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66170" w14:textId="3104721B" w:rsidR="00055F84" w:rsidRDefault="00055F84" w:rsidP="00055F84">
      <w:pPr>
        <w:spacing w:line="480" w:lineRule="auto"/>
        <w:rPr>
          <w:rFonts w:ascii="Dotum" w:eastAsia="Dotum" w:hAnsi="Dotum"/>
          <w:b/>
          <w:color w:val="007E9A"/>
          <w:sz w:val="36"/>
          <w:szCs w:val="36"/>
        </w:rPr>
      </w:pPr>
    </w:p>
    <w:p w14:paraId="43A28831" w14:textId="4D7CB205" w:rsidR="00055F84" w:rsidRDefault="00055F84" w:rsidP="00055F84">
      <w:pPr>
        <w:spacing w:line="276" w:lineRule="auto"/>
        <w:jc w:val="center"/>
        <w:rPr>
          <w:rFonts w:ascii="Dotum" w:eastAsia="Dotum" w:hAnsi="Dotum"/>
          <w:b/>
          <w:color w:val="007E9A"/>
          <w:sz w:val="32"/>
          <w:szCs w:val="32"/>
        </w:rPr>
      </w:pPr>
    </w:p>
    <w:p w14:paraId="01DA1959" w14:textId="4B2C63EB" w:rsidR="00055F84" w:rsidRDefault="00055F84" w:rsidP="00055F84">
      <w:pPr>
        <w:spacing w:line="276" w:lineRule="auto"/>
        <w:jc w:val="center"/>
        <w:rPr>
          <w:rFonts w:ascii="Dotum" w:eastAsia="Dotum" w:hAnsi="Dotum"/>
          <w:b/>
          <w:color w:val="007E9A"/>
          <w:sz w:val="32"/>
          <w:szCs w:val="32"/>
        </w:rPr>
      </w:pPr>
    </w:p>
    <w:p w14:paraId="58FD6596" w14:textId="18591C9D" w:rsidR="00055F84" w:rsidRDefault="00055F84" w:rsidP="00055F84">
      <w:pPr>
        <w:spacing w:line="276" w:lineRule="auto"/>
        <w:jc w:val="center"/>
        <w:rPr>
          <w:rFonts w:ascii="Dotum" w:eastAsia="Dotum" w:hAnsi="Dotum"/>
          <w:b/>
          <w:color w:val="007E9A"/>
          <w:sz w:val="36"/>
          <w:szCs w:val="36"/>
        </w:rPr>
      </w:pPr>
    </w:p>
    <w:p w14:paraId="7D8421B4" w14:textId="3039E96D" w:rsidR="00DD5C27" w:rsidRPr="001A1309" w:rsidRDefault="00DD5C27" w:rsidP="00DD5C27">
      <w:pPr>
        <w:spacing w:line="276" w:lineRule="auto"/>
        <w:jc w:val="center"/>
        <w:rPr>
          <w:rFonts w:ascii="Dotum" w:eastAsia="Dotum" w:hAnsi="Dotum"/>
          <w:bCs/>
          <w:color w:val="007E9A"/>
          <w:sz w:val="32"/>
          <w:szCs w:val="32"/>
        </w:rPr>
      </w:pPr>
      <w:r w:rsidRPr="001A1309">
        <w:rPr>
          <w:rFonts w:ascii="Dotum" w:eastAsia="Dotum" w:hAnsi="Dotum"/>
          <w:bCs/>
          <w:color w:val="007E9A"/>
          <w:sz w:val="32"/>
          <w:szCs w:val="32"/>
        </w:rPr>
        <w:t xml:space="preserve">NVRR-Metadossier </w:t>
      </w:r>
      <w:r>
        <w:rPr>
          <w:rFonts w:ascii="Dotum" w:eastAsia="Dotum" w:hAnsi="Dotum"/>
          <w:bCs/>
          <w:color w:val="007E9A"/>
          <w:sz w:val="32"/>
          <w:szCs w:val="32"/>
        </w:rPr>
        <w:t>Jeugdhulp</w:t>
      </w:r>
    </w:p>
    <w:p w14:paraId="510DEDFA" w14:textId="77777777" w:rsidR="00DD5C27" w:rsidRPr="001A1309" w:rsidRDefault="00DD5C27" w:rsidP="00DD5C27">
      <w:pPr>
        <w:spacing w:line="276" w:lineRule="auto"/>
        <w:jc w:val="center"/>
        <w:rPr>
          <w:rFonts w:ascii="Dotum" w:eastAsia="Dotum" w:hAnsi="Dotum"/>
          <w:bCs/>
          <w:color w:val="767171" w:themeColor="background2" w:themeShade="80"/>
          <w:sz w:val="32"/>
          <w:szCs w:val="32"/>
        </w:rPr>
      </w:pPr>
    </w:p>
    <w:p w14:paraId="1E6F65C4" w14:textId="77777777" w:rsidR="00DD5C27" w:rsidRPr="001A1309" w:rsidRDefault="00DD5C27" w:rsidP="00DD5C27">
      <w:pPr>
        <w:spacing w:line="276" w:lineRule="auto"/>
        <w:jc w:val="center"/>
        <w:rPr>
          <w:rFonts w:ascii="Dotum" w:eastAsia="Dotum" w:hAnsi="Dotum"/>
          <w:bCs/>
          <w:color w:val="767171" w:themeColor="background2" w:themeShade="80"/>
          <w:sz w:val="32"/>
          <w:szCs w:val="32"/>
        </w:rPr>
      </w:pPr>
      <w:r w:rsidRPr="001A1309">
        <w:rPr>
          <w:rFonts w:ascii="Dotum" w:eastAsia="Dotum" w:hAnsi="Dotum"/>
          <w:bCs/>
          <w:color w:val="767171" w:themeColor="background2" w:themeShade="80"/>
          <w:sz w:val="32"/>
          <w:szCs w:val="32"/>
        </w:rPr>
        <w:t xml:space="preserve">Analyse – Do’s &amp; </w:t>
      </w:r>
      <w:proofErr w:type="spellStart"/>
      <w:r w:rsidRPr="001A1309">
        <w:rPr>
          <w:rFonts w:ascii="Dotum" w:eastAsia="Dotum" w:hAnsi="Dotum"/>
          <w:bCs/>
          <w:color w:val="767171" w:themeColor="background2" w:themeShade="80"/>
          <w:sz w:val="32"/>
          <w:szCs w:val="32"/>
        </w:rPr>
        <w:t>Don’ts</w:t>
      </w:r>
      <w:proofErr w:type="spellEnd"/>
      <w:r w:rsidRPr="001A1309">
        <w:rPr>
          <w:rFonts w:ascii="Dotum" w:eastAsia="Dotum" w:hAnsi="Dotum"/>
          <w:bCs/>
          <w:color w:val="767171" w:themeColor="background2" w:themeShade="80"/>
          <w:sz w:val="32"/>
          <w:szCs w:val="32"/>
        </w:rPr>
        <w:t xml:space="preserve"> – Lijst Rekenkamerrapporten</w:t>
      </w:r>
    </w:p>
    <w:p w14:paraId="329FD0CB" w14:textId="77777777" w:rsidR="00DD5C27" w:rsidRDefault="00DD5C27" w:rsidP="00DD5C27">
      <w:pPr>
        <w:spacing w:line="276" w:lineRule="auto"/>
        <w:jc w:val="center"/>
        <w:rPr>
          <w:rFonts w:ascii="Dotum" w:eastAsia="Dotum" w:hAnsi="Dotum"/>
          <w:b/>
          <w:color w:val="007E9A"/>
          <w:sz w:val="36"/>
          <w:szCs w:val="36"/>
        </w:rPr>
      </w:pPr>
    </w:p>
    <w:p w14:paraId="3819C540" w14:textId="77777777" w:rsidR="00DD5C27" w:rsidRDefault="00DD5C27" w:rsidP="00DD5C27">
      <w:pPr>
        <w:spacing w:line="480" w:lineRule="auto"/>
        <w:jc w:val="center"/>
        <w:rPr>
          <w:rFonts w:ascii="Dotum" w:eastAsia="Dotum" w:hAnsi="Dotum"/>
          <w:b/>
          <w:color w:val="007E9A"/>
          <w:sz w:val="40"/>
          <w:szCs w:val="40"/>
        </w:rPr>
      </w:pPr>
    </w:p>
    <w:p w14:paraId="4FB1095B" w14:textId="77777777" w:rsidR="00DD5C27" w:rsidRDefault="00DD5C27" w:rsidP="00DD5C27">
      <w:pPr>
        <w:spacing w:line="480" w:lineRule="auto"/>
        <w:jc w:val="center"/>
        <w:rPr>
          <w:rFonts w:ascii="Dotum" w:eastAsia="Dotum" w:hAnsi="Dotum"/>
          <w:b/>
          <w:color w:val="007E9A"/>
          <w:sz w:val="40"/>
          <w:szCs w:val="40"/>
        </w:rPr>
      </w:pPr>
    </w:p>
    <w:p w14:paraId="55C0D17B" w14:textId="77777777" w:rsidR="00DD5C27" w:rsidRDefault="00DD5C27" w:rsidP="00DD5C27">
      <w:pPr>
        <w:spacing w:line="480" w:lineRule="auto"/>
        <w:jc w:val="center"/>
        <w:rPr>
          <w:rFonts w:ascii="Dotum" w:eastAsia="Dotum" w:hAnsi="Dotum"/>
          <w:b/>
          <w:bCs/>
          <w:color w:val="007E9A"/>
          <w:sz w:val="28"/>
          <w:szCs w:val="28"/>
        </w:rPr>
      </w:pPr>
    </w:p>
    <w:p w14:paraId="61314B53" w14:textId="77777777" w:rsidR="00DD5C27" w:rsidRDefault="00DD5C27" w:rsidP="00DD5C27">
      <w:pPr>
        <w:spacing w:line="480" w:lineRule="auto"/>
        <w:rPr>
          <w:rFonts w:ascii="Dotum" w:eastAsia="Dotum" w:hAnsi="Dotum"/>
          <w:b/>
          <w:bCs/>
          <w:color w:val="007E9A"/>
          <w:sz w:val="28"/>
          <w:szCs w:val="28"/>
        </w:rPr>
      </w:pPr>
    </w:p>
    <w:p w14:paraId="3B23A1B8" w14:textId="77777777" w:rsidR="00DD5C27" w:rsidRDefault="00DD5C27" w:rsidP="00DD5C27">
      <w:pPr>
        <w:spacing w:line="480" w:lineRule="auto"/>
        <w:rPr>
          <w:rFonts w:ascii="Dotum" w:eastAsia="Dotum" w:hAnsi="Dotum"/>
          <w:color w:val="007E9A"/>
        </w:rPr>
      </w:pPr>
    </w:p>
    <w:p w14:paraId="60FFDF44" w14:textId="77777777" w:rsidR="00DD5C27" w:rsidRDefault="00DD5C27" w:rsidP="00DD5C27">
      <w:pPr>
        <w:spacing w:line="480" w:lineRule="auto"/>
        <w:rPr>
          <w:rFonts w:ascii="Dotum" w:eastAsia="Dotum" w:hAnsi="Dotum"/>
          <w:color w:val="007E9A"/>
        </w:rPr>
      </w:pPr>
    </w:p>
    <w:p w14:paraId="53252239" w14:textId="77777777" w:rsidR="00DD5C27" w:rsidRDefault="00DD5C27" w:rsidP="00DD5C27">
      <w:pPr>
        <w:spacing w:line="480" w:lineRule="auto"/>
        <w:rPr>
          <w:rFonts w:ascii="Dotum" w:eastAsia="Dotum" w:hAnsi="Dotum"/>
          <w:color w:val="007E9A"/>
        </w:rPr>
      </w:pPr>
    </w:p>
    <w:p w14:paraId="529EBB79" w14:textId="77777777" w:rsidR="00DD5C27" w:rsidRDefault="00DD5C27" w:rsidP="00DD5C27">
      <w:pPr>
        <w:spacing w:line="480" w:lineRule="auto"/>
        <w:rPr>
          <w:rFonts w:ascii="Dotum" w:eastAsia="Dotum" w:hAnsi="Dotum"/>
          <w:color w:val="007E9A"/>
        </w:rPr>
      </w:pPr>
    </w:p>
    <w:p w14:paraId="2E8AF7D6" w14:textId="77777777" w:rsidR="00DD5C27" w:rsidRPr="00D419C9" w:rsidRDefault="00DD5C27" w:rsidP="00DD5C27">
      <w:pPr>
        <w:spacing w:line="300" w:lineRule="auto"/>
        <w:jc w:val="center"/>
        <w:rPr>
          <w:rFonts w:ascii="Dotum" w:eastAsia="Dotum" w:hAnsi="Dotum"/>
          <w:color w:val="767171" w:themeColor="background2" w:themeShade="80"/>
          <w:sz w:val="20"/>
          <w:szCs w:val="20"/>
        </w:rPr>
      </w:pPr>
      <w:r w:rsidRPr="00D419C9">
        <w:rPr>
          <w:rFonts w:ascii="Dotum" w:eastAsia="Dotum" w:hAnsi="Dotum"/>
          <w:bCs/>
          <w:noProof/>
          <w:spacing w:val="40"/>
          <w:sz w:val="20"/>
          <w:szCs w:val="20"/>
        </w:rPr>
        <w:drawing>
          <wp:anchor distT="0" distB="0" distL="114300" distR="114300" simplePos="0" relativeHeight="251661312" behindDoc="0" locked="0" layoutInCell="1" allowOverlap="1" wp14:anchorId="65087573" wp14:editId="4BA9585F">
            <wp:simplePos x="0" y="0"/>
            <wp:positionH relativeFrom="column">
              <wp:posOffset>2341245</wp:posOffset>
            </wp:positionH>
            <wp:positionV relativeFrom="paragraph">
              <wp:posOffset>256540</wp:posOffset>
            </wp:positionV>
            <wp:extent cx="1057910" cy="1054735"/>
            <wp:effectExtent l="0" t="0" r="0" b="0"/>
            <wp:wrapTopAndBottom/>
            <wp:docPr id="981790990" name="Afbeelding 981790990" descr="Afbeelding met cirkel,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90990" name="Afbeelding 981790990" descr="Afbeelding met cirkel, Lettertype, Graphics, symboo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910" cy="1054735"/>
                    </a:xfrm>
                    <a:prstGeom prst="rect">
                      <a:avLst/>
                    </a:prstGeom>
                  </pic:spPr>
                </pic:pic>
              </a:graphicData>
            </a:graphic>
            <wp14:sizeRelH relativeFrom="page">
              <wp14:pctWidth>0</wp14:pctWidth>
            </wp14:sizeRelH>
            <wp14:sizeRelV relativeFrom="page">
              <wp14:pctHeight>0</wp14:pctHeight>
            </wp14:sizeRelV>
          </wp:anchor>
        </w:drawing>
      </w:r>
      <w:r w:rsidRPr="00D419C9">
        <w:rPr>
          <w:rFonts w:ascii="Dotum" w:eastAsia="Dotum" w:hAnsi="Dotum"/>
          <w:color w:val="767171" w:themeColor="background2" w:themeShade="80"/>
          <w:sz w:val="20"/>
          <w:szCs w:val="20"/>
        </w:rPr>
        <w:t>Project uitgevoerd door</w:t>
      </w:r>
    </w:p>
    <w:p w14:paraId="24528F48" w14:textId="77777777" w:rsidR="00DD5C27" w:rsidRDefault="00DD5C27" w:rsidP="00DD5C27">
      <w:pPr>
        <w:jc w:val="center"/>
        <w:rPr>
          <w:rFonts w:ascii="Dotum" w:eastAsia="Dotum" w:hAnsi="Dotum"/>
          <w:color w:val="767171" w:themeColor="background2" w:themeShade="80"/>
          <w:sz w:val="20"/>
          <w:szCs w:val="20"/>
        </w:rPr>
      </w:pPr>
    </w:p>
    <w:p w14:paraId="0E4F7C06" w14:textId="77777777" w:rsidR="00DD5C27" w:rsidRDefault="00DD5C27" w:rsidP="00DD5C27">
      <w:pPr>
        <w:jc w:val="center"/>
        <w:rPr>
          <w:rFonts w:ascii="Dotum" w:eastAsia="Dotum" w:hAnsi="Dotum"/>
          <w:color w:val="767171" w:themeColor="background2" w:themeShade="80"/>
          <w:sz w:val="20"/>
          <w:szCs w:val="20"/>
        </w:rPr>
      </w:pPr>
      <w:r w:rsidRPr="00D419C9">
        <w:rPr>
          <w:rFonts w:ascii="Dotum" w:eastAsia="Dotum" w:hAnsi="Dotum"/>
          <w:color w:val="767171" w:themeColor="background2" w:themeShade="80"/>
          <w:sz w:val="20"/>
          <w:szCs w:val="20"/>
        </w:rPr>
        <w:t>In opdracht van NVRR</w:t>
      </w:r>
    </w:p>
    <w:p w14:paraId="1A55B4DE" w14:textId="2245CDDD" w:rsidR="00DD5C27" w:rsidRPr="00D419C9" w:rsidRDefault="005D7CF3" w:rsidP="00DD5C27">
      <w:pPr>
        <w:jc w:val="center"/>
        <w:rPr>
          <w:rFonts w:ascii="Dotum" w:eastAsia="Dotum" w:hAnsi="Dotum"/>
          <w:color w:val="767171" w:themeColor="background2" w:themeShade="80"/>
          <w:sz w:val="20"/>
          <w:szCs w:val="20"/>
        </w:rPr>
      </w:pPr>
      <w:r>
        <w:rPr>
          <w:rFonts w:ascii="Dotum" w:eastAsia="Dotum" w:hAnsi="Dotum"/>
          <w:color w:val="767171" w:themeColor="background2" w:themeShade="80"/>
          <w:sz w:val="20"/>
          <w:szCs w:val="20"/>
        </w:rPr>
        <w:t>September</w:t>
      </w:r>
      <w:r w:rsidR="00DD5C27">
        <w:rPr>
          <w:rFonts w:ascii="Dotum" w:eastAsia="Dotum" w:hAnsi="Dotum"/>
          <w:color w:val="767171" w:themeColor="background2" w:themeShade="80"/>
          <w:sz w:val="20"/>
          <w:szCs w:val="20"/>
        </w:rPr>
        <w:t xml:space="preserve"> 202</w:t>
      </w:r>
      <w:r w:rsidR="007A6C88">
        <w:rPr>
          <w:rFonts w:ascii="Dotum" w:eastAsia="Dotum" w:hAnsi="Dotum"/>
          <w:color w:val="767171" w:themeColor="background2" w:themeShade="80"/>
          <w:sz w:val="20"/>
          <w:szCs w:val="20"/>
        </w:rPr>
        <w:t>4</w:t>
      </w:r>
    </w:p>
    <w:p w14:paraId="0EFB0F76" w14:textId="5E643B2F" w:rsidR="00055F84" w:rsidRPr="00055F84" w:rsidRDefault="00055F84" w:rsidP="00D419C9">
      <w:pPr>
        <w:spacing w:line="300" w:lineRule="auto"/>
        <w:rPr>
          <w:rFonts w:ascii="Dotum" w:eastAsia="Dotum" w:hAnsi="Dotum"/>
          <w:color w:val="767171" w:themeColor="background2" w:themeShade="80"/>
        </w:rPr>
      </w:pPr>
    </w:p>
    <w:p w14:paraId="24CB4A76" w14:textId="4841EE49" w:rsidR="00D419C9" w:rsidRDefault="00D419C9">
      <w:pPr>
        <w:rPr>
          <w:rFonts w:ascii="Dotum" w:eastAsia="Dotum" w:hAnsi="Dotum" w:cstheme="majorBidi"/>
          <w:b/>
          <w:bCs/>
          <w:color w:val="2F5496" w:themeColor="accent1" w:themeShade="BF"/>
          <w:sz w:val="28"/>
          <w:szCs w:val="28"/>
        </w:rPr>
      </w:pPr>
      <w:r>
        <w:rPr>
          <w:rFonts w:ascii="Dotum" w:eastAsia="Dotum" w:hAnsi="Dotum" w:cstheme="majorBidi"/>
          <w:b/>
          <w:bCs/>
          <w:color w:val="2F5496" w:themeColor="accent1" w:themeShade="BF"/>
          <w:sz w:val="28"/>
          <w:szCs w:val="28"/>
        </w:rPr>
        <w:br w:type="page"/>
      </w:r>
    </w:p>
    <w:p w14:paraId="245F4754" w14:textId="77777777" w:rsidR="00087119" w:rsidRPr="00055F84" w:rsidRDefault="00087119" w:rsidP="00055F84">
      <w:pPr>
        <w:spacing w:line="480" w:lineRule="auto"/>
        <w:jc w:val="center"/>
        <w:rPr>
          <w:rFonts w:ascii="Dotum" w:eastAsia="Dotum" w:hAnsi="Dotum" w:cstheme="majorBidi"/>
          <w:b/>
          <w:bCs/>
          <w:color w:val="2F5496" w:themeColor="accent1" w:themeShade="BF"/>
          <w:sz w:val="28"/>
          <w:szCs w:val="28"/>
        </w:rPr>
      </w:pPr>
    </w:p>
    <w:sdt>
      <w:sdtPr>
        <w:rPr>
          <w:rFonts w:ascii="Dotum" w:eastAsia="Dotum" w:hAnsi="Dotum" w:cs="Times New Roman"/>
          <w:b w:val="0"/>
          <w:bCs w:val="0"/>
          <w:color w:val="auto"/>
          <w:sz w:val="32"/>
          <w:szCs w:val="32"/>
        </w:rPr>
        <w:id w:val="-1565795271"/>
        <w:docPartObj>
          <w:docPartGallery w:val="Table of Contents"/>
          <w:docPartUnique/>
        </w:docPartObj>
      </w:sdtPr>
      <w:sdtEndPr>
        <w:rPr>
          <w:rFonts w:ascii="Times New Roman" w:eastAsia="Times New Roman" w:hAnsi="Times New Roman"/>
          <w:noProof/>
          <w:sz w:val="24"/>
          <w:szCs w:val="24"/>
        </w:rPr>
      </w:sdtEndPr>
      <w:sdtContent>
        <w:p w14:paraId="1077A9EF" w14:textId="206D8670" w:rsidR="008438C4" w:rsidRPr="005D7CF3" w:rsidRDefault="008438C4">
          <w:pPr>
            <w:pStyle w:val="Kopvaninhoudsopgave"/>
            <w:rPr>
              <w:rFonts w:ascii="Dotum" w:eastAsia="Dotum" w:hAnsi="Dotum"/>
              <w:b w:val="0"/>
              <w:bCs w:val="0"/>
              <w:color w:val="007E9A"/>
              <w:sz w:val="32"/>
              <w:szCs w:val="32"/>
            </w:rPr>
          </w:pPr>
          <w:r w:rsidRPr="005D7CF3">
            <w:rPr>
              <w:rFonts w:ascii="Dotum" w:eastAsia="Dotum" w:hAnsi="Dotum"/>
              <w:b w:val="0"/>
              <w:bCs w:val="0"/>
              <w:color w:val="007E9A"/>
              <w:sz w:val="32"/>
              <w:szCs w:val="32"/>
            </w:rPr>
            <w:t>I</w:t>
          </w:r>
          <w:r w:rsidR="00087119" w:rsidRPr="005D7CF3">
            <w:rPr>
              <w:rFonts w:ascii="Dotum" w:eastAsia="Dotum" w:hAnsi="Dotum"/>
              <w:b w:val="0"/>
              <w:bCs w:val="0"/>
              <w:color w:val="007E9A"/>
              <w:sz w:val="32"/>
              <w:szCs w:val="32"/>
            </w:rPr>
            <w:t>n</w:t>
          </w:r>
          <w:r w:rsidRPr="005D7CF3">
            <w:rPr>
              <w:rFonts w:ascii="Dotum" w:eastAsia="Dotum" w:hAnsi="Dotum"/>
              <w:b w:val="0"/>
              <w:bCs w:val="0"/>
              <w:color w:val="007E9A"/>
              <w:sz w:val="32"/>
              <w:szCs w:val="32"/>
            </w:rPr>
            <w:t>houdsopgave</w:t>
          </w:r>
        </w:p>
        <w:p w14:paraId="10D164E2" w14:textId="2D439DC5" w:rsidR="00DD5C27" w:rsidRPr="005D7CF3" w:rsidRDefault="008438C4">
          <w:pPr>
            <w:pStyle w:val="Inhopg1"/>
            <w:rPr>
              <w:rFonts w:asciiTheme="minorHAnsi" w:eastAsiaTheme="minorEastAsia" w:hAnsiTheme="minorHAnsi" w:cstheme="minorBidi"/>
              <w:color w:val="auto"/>
              <w:kern w:val="2"/>
              <w14:ligatures w14:val="standardContextual"/>
            </w:rPr>
          </w:pPr>
          <w:r w:rsidRPr="005D7CF3">
            <w:rPr>
              <w:i/>
              <w:iCs/>
              <w:noProof w:val="0"/>
            </w:rPr>
            <w:fldChar w:fldCharType="begin"/>
          </w:r>
          <w:r w:rsidRPr="005D7CF3">
            <w:rPr>
              <w:i/>
              <w:iCs/>
            </w:rPr>
            <w:instrText>TOC \o "1-3" \h \z \u</w:instrText>
          </w:r>
          <w:r w:rsidRPr="005D7CF3">
            <w:rPr>
              <w:i/>
              <w:iCs/>
              <w:noProof w:val="0"/>
            </w:rPr>
            <w:fldChar w:fldCharType="separate"/>
          </w:r>
          <w:hyperlink w:anchor="_Toc172811974" w:history="1">
            <w:r w:rsidR="00DD5C27" w:rsidRPr="005D7CF3">
              <w:rPr>
                <w:rStyle w:val="Hyperlink"/>
              </w:rPr>
              <w:t>1.</w:t>
            </w:r>
            <w:r w:rsidR="00DD5C27" w:rsidRPr="005D7CF3">
              <w:rPr>
                <w:rFonts w:asciiTheme="minorHAnsi" w:eastAsiaTheme="minorEastAsia" w:hAnsiTheme="minorHAnsi" w:cstheme="minorBidi"/>
                <w:color w:val="auto"/>
                <w:kern w:val="2"/>
                <w14:ligatures w14:val="standardContextual"/>
              </w:rPr>
              <w:tab/>
            </w:r>
            <w:r w:rsidR="00DD5C27" w:rsidRPr="005D7CF3">
              <w:rPr>
                <w:rStyle w:val="Hyperlink"/>
              </w:rPr>
              <w:t>Jeugdhulp</w:t>
            </w:r>
            <w:r w:rsidR="00DD5C27" w:rsidRPr="005D7CF3">
              <w:rPr>
                <w:webHidden/>
              </w:rPr>
              <w:tab/>
            </w:r>
            <w:r w:rsidR="00DD5C27" w:rsidRPr="005D7CF3">
              <w:rPr>
                <w:webHidden/>
              </w:rPr>
              <w:fldChar w:fldCharType="begin"/>
            </w:r>
            <w:r w:rsidR="00DD5C27" w:rsidRPr="005D7CF3">
              <w:rPr>
                <w:webHidden/>
              </w:rPr>
              <w:instrText xml:space="preserve"> PAGEREF _Toc172811974 \h </w:instrText>
            </w:r>
            <w:r w:rsidR="00DD5C27" w:rsidRPr="005D7CF3">
              <w:rPr>
                <w:webHidden/>
              </w:rPr>
            </w:r>
            <w:r w:rsidR="00DD5C27" w:rsidRPr="005D7CF3">
              <w:rPr>
                <w:webHidden/>
              </w:rPr>
              <w:fldChar w:fldCharType="separate"/>
            </w:r>
            <w:r w:rsidR="005D7CF3" w:rsidRPr="005D7CF3">
              <w:rPr>
                <w:webHidden/>
              </w:rPr>
              <w:t>3</w:t>
            </w:r>
            <w:r w:rsidR="00DD5C27" w:rsidRPr="005D7CF3">
              <w:rPr>
                <w:webHidden/>
              </w:rPr>
              <w:fldChar w:fldCharType="end"/>
            </w:r>
          </w:hyperlink>
        </w:p>
        <w:p w14:paraId="4C17F277" w14:textId="5A1EC086" w:rsidR="00DD5C27" w:rsidRPr="005D7CF3" w:rsidRDefault="00000000">
          <w:pPr>
            <w:pStyle w:val="Inhopg1"/>
            <w:rPr>
              <w:rFonts w:cstheme="minorBidi"/>
              <w:color w:val="auto"/>
              <w:kern w:val="2"/>
              <w14:ligatures w14:val="standardContextual"/>
            </w:rPr>
          </w:pPr>
          <w:hyperlink w:anchor="_Toc172811975" w:history="1">
            <w:r w:rsidR="00DD5C27" w:rsidRPr="005D7CF3">
              <w:rPr>
                <w:rStyle w:val="Hyperlink"/>
              </w:rPr>
              <w:t>2.</w:t>
            </w:r>
            <w:r w:rsidR="00DD5C27" w:rsidRPr="005D7CF3">
              <w:rPr>
                <w:rFonts w:cstheme="minorBidi"/>
                <w:color w:val="auto"/>
                <w:kern w:val="2"/>
                <w14:ligatures w14:val="standardContextual"/>
              </w:rPr>
              <w:tab/>
            </w:r>
            <w:r w:rsidR="00DD5C27" w:rsidRPr="005D7CF3">
              <w:rPr>
                <w:rStyle w:val="Hyperlink"/>
              </w:rPr>
              <w:t>Hoofd- en subthema’s database Jeugdhulp</w:t>
            </w:r>
            <w:r w:rsidR="00DD5C27" w:rsidRPr="005D7CF3">
              <w:rPr>
                <w:webHidden/>
              </w:rPr>
              <w:tab/>
            </w:r>
            <w:r w:rsidR="00DD5C27" w:rsidRPr="005D7CF3">
              <w:rPr>
                <w:webHidden/>
              </w:rPr>
              <w:fldChar w:fldCharType="begin"/>
            </w:r>
            <w:r w:rsidR="00DD5C27" w:rsidRPr="005D7CF3">
              <w:rPr>
                <w:webHidden/>
              </w:rPr>
              <w:instrText xml:space="preserve"> PAGEREF _Toc172811975 \h </w:instrText>
            </w:r>
            <w:r w:rsidR="00DD5C27" w:rsidRPr="005D7CF3">
              <w:rPr>
                <w:webHidden/>
              </w:rPr>
            </w:r>
            <w:r w:rsidR="00DD5C27" w:rsidRPr="005D7CF3">
              <w:rPr>
                <w:webHidden/>
              </w:rPr>
              <w:fldChar w:fldCharType="separate"/>
            </w:r>
            <w:r w:rsidR="005D7CF3" w:rsidRPr="005D7CF3">
              <w:rPr>
                <w:webHidden/>
              </w:rPr>
              <w:t>5</w:t>
            </w:r>
            <w:r w:rsidR="00DD5C27" w:rsidRPr="005D7CF3">
              <w:rPr>
                <w:webHidden/>
              </w:rPr>
              <w:fldChar w:fldCharType="end"/>
            </w:r>
          </w:hyperlink>
        </w:p>
        <w:p w14:paraId="4DBD9A31" w14:textId="10472ADF" w:rsidR="00DD5C27" w:rsidRPr="005D7CF3" w:rsidRDefault="00000000">
          <w:pPr>
            <w:pStyle w:val="Inhopg1"/>
            <w:rPr>
              <w:rFonts w:cstheme="minorBidi"/>
              <w:color w:val="auto"/>
              <w:kern w:val="2"/>
              <w14:ligatures w14:val="standardContextual"/>
            </w:rPr>
          </w:pPr>
          <w:hyperlink w:anchor="_Toc172811976" w:history="1">
            <w:r w:rsidR="00DD5C27" w:rsidRPr="005D7CF3">
              <w:rPr>
                <w:rStyle w:val="Hyperlink"/>
              </w:rPr>
              <w:t>3.</w:t>
            </w:r>
            <w:r w:rsidR="00DD5C27" w:rsidRPr="005D7CF3">
              <w:rPr>
                <w:rFonts w:cstheme="minorBidi"/>
                <w:color w:val="auto"/>
                <w:kern w:val="2"/>
                <w14:ligatures w14:val="standardContextual"/>
              </w:rPr>
              <w:tab/>
            </w:r>
            <w:r w:rsidR="00DD5C27" w:rsidRPr="005D7CF3">
              <w:rPr>
                <w:rStyle w:val="Hyperlink"/>
              </w:rPr>
              <w:t>Analyse inhoud Rekenkamerrapporten</w:t>
            </w:r>
            <w:r w:rsidR="00DD5C27" w:rsidRPr="005D7CF3">
              <w:rPr>
                <w:webHidden/>
              </w:rPr>
              <w:tab/>
            </w:r>
            <w:r w:rsidR="00DD5C27" w:rsidRPr="005D7CF3">
              <w:rPr>
                <w:webHidden/>
              </w:rPr>
              <w:fldChar w:fldCharType="begin"/>
            </w:r>
            <w:r w:rsidR="00DD5C27" w:rsidRPr="005D7CF3">
              <w:rPr>
                <w:webHidden/>
              </w:rPr>
              <w:instrText xml:space="preserve"> PAGEREF _Toc172811976 \h </w:instrText>
            </w:r>
            <w:r w:rsidR="00DD5C27" w:rsidRPr="005D7CF3">
              <w:rPr>
                <w:webHidden/>
              </w:rPr>
            </w:r>
            <w:r w:rsidR="00DD5C27" w:rsidRPr="005D7CF3">
              <w:rPr>
                <w:webHidden/>
              </w:rPr>
              <w:fldChar w:fldCharType="separate"/>
            </w:r>
            <w:r w:rsidR="005D7CF3" w:rsidRPr="005D7CF3">
              <w:rPr>
                <w:webHidden/>
              </w:rPr>
              <w:t>7</w:t>
            </w:r>
            <w:r w:rsidR="00DD5C27" w:rsidRPr="005D7CF3">
              <w:rPr>
                <w:webHidden/>
              </w:rPr>
              <w:fldChar w:fldCharType="end"/>
            </w:r>
          </w:hyperlink>
        </w:p>
        <w:p w14:paraId="7DD13744" w14:textId="79C67DA2" w:rsidR="00DD5C27" w:rsidRPr="005D7CF3" w:rsidRDefault="00000000">
          <w:pPr>
            <w:pStyle w:val="Inhopg2"/>
            <w:rPr>
              <w:rFonts w:ascii="Dotum" w:eastAsia="Dotum" w:hAnsi="Dotum" w:cstheme="minorBidi"/>
              <w:i w:val="0"/>
              <w:iCs w:val="0"/>
              <w:noProof/>
              <w:kern w:val="2"/>
              <w:sz w:val="24"/>
              <w:szCs w:val="24"/>
              <w14:ligatures w14:val="standardContextual"/>
            </w:rPr>
          </w:pPr>
          <w:hyperlink w:anchor="_Toc172811977" w:history="1">
            <w:r w:rsidR="00DD5C27" w:rsidRPr="005D7CF3">
              <w:rPr>
                <w:rStyle w:val="Hyperlink"/>
                <w:rFonts w:ascii="Dotum" w:eastAsia="Dotum" w:hAnsi="Dotum"/>
                <w:i w:val="0"/>
                <w:iCs w:val="0"/>
                <w:noProof/>
              </w:rPr>
              <w:t>3.1</w:t>
            </w:r>
            <w:r w:rsidR="00DD5C27" w:rsidRPr="005D7CF3">
              <w:rPr>
                <w:rFonts w:ascii="Dotum" w:eastAsia="Dotum" w:hAnsi="Dotum" w:cstheme="minorBidi"/>
                <w:i w:val="0"/>
                <w:iCs w:val="0"/>
                <w:noProof/>
                <w:kern w:val="2"/>
                <w:sz w:val="24"/>
                <w:szCs w:val="24"/>
                <w14:ligatures w14:val="standardContextual"/>
              </w:rPr>
              <w:tab/>
            </w:r>
            <w:r w:rsidR="00DD5C27" w:rsidRPr="005D7CF3">
              <w:rPr>
                <w:rStyle w:val="Hyperlink"/>
                <w:rFonts w:ascii="Dotum" w:eastAsia="Dotum" w:hAnsi="Dotum"/>
                <w:i w:val="0"/>
                <w:iCs w:val="0"/>
                <w:noProof/>
              </w:rPr>
              <w:t>Inleiding</w:t>
            </w:r>
            <w:r w:rsidR="00DD5C27" w:rsidRPr="005D7CF3">
              <w:rPr>
                <w:rFonts w:ascii="Dotum" w:eastAsia="Dotum" w:hAnsi="Dotum"/>
                <w:i w:val="0"/>
                <w:iCs w:val="0"/>
                <w:noProof/>
                <w:webHidden/>
              </w:rPr>
              <w:tab/>
            </w:r>
            <w:r w:rsidR="00DD5C27" w:rsidRPr="005D7CF3">
              <w:rPr>
                <w:rFonts w:ascii="Dotum" w:eastAsia="Dotum" w:hAnsi="Dotum"/>
                <w:i w:val="0"/>
                <w:iCs w:val="0"/>
                <w:noProof/>
                <w:webHidden/>
              </w:rPr>
              <w:fldChar w:fldCharType="begin"/>
            </w:r>
            <w:r w:rsidR="00DD5C27" w:rsidRPr="005D7CF3">
              <w:rPr>
                <w:rFonts w:ascii="Dotum" w:eastAsia="Dotum" w:hAnsi="Dotum"/>
                <w:i w:val="0"/>
                <w:iCs w:val="0"/>
                <w:noProof/>
                <w:webHidden/>
              </w:rPr>
              <w:instrText xml:space="preserve"> PAGEREF _Toc172811977 \h </w:instrText>
            </w:r>
            <w:r w:rsidR="00DD5C27" w:rsidRPr="005D7CF3">
              <w:rPr>
                <w:rFonts w:ascii="Dotum" w:eastAsia="Dotum" w:hAnsi="Dotum"/>
                <w:i w:val="0"/>
                <w:iCs w:val="0"/>
                <w:noProof/>
                <w:webHidden/>
              </w:rPr>
            </w:r>
            <w:r w:rsidR="00DD5C27" w:rsidRPr="005D7CF3">
              <w:rPr>
                <w:rFonts w:ascii="Dotum" w:eastAsia="Dotum" w:hAnsi="Dotum"/>
                <w:i w:val="0"/>
                <w:iCs w:val="0"/>
                <w:noProof/>
                <w:webHidden/>
              </w:rPr>
              <w:fldChar w:fldCharType="separate"/>
            </w:r>
            <w:r w:rsidR="005D7CF3" w:rsidRPr="005D7CF3">
              <w:rPr>
                <w:rFonts w:ascii="Dotum" w:eastAsia="Dotum" w:hAnsi="Dotum"/>
                <w:i w:val="0"/>
                <w:iCs w:val="0"/>
                <w:noProof/>
                <w:webHidden/>
              </w:rPr>
              <w:t>7</w:t>
            </w:r>
            <w:r w:rsidR="00DD5C27" w:rsidRPr="005D7CF3">
              <w:rPr>
                <w:rFonts w:ascii="Dotum" w:eastAsia="Dotum" w:hAnsi="Dotum"/>
                <w:i w:val="0"/>
                <w:iCs w:val="0"/>
                <w:noProof/>
                <w:webHidden/>
              </w:rPr>
              <w:fldChar w:fldCharType="end"/>
            </w:r>
          </w:hyperlink>
        </w:p>
        <w:p w14:paraId="5E423A5D" w14:textId="68C3AC29" w:rsidR="00DD5C27" w:rsidRPr="005D7CF3" w:rsidRDefault="00000000">
          <w:pPr>
            <w:pStyle w:val="Inhopg2"/>
            <w:rPr>
              <w:rFonts w:ascii="Dotum" w:eastAsia="Dotum" w:hAnsi="Dotum" w:cstheme="minorBidi"/>
              <w:i w:val="0"/>
              <w:iCs w:val="0"/>
              <w:noProof/>
              <w:kern w:val="2"/>
              <w:sz w:val="24"/>
              <w:szCs w:val="24"/>
              <w14:ligatures w14:val="standardContextual"/>
            </w:rPr>
          </w:pPr>
          <w:hyperlink w:anchor="_Toc172811978" w:history="1">
            <w:r w:rsidR="00DD5C27" w:rsidRPr="005D7CF3">
              <w:rPr>
                <w:rStyle w:val="Hyperlink"/>
                <w:rFonts w:ascii="Dotum" w:eastAsia="Dotum" w:hAnsi="Dotum"/>
                <w:i w:val="0"/>
                <w:iCs w:val="0"/>
                <w:noProof/>
              </w:rPr>
              <w:t>3.2</w:t>
            </w:r>
            <w:r w:rsidR="00DD5C27" w:rsidRPr="005D7CF3">
              <w:rPr>
                <w:rFonts w:ascii="Dotum" w:eastAsia="Dotum" w:hAnsi="Dotum" w:cstheme="minorBidi"/>
                <w:i w:val="0"/>
                <w:iCs w:val="0"/>
                <w:noProof/>
                <w:kern w:val="2"/>
                <w:sz w:val="24"/>
                <w:szCs w:val="24"/>
                <w14:ligatures w14:val="standardContextual"/>
              </w:rPr>
              <w:tab/>
            </w:r>
            <w:r w:rsidR="00DD5C27" w:rsidRPr="005D7CF3">
              <w:rPr>
                <w:rStyle w:val="Hyperlink"/>
                <w:rFonts w:ascii="Dotum" w:eastAsia="Dotum" w:hAnsi="Dotum"/>
                <w:i w:val="0"/>
                <w:iCs w:val="0"/>
                <w:noProof/>
              </w:rPr>
              <w:t>Centrale vragen</w:t>
            </w:r>
            <w:r w:rsidR="00DD5C27" w:rsidRPr="005D7CF3">
              <w:rPr>
                <w:rFonts w:ascii="Dotum" w:eastAsia="Dotum" w:hAnsi="Dotum"/>
                <w:i w:val="0"/>
                <w:iCs w:val="0"/>
                <w:noProof/>
                <w:webHidden/>
              </w:rPr>
              <w:tab/>
            </w:r>
            <w:r w:rsidR="00DD5C27" w:rsidRPr="005D7CF3">
              <w:rPr>
                <w:rFonts w:ascii="Dotum" w:eastAsia="Dotum" w:hAnsi="Dotum"/>
                <w:i w:val="0"/>
                <w:iCs w:val="0"/>
                <w:noProof/>
                <w:webHidden/>
              </w:rPr>
              <w:fldChar w:fldCharType="begin"/>
            </w:r>
            <w:r w:rsidR="00DD5C27" w:rsidRPr="005D7CF3">
              <w:rPr>
                <w:rFonts w:ascii="Dotum" w:eastAsia="Dotum" w:hAnsi="Dotum"/>
                <w:i w:val="0"/>
                <w:iCs w:val="0"/>
                <w:noProof/>
                <w:webHidden/>
              </w:rPr>
              <w:instrText xml:space="preserve"> PAGEREF _Toc172811978 \h </w:instrText>
            </w:r>
            <w:r w:rsidR="00DD5C27" w:rsidRPr="005D7CF3">
              <w:rPr>
                <w:rFonts w:ascii="Dotum" w:eastAsia="Dotum" w:hAnsi="Dotum"/>
                <w:i w:val="0"/>
                <w:iCs w:val="0"/>
                <w:noProof/>
                <w:webHidden/>
              </w:rPr>
            </w:r>
            <w:r w:rsidR="00DD5C27" w:rsidRPr="005D7CF3">
              <w:rPr>
                <w:rFonts w:ascii="Dotum" w:eastAsia="Dotum" w:hAnsi="Dotum"/>
                <w:i w:val="0"/>
                <w:iCs w:val="0"/>
                <w:noProof/>
                <w:webHidden/>
              </w:rPr>
              <w:fldChar w:fldCharType="separate"/>
            </w:r>
            <w:r w:rsidR="005D7CF3" w:rsidRPr="005D7CF3">
              <w:rPr>
                <w:rFonts w:ascii="Dotum" w:eastAsia="Dotum" w:hAnsi="Dotum"/>
                <w:i w:val="0"/>
                <w:iCs w:val="0"/>
                <w:noProof/>
                <w:webHidden/>
              </w:rPr>
              <w:t>7</w:t>
            </w:r>
            <w:r w:rsidR="00DD5C27" w:rsidRPr="005D7CF3">
              <w:rPr>
                <w:rFonts w:ascii="Dotum" w:eastAsia="Dotum" w:hAnsi="Dotum"/>
                <w:i w:val="0"/>
                <w:iCs w:val="0"/>
                <w:noProof/>
                <w:webHidden/>
              </w:rPr>
              <w:fldChar w:fldCharType="end"/>
            </w:r>
          </w:hyperlink>
        </w:p>
        <w:p w14:paraId="2DC5FBFF" w14:textId="51A00A98" w:rsidR="00DD5C27" w:rsidRPr="005D7CF3" w:rsidRDefault="00000000">
          <w:pPr>
            <w:pStyle w:val="Inhopg2"/>
            <w:rPr>
              <w:rFonts w:ascii="Dotum" w:eastAsia="Dotum" w:hAnsi="Dotum" w:cstheme="minorBidi"/>
              <w:i w:val="0"/>
              <w:iCs w:val="0"/>
              <w:noProof/>
              <w:kern w:val="2"/>
              <w:sz w:val="24"/>
              <w:szCs w:val="24"/>
              <w14:ligatures w14:val="standardContextual"/>
            </w:rPr>
          </w:pPr>
          <w:hyperlink w:anchor="_Toc172811979" w:history="1">
            <w:r w:rsidR="00DD5C27" w:rsidRPr="005D7CF3">
              <w:rPr>
                <w:rStyle w:val="Hyperlink"/>
                <w:rFonts w:ascii="Dotum" w:eastAsia="Dotum" w:hAnsi="Dotum"/>
                <w:i w:val="0"/>
                <w:iCs w:val="0"/>
                <w:noProof/>
              </w:rPr>
              <w:t>3.3</w:t>
            </w:r>
            <w:r w:rsidR="00DD5C27" w:rsidRPr="005D7CF3">
              <w:rPr>
                <w:rFonts w:ascii="Dotum" w:eastAsia="Dotum" w:hAnsi="Dotum" w:cstheme="minorBidi"/>
                <w:i w:val="0"/>
                <w:iCs w:val="0"/>
                <w:noProof/>
                <w:kern w:val="2"/>
                <w:sz w:val="24"/>
                <w:szCs w:val="24"/>
                <w14:ligatures w14:val="standardContextual"/>
              </w:rPr>
              <w:tab/>
            </w:r>
            <w:r w:rsidR="00DD5C27" w:rsidRPr="005D7CF3">
              <w:rPr>
                <w:rStyle w:val="Hyperlink"/>
                <w:rFonts w:ascii="Dotum" w:eastAsia="Dotum" w:hAnsi="Dotum"/>
                <w:i w:val="0"/>
                <w:iCs w:val="0"/>
                <w:noProof/>
              </w:rPr>
              <w:t>Normen</w:t>
            </w:r>
            <w:r w:rsidR="00DD5C27" w:rsidRPr="005D7CF3">
              <w:rPr>
                <w:rFonts w:ascii="Dotum" w:eastAsia="Dotum" w:hAnsi="Dotum"/>
                <w:i w:val="0"/>
                <w:iCs w:val="0"/>
                <w:noProof/>
                <w:webHidden/>
              </w:rPr>
              <w:tab/>
            </w:r>
            <w:r w:rsidR="00DD5C27" w:rsidRPr="005D7CF3">
              <w:rPr>
                <w:rFonts w:ascii="Dotum" w:eastAsia="Dotum" w:hAnsi="Dotum"/>
                <w:i w:val="0"/>
                <w:iCs w:val="0"/>
                <w:noProof/>
                <w:webHidden/>
              </w:rPr>
              <w:fldChar w:fldCharType="begin"/>
            </w:r>
            <w:r w:rsidR="00DD5C27" w:rsidRPr="005D7CF3">
              <w:rPr>
                <w:rFonts w:ascii="Dotum" w:eastAsia="Dotum" w:hAnsi="Dotum"/>
                <w:i w:val="0"/>
                <w:iCs w:val="0"/>
                <w:noProof/>
                <w:webHidden/>
              </w:rPr>
              <w:instrText xml:space="preserve"> PAGEREF _Toc172811979 \h </w:instrText>
            </w:r>
            <w:r w:rsidR="00DD5C27" w:rsidRPr="005D7CF3">
              <w:rPr>
                <w:rFonts w:ascii="Dotum" w:eastAsia="Dotum" w:hAnsi="Dotum"/>
                <w:i w:val="0"/>
                <w:iCs w:val="0"/>
                <w:noProof/>
                <w:webHidden/>
              </w:rPr>
            </w:r>
            <w:r w:rsidR="00DD5C27" w:rsidRPr="005D7CF3">
              <w:rPr>
                <w:rFonts w:ascii="Dotum" w:eastAsia="Dotum" w:hAnsi="Dotum"/>
                <w:i w:val="0"/>
                <w:iCs w:val="0"/>
                <w:noProof/>
                <w:webHidden/>
              </w:rPr>
              <w:fldChar w:fldCharType="separate"/>
            </w:r>
            <w:r w:rsidR="005D7CF3" w:rsidRPr="005D7CF3">
              <w:rPr>
                <w:rFonts w:ascii="Dotum" w:eastAsia="Dotum" w:hAnsi="Dotum"/>
                <w:i w:val="0"/>
                <w:iCs w:val="0"/>
                <w:noProof/>
                <w:webHidden/>
              </w:rPr>
              <w:t>8</w:t>
            </w:r>
            <w:r w:rsidR="00DD5C27" w:rsidRPr="005D7CF3">
              <w:rPr>
                <w:rFonts w:ascii="Dotum" w:eastAsia="Dotum" w:hAnsi="Dotum"/>
                <w:i w:val="0"/>
                <w:iCs w:val="0"/>
                <w:noProof/>
                <w:webHidden/>
              </w:rPr>
              <w:fldChar w:fldCharType="end"/>
            </w:r>
          </w:hyperlink>
        </w:p>
        <w:p w14:paraId="1F6122EE" w14:textId="749D0BDE" w:rsidR="00DD5C27" w:rsidRPr="005D7CF3" w:rsidRDefault="00000000">
          <w:pPr>
            <w:pStyle w:val="Inhopg2"/>
            <w:rPr>
              <w:rFonts w:ascii="Dotum" w:eastAsia="Dotum" w:hAnsi="Dotum" w:cstheme="minorBidi"/>
              <w:i w:val="0"/>
              <w:iCs w:val="0"/>
              <w:noProof/>
              <w:kern w:val="2"/>
              <w:sz w:val="24"/>
              <w:szCs w:val="24"/>
              <w14:ligatures w14:val="standardContextual"/>
            </w:rPr>
          </w:pPr>
          <w:hyperlink w:anchor="_Toc172811980" w:history="1">
            <w:r w:rsidR="00DD5C27" w:rsidRPr="005D7CF3">
              <w:rPr>
                <w:rStyle w:val="Hyperlink"/>
                <w:rFonts w:ascii="Dotum" w:eastAsia="Dotum" w:hAnsi="Dotum"/>
                <w:i w:val="0"/>
                <w:iCs w:val="0"/>
                <w:noProof/>
              </w:rPr>
              <w:t>3.4</w:t>
            </w:r>
            <w:r w:rsidR="00DD5C27" w:rsidRPr="005D7CF3">
              <w:rPr>
                <w:rFonts w:ascii="Dotum" w:eastAsia="Dotum" w:hAnsi="Dotum" w:cstheme="minorBidi"/>
                <w:i w:val="0"/>
                <w:iCs w:val="0"/>
                <w:noProof/>
                <w:kern w:val="2"/>
                <w:sz w:val="24"/>
                <w:szCs w:val="24"/>
                <w14:ligatures w14:val="standardContextual"/>
              </w:rPr>
              <w:tab/>
            </w:r>
            <w:r w:rsidR="00DD5C27" w:rsidRPr="005D7CF3">
              <w:rPr>
                <w:rStyle w:val="Hyperlink"/>
                <w:rFonts w:ascii="Dotum" w:eastAsia="Dotum" w:hAnsi="Dotum"/>
                <w:i w:val="0"/>
                <w:iCs w:val="0"/>
                <w:noProof/>
              </w:rPr>
              <w:t>Conclusies en aanbevelingen</w:t>
            </w:r>
            <w:r w:rsidR="00DD5C27" w:rsidRPr="005D7CF3">
              <w:rPr>
                <w:rFonts w:ascii="Dotum" w:eastAsia="Dotum" w:hAnsi="Dotum"/>
                <w:i w:val="0"/>
                <w:iCs w:val="0"/>
                <w:noProof/>
                <w:webHidden/>
              </w:rPr>
              <w:tab/>
            </w:r>
            <w:r w:rsidR="00DD5C27" w:rsidRPr="005D7CF3">
              <w:rPr>
                <w:rFonts w:ascii="Dotum" w:eastAsia="Dotum" w:hAnsi="Dotum"/>
                <w:i w:val="0"/>
                <w:iCs w:val="0"/>
                <w:noProof/>
                <w:webHidden/>
              </w:rPr>
              <w:fldChar w:fldCharType="begin"/>
            </w:r>
            <w:r w:rsidR="00DD5C27" w:rsidRPr="005D7CF3">
              <w:rPr>
                <w:rFonts w:ascii="Dotum" w:eastAsia="Dotum" w:hAnsi="Dotum"/>
                <w:i w:val="0"/>
                <w:iCs w:val="0"/>
                <w:noProof/>
                <w:webHidden/>
              </w:rPr>
              <w:instrText xml:space="preserve"> PAGEREF _Toc172811980 \h </w:instrText>
            </w:r>
            <w:r w:rsidR="00DD5C27" w:rsidRPr="005D7CF3">
              <w:rPr>
                <w:rFonts w:ascii="Dotum" w:eastAsia="Dotum" w:hAnsi="Dotum"/>
                <w:i w:val="0"/>
                <w:iCs w:val="0"/>
                <w:noProof/>
                <w:webHidden/>
              </w:rPr>
            </w:r>
            <w:r w:rsidR="00DD5C27" w:rsidRPr="005D7CF3">
              <w:rPr>
                <w:rFonts w:ascii="Dotum" w:eastAsia="Dotum" w:hAnsi="Dotum"/>
                <w:i w:val="0"/>
                <w:iCs w:val="0"/>
                <w:noProof/>
                <w:webHidden/>
              </w:rPr>
              <w:fldChar w:fldCharType="separate"/>
            </w:r>
            <w:r w:rsidR="005D7CF3" w:rsidRPr="005D7CF3">
              <w:rPr>
                <w:rFonts w:ascii="Dotum" w:eastAsia="Dotum" w:hAnsi="Dotum"/>
                <w:i w:val="0"/>
                <w:iCs w:val="0"/>
                <w:noProof/>
                <w:webHidden/>
              </w:rPr>
              <w:t>9</w:t>
            </w:r>
            <w:r w:rsidR="00DD5C27" w:rsidRPr="005D7CF3">
              <w:rPr>
                <w:rFonts w:ascii="Dotum" w:eastAsia="Dotum" w:hAnsi="Dotum"/>
                <w:i w:val="0"/>
                <w:iCs w:val="0"/>
                <w:noProof/>
                <w:webHidden/>
              </w:rPr>
              <w:fldChar w:fldCharType="end"/>
            </w:r>
          </w:hyperlink>
        </w:p>
        <w:p w14:paraId="6C85CE43" w14:textId="0F192D04" w:rsidR="00DD5C27" w:rsidRPr="005D7CF3" w:rsidRDefault="00000000">
          <w:pPr>
            <w:pStyle w:val="Inhopg2"/>
            <w:rPr>
              <w:rFonts w:ascii="Dotum" w:eastAsia="Dotum" w:hAnsi="Dotum" w:cstheme="minorBidi"/>
              <w:i w:val="0"/>
              <w:iCs w:val="0"/>
              <w:noProof/>
              <w:kern w:val="2"/>
              <w:sz w:val="24"/>
              <w:szCs w:val="24"/>
              <w14:ligatures w14:val="standardContextual"/>
            </w:rPr>
          </w:pPr>
          <w:hyperlink w:anchor="_Toc172811981" w:history="1">
            <w:r w:rsidR="00DD5C27" w:rsidRPr="005D7CF3">
              <w:rPr>
                <w:rStyle w:val="Hyperlink"/>
                <w:rFonts w:ascii="Dotum" w:eastAsia="Dotum" w:hAnsi="Dotum"/>
                <w:i w:val="0"/>
                <w:iCs w:val="0"/>
                <w:noProof/>
              </w:rPr>
              <w:t>3.4.1</w:t>
            </w:r>
            <w:r w:rsidR="00DD5C27" w:rsidRPr="005D7CF3">
              <w:rPr>
                <w:rFonts w:ascii="Dotum" w:eastAsia="Dotum" w:hAnsi="Dotum" w:cstheme="minorBidi"/>
                <w:i w:val="0"/>
                <w:iCs w:val="0"/>
                <w:noProof/>
                <w:kern w:val="2"/>
                <w:sz w:val="24"/>
                <w:szCs w:val="24"/>
                <w14:ligatures w14:val="standardContextual"/>
              </w:rPr>
              <w:tab/>
            </w:r>
            <w:r w:rsidR="00DD5C27" w:rsidRPr="005D7CF3">
              <w:rPr>
                <w:rStyle w:val="Hyperlink"/>
                <w:rFonts w:ascii="Dotum" w:eastAsia="Dotum" w:hAnsi="Dotum"/>
                <w:i w:val="0"/>
                <w:iCs w:val="0"/>
                <w:noProof/>
              </w:rPr>
              <w:t>Conclusies</w:t>
            </w:r>
            <w:r w:rsidR="00DD5C27" w:rsidRPr="005D7CF3">
              <w:rPr>
                <w:rFonts w:ascii="Dotum" w:eastAsia="Dotum" w:hAnsi="Dotum"/>
                <w:i w:val="0"/>
                <w:iCs w:val="0"/>
                <w:noProof/>
                <w:webHidden/>
              </w:rPr>
              <w:tab/>
            </w:r>
            <w:r w:rsidR="00DD5C27" w:rsidRPr="005D7CF3">
              <w:rPr>
                <w:rFonts w:ascii="Dotum" w:eastAsia="Dotum" w:hAnsi="Dotum"/>
                <w:i w:val="0"/>
                <w:iCs w:val="0"/>
                <w:noProof/>
                <w:webHidden/>
              </w:rPr>
              <w:fldChar w:fldCharType="begin"/>
            </w:r>
            <w:r w:rsidR="00DD5C27" w:rsidRPr="005D7CF3">
              <w:rPr>
                <w:rFonts w:ascii="Dotum" w:eastAsia="Dotum" w:hAnsi="Dotum"/>
                <w:i w:val="0"/>
                <w:iCs w:val="0"/>
                <w:noProof/>
                <w:webHidden/>
              </w:rPr>
              <w:instrText xml:space="preserve"> PAGEREF _Toc172811981 \h </w:instrText>
            </w:r>
            <w:r w:rsidR="00DD5C27" w:rsidRPr="005D7CF3">
              <w:rPr>
                <w:rFonts w:ascii="Dotum" w:eastAsia="Dotum" w:hAnsi="Dotum"/>
                <w:i w:val="0"/>
                <w:iCs w:val="0"/>
                <w:noProof/>
                <w:webHidden/>
              </w:rPr>
            </w:r>
            <w:r w:rsidR="00DD5C27" w:rsidRPr="005D7CF3">
              <w:rPr>
                <w:rFonts w:ascii="Dotum" w:eastAsia="Dotum" w:hAnsi="Dotum"/>
                <w:i w:val="0"/>
                <w:iCs w:val="0"/>
                <w:noProof/>
                <w:webHidden/>
              </w:rPr>
              <w:fldChar w:fldCharType="separate"/>
            </w:r>
            <w:r w:rsidR="005D7CF3" w:rsidRPr="005D7CF3">
              <w:rPr>
                <w:rFonts w:ascii="Dotum" w:eastAsia="Dotum" w:hAnsi="Dotum"/>
                <w:i w:val="0"/>
                <w:iCs w:val="0"/>
                <w:noProof/>
                <w:webHidden/>
              </w:rPr>
              <w:t>9</w:t>
            </w:r>
            <w:r w:rsidR="00DD5C27" w:rsidRPr="005D7CF3">
              <w:rPr>
                <w:rFonts w:ascii="Dotum" w:eastAsia="Dotum" w:hAnsi="Dotum"/>
                <w:i w:val="0"/>
                <w:iCs w:val="0"/>
                <w:noProof/>
                <w:webHidden/>
              </w:rPr>
              <w:fldChar w:fldCharType="end"/>
            </w:r>
          </w:hyperlink>
        </w:p>
        <w:p w14:paraId="6446DD51" w14:textId="6DFC799A" w:rsidR="00DD5C27" w:rsidRPr="005D7CF3" w:rsidRDefault="00000000">
          <w:pPr>
            <w:pStyle w:val="Inhopg2"/>
            <w:rPr>
              <w:rFonts w:ascii="Dotum" w:eastAsia="Dotum" w:hAnsi="Dotum" w:cstheme="minorBidi"/>
              <w:i w:val="0"/>
              <w:iCs w:val="0"/>
              <w:noProof/>
              <w:kern w:val="2"/>
              <w:sz w:val="24"/>
              <w:szCs w:val="24"/>
              <w14:ligatures w14:val="standardContextual"/>
            </w:rPr>
          </w:pPr>
          <w:hyperlink w:anchor="_Toc172811982" w:history="1">
            <w:r w:rsidR="00DD5C27" w:rsidRPr="005D7CF3">
              <w:rPr>
                <w:rStyle w:val="Hyperlink"/>
                <w:rFonts w:ascii="Dotum" w:eastAsia="Dotum" w:hAnsi="Dotum"/>
                <w:i w:val="0"/>
                <w:iCs w:val="0"/>
                <w:noProof/>
              </w:rPr>
              <w:t xml:space="preserve">3.4.2 </w:t>
            </w:r>
            <w:r w:rsidR="00DD5C27" w:rsidRPr="005D7CF3">
              <w:rPr>
                <w:rFonts w:ascii="Dotum" w:eastAsia="Dotum" w:hAnsi="Dotum" w:cstheme="minorBidi"/>
                <w:i w:val="0"/>
                <w:iCs w:val="0"/>
                <w:noProof/>
                <w:kern w:val="2"/>
                <w:sz w:val="24"/>
                <w:szCs w:val="24"/>
                <w14:ligatures w14:val="standardContextual"/>
              </w:rPr>
              <w:tab/>
            </w:r>
            <w:r w:rsidR="00DD5C27" w:rsidRPr="005D7CF3">
              <w:rPr>
                <w:rStyle w:val="Hyperlink"/>
                <w:rFonts w:ascii="Dotum" w:eastAsia="Dotum" w:hAnsi="Dotum"/>
                <w:i w:val="0"/>
                <w:iCs w:val="0"/>
                <w:noProof/>
              </w:rPr>
              <w:t>Aanbevelingen</w:t>
            </w:r>
            <w:r w:rsidR="00DD5C27" w:rsidRPr="005D7CF3">
              <w:rPr>
                <w:rFonts w:ascii="Dotum" w:eastAsia="Dotum" w:hAnsi="Dotum"/>
                <w:i w:val="0"/>
                <w:iCs w:val="0"/>
                <w:noProof/>
                <w:webHidden/>
              </w:rPr>
              <w:tab/>
            </w:r>
            <w:r w:rsidR="00DD5C27" w:rsidRPr="005D7CF3">
              <w:rPr>
                <w:rFonts w:ascii="Dotum" w:eastAsia="Dotum" w:hAnsi="Dotum"/>
                <w:i w:val="0"/>
                <w:iCs w:val="0"/>
                <w:noProof/>
                <w:webHidden/>
              </w:rPr>
              <w:fldChar w:fldCharType="begin"/>
            </w:r>
            <w:r w:rsidR="00DD5C27" w:rsidRPr="005D7CF3">
              <w:rPr>
                <w:rFonts w:ascii="Dotum" w:eastAsia="Dotum" w:hAnsi="Dotum"/>
                <w:i w:val="0"/>
                <w:iCs w:val="0"/>
                <w:noProof/>
                <w:webHidden/>
              </w:rPr>
              <w:instrText xml:space="preserve"> PAGEREF _Toc172811982 \h </w:instrText>
            </w:r>
            <w:r w:rsidR="00DD5C27" w:rsidRPr="005D7CF3">
              <w:rPr>
                <w:rFonts w:ascii="Dotum" w:eastAsia="Dotum" w:hAnsi="Dotum"/>
                <w:i w:val="0"/>
                <w:iCs w:val="0"/>
                <w:noProof/>
                <w:webHidden/>
              </w:rPr>
            </w:r>
            <w:r w:rsidR="00DD5C27" w:rsidRPr="005D7CF3">
              <w:rPr>
                <w:rFonts w:ascii="Dotum" w:eastAsia="Dotum" w:hAnsi="Dotum"/>
                <w:i w:val="0"/>
                <w:iCs w:val="0"/>
                <w:noProof/>
                <w:webHidden/>
              </w:rPr>
              <w:fldChar w:fldCharType="separate"/>
            </w:r>
            <w:r w:rsidR="005D7CF3" w:rsidRPr="005D7CF3">
              <w:rPr>
                <w:rFonts w:ascii="Dotum" w:eastAsia="Dotum" w:hAnsi="Dotum"/>
                <w:i w:val="0"/>
                <w:iCs w:val="0"/>
                <w:noProof/>
                <w:webHidden/>
              </w:rPr>
              <w:t>12</w:t>
            </w:r>
            <w:r w:rsidR="00DD5C27" w:rsidRPr="005D7CF3">
              <w:rPr>
                <w:rFonts w:ascii="Dotum" w:eastAsia="Dotum" w:hAnsi="Dotum"/>
                <w:i w:val="0"/>
                <w:iCs w:val="0"/>
                <w:noProof/>
                <w:webHidden/>
              </w:rPr>
              <w:fldChar w:fldCharType="end"/>
            </w:r>
          </w:hyperlink>
        </w:p>
        <w:p w14:paraId="0DA56BBB" w14:textId="585FB7DD" w:rsidR="00DD5C27" w:rsidRPr="005D7CF3" w:rsidRDefault="00000000">
          <w:pPr>
            <w:pStyle w:val="Inhopg1"/>
            <w:rPr>
              <w:rFonts w:cstheme="minorBidi"/>
              <w:color w:val="auto"/>
              <w:kern w:val="2"/>
              <w14:ligatures w14:val="standardContextual"/>
            </w:rPr>
          </w:pPr>
          <w:hyperlink w:anchor="_Toc172811983" w:history="1">
            <w:r w:rsidR="00DD5C27" w:rsidRPr="005D7CF3">
              <w:rPr>
                <w:rStyle w:val="Hyperlink"/>
              </w:rPr>
              <w:t>4.</w:t>
            </w:r>
            <w:r w:rsidR="00DD5C27" w:rsidRPr="005D7CF3">
              <w:rPr>
                <w:rFonts w:cstheme="minorBidi"/>
                <w:color w:val="auto"/>
                <w:kern w:val="2"/>
                <w14:ligatures w14:val="standardContextual"/>
              </w:rPr>
              <w:tab/>
            </w:r>
            <w:r w:rsidR="00DD5C27" w:rsidRPr="005D7CF3">
              <w:rPr>
                <w:rStyle w:val="Hyperlink"/>
              </w:rPr>
              <w:t>Tips &amp; Trics en Do’s &amp; Don’ts</w:t>
            </w:r>
            <w:r w:rsidR="00DD5C27" w:rsidRPr="005D7CF3">
              <w:rPr>
                <w:webHidden/>
              </w:rPr>
              <w:tab/>
            </w:r>
            <w:r w:rsidR="00DD5C27" w:rsidRPr="005D7CF3">
              <w:rPr>
                <w:webHidden/>
              </w:rPr>
              <w:fldChar w:fldCharType="begin"/>
            </w:r>
            <w:r w:rsidR="00DD5C27" w:rsidRPr="005D7CF3">
              <w:rPr>
                <w:webHidden/>
              </w:rPr>
              <w:instrText xml:space="preserve"> PAGEREF _Toc172811983 \h </w:instrText>
            </w:r>
            <w:r w:rsidR="00DD5C27" w:rsidRPr="005D7CF3">
              <w:rPr>
                <w:webHidden/>
              </w:rPr>
            </w:r>
            <w:r w:rsidR="00DD5C27" w:rsidRPr="005D7CF3">
              <w:rPr>
                <w:webHidden/>
              </w:rPr>
              <w:fldChar w:fldCharType="separate"/>
            </w:r>
            <w:r w:rsidR="005D7CF3" w:rsidRPr="005D7CF3">
              <w:rPr>
                <w:webHidden/>
              </w:rPr>
              <w:t>16</w:t>
            </w:r>
            <w:r w:rsidR="00DD5C27" w:rsidRPr="005D7CF3">
              <w:rPr>
                <w:webHidden/>
              </w:rPr>
              <w:fldChar w:fldCharType="end"/>
            </w:r>
          </w:hyperlink>
        </w:p>
        <w:p w14:paraId="1E22AFB7" w14:textId="6845D136" w:rsidR="00DD5C27" w:rsidRPr="005D7CF3" w:rsidRDefault="00000000">
          <w:pPr>
            <w:pStyle w:val="Inhopg1"/>
            <w:rPr>
              <w:rFonts w:cstheme="minorBidi"/>
              <w:color w:val="auto"/>
              <w:kern w:val="2"/>
              <w14:ligatures w14:val="standardContextual"/>
            </w:rPr>
          </w:pPr>
          <w:hyperlink w:anchor="_Toc172811984" w:history="1">
            <w:r w:rsidR="00DD5C27" w:rsidRPr="005D7CF3">
              <w:rPr>
                <w:rStyle w:val="Hyperlink"/>
              </w:rPr>
              <w:t>5.</w:t>
            </w:r>
            <w:r w:rsidR="00DD5C27" w:rsidRPr="005D7CF3">
              <w:rPr>
                <w:rFonts w:cstheme="minorBidi"/>
                <w:color w:val="auto"/>
                <w:kern w:val="2"/>
                <w14:ligatures w14:val="standardContextual"/>
              </w:rPr>
              <w:tab/>
            </w:r>
            <w:r w:rsidR="00DD5C27" w:rsidRPr="005D7CF3">
              <w:rPr>
                <w:rStyle w:val="Hyperlink"/>
              </w:rPr>
              <w:t>Rekenkamerrapporten in het NVRR-Metadossier Jeugdhulp</w:t>
            </w:r>
            <w:r w:rsidR="00DD5C27" w:rsidRPr="005D7CF3">
              <w:rPr>
                <w:webHidden/>
              </w:rPr>
              <w:tab/>
            </w:r>
            <w:r w:rsidR="00DD5C27" w:rsidRPr="005D7CF3">
              <w:rPr>
                <w:webHidden/>
              </w:rPr>
              <w:fldChar w:fldCharType="begin"/>
            </w:r>
            <w:r w:rsidR="00DD5C27" w:rsidRPr="005D7CF3">
              <w:rPr>
                <w:webHidden/>
              </w:rPr>
              <w:instrText xml:space="preserve"> PAGEREF _Toc172811984 \h </w:instrText>
            </w:r>
            <w:r w:rsidR="00DD5C27" w:rsidRPr="005D7CF3">
              <w:rPr>
                <w:webHidden/>
              </w:rPr>
            </w:r>
            <w:r w:rsidR="00DD5C27" w:rsidRPr="005D7CF3">
              <w:rPr>
                <w:webHidden/>
              </w:rPr>
              <w:fldChar w:fldCharType="separate"/>
            </w:r>
            <w:r w:rsidR="005D7CF3" w:rsidRPr="005D7CF3">
              <w:rPr>
                <w:webHidden/>
              </w:rPr>
              <w:t>19</w:t>
            </w:r>
            <w:r w:rsidR="00DD5C27" w:rsidRPr="005D7CF3">
              <w:rPr>
                <w:webHidden/>
              </w:rPr>
              <w:fldChar w:fldCharType="end"/>
            </w:r>
          </w:hyperlink>
        </w:p>
        <w:p w14:paraId="59BEDCDC" w14:textId="33BBBD99" w:rsidR="008438C4" w:rsidRDefault="008438C4">
          <w:r w:rsidRPr="005D7CF3">
            <w:rPr>
              <w:rFonts w:ascii="Dotum" w:eastAsia="Dotum" w:hAnsi="Dotum"/>
              <w:i/>
              <w:iCs/>
              <w:noProof/>
            </w:rPr>
            <w:fldChar w:fldCharType="end"/>
          </w:r>
        </w:p>
      </w:sdtContent>
    </w:sdt>
    <w:p w14:paraId="6DA368F8" w14:textId="7E0E8F56" w:rsidR="0013254A" w:rsidRDefault="0013254A" w:rsidP="00A76608">
      <w:pPr>
        <w:pStyle w:val="Inhopg2"/>
        <w:ind w:left="0"/>
        <w:rPr>
          <w:rFonts w:ascii="Dotum" w:eastAsia="Dotum" w:hAnsi="Dotum" w:cstheme="minorBidi"/>
          <w:b/>
          <w:color w:val="007E9A"/>
        </w:rPr>
      </w:pPr>
      <w:r>
        <w:rPr>
          <w:rFonts w:ascii="Dotum" w:eastAsia="Dotum" w:hAnsi="Dotum"/>
          <w:b/>
          <w:color w:val="007E9A"/>
        </w:rPr>
        <w:br w:type="page"/>
      </w:r>
    </w:p>
    <w:p w14:paraId="690E5E1D" w14:textId="75EE6DB2" w:rsidR="001710D2" w:rsidRDefault="001710D2" w:rsidP="006B3383">
      <w:pPr>
        <w:pStyle w:val="Lijstalinea"/>
        <w:numPr>
          <w:ilvl w:val="0"/>
          <w:numId w:val="3"/>
        </w:numPr>
        <w:spacing w:line="240" w:lineRule="atLeast"/>
        <w:ind w:left="0" w:hanging="567"/>
        <w:outlineLvl w:val="0"/>
        <w:rPr>
          <w:rFonts w:ascii="Dotum" w:eastAsia="Dotum" w:hAnsi="Dotum"/>
          <w:b/>
          <w:color w:val="007E9A"/>
          <w:sz w:val="24"/>
          <w:szCs w:val="24"/>
        </w:rPr>
      </w:pPr>
      <w:bookmarkStart w:id="0" w:name="_Toc172811974"/>
      <w:r>
        <w:rPr>
          <w:rFonts w:ascii="Dotum" w:eastAsia="Dotum" w:hAnsi="Dotum"/>
          <w:b/>
          <w:color w:val="007E9A"/>
          <w:sz w:val="24"/>
          <w:szCs w:val="24"/>
        </w:rPr>
        <w:lastRenderedPageBreak/>
        <w:t>Jeugdhulp</w:t>
      </w:r>
      <w:bookmarkEnd w:id="0"/>
    </w:p>
    <w:p w14:paraId="455870A7" w14:textId="314677B1" w:rsidR="007A6C88" w:rsidRDefault="007A6C88">
      <w:pPr>
        <w:rPr>
          <w:rFonts w:ascii="Dotum" w:eastAsia="Dotum" w:hAnsi="Dotum"/>
          <w:color w:val="767171" w:themeColor="background2" w:themeShade="80"/>
          <w:sz w:val="20"/>
          <w:szCs w:val="20"/>
        </w:rPr>
      </w:pPr>
    </w:p>
    <w:p w14:paraId="377E8D59" w14:textId="1BC99E6D" w:rsidR="00C629E5" w:rsidRPr="006F6C04" w:rsidRDefault="001710D2" w:rsidP="001710D2">
      <w:pPr>
        <w:spacing w:line="280" w:lineRule="atLeast"/>
        <w:rPr>
          <w:rFonts w:ascii="Dotum" w:eastAsia="Dotum" w:hAnsi="Dotum" w:cs="Calibri"/>
          <w:sz w:val="20"/>
          <w:szCs w:val="20"/>
        </w:rPr>
      </w:pPr>
      <w:r w:rsidRPr="006F6C04">
        <w:rPr>
          <w:rFonts w:ascii="Dotum" w:eastAsia="Dotum" w:hAnsi="Dotum" w:cs="Calibri"/>
          <w:sz w:val="20"/>
          <w:szCs w:val="20"/>
        </w:rPr>
        <w:t xml:space="preserve">Sinds de invoering van de Jeugdwet op 1 januari 2015 zijn gemeenten verantwoordelijk geworden voor de hulp en zorg aan kinderen, jongeren en hun ouders. Het gaat dan bijvoorbeeld om hulp bij problemen in het gezin, maar ook om hulp bij psychische en gedragsproblemen van kinderen en jongeren. De toeleiding naar jeugdhulp kan, behalve via de gemeente, via een verwijzing door de huisarts, een medisch specialist of een jeugdarts </w:t>
      </w:r>
      <w:r>
        <w:rPr>
          <w:rFonts w:ascii="Dotum" w:eastAsia="Dotum" w:hAnsi="Dotum" w:cs="Calibri"/>
          <w:sz w:val="20"/>
          <w:szCs w:val="20"/>
        </w:rPr>
        <w:t xml:space="preserve">die ook kunnen indiceren </w:t>
      </w:r>
      <w:r w:rsidRPr="006F6C04">
        <w:rPr>
          <w:rFonts w:ascii="Dotum" w:eastAsia="Dotum" w:hAnsi="Dotum" w:cs="Calibri"/>
          <w:sz w:val="20"/>
          <w:szCs w:val="20"/>
        </w:rPr>
        <w:t>of via gecertificeerde instellingen (</w:t>
      </w:r>
      <w:proofErr w:type="spellStart"/>
      <w:r w:rsidRPr="006F6C04">
        <w:rPr>
          <w:rFonts w:ascii="Dotum" w:eastAsia="Dotum" w:hAnsi="Dotum" w:cs="Calibri"/>
          <w:sz w:val="20"/>
          <w:szCs w:val="20"/>
        </w:rPr>
        <w:t>GI’s</w:t>
      </w:r>
      <w:proofErr w:type="spellEnd"/>
      <w:r w:rsidRPr="006F6C04">
        <w:rPr>
          <w:rFonts w:ascii="Dotum" w:eastAsia="Dotum" w:hAnsi="Dotum" w:cs="Calibri"/>
          <w:sz w:val="20"/>
          <w:szCs w:val="20"/>
        </w:rPr>
        <w:t xml:space="preserve">), scholen, de rechter, het Openbaar Ministerie of een justitiële jeugdinrichting. Gemeenten zijn niet </w:t>
      </w:r>
      <w:r>
        <w:rPr>
          <w:rFonts w:ascii="Dotum" w:eastAsia="Dotum" w:hAnsi="Dotum" w:cs="Calibri"/>
          <w:sz w:val="20"/>
          <w:szCs w:val="20"/>
        </w:rPr>
        <w:t>enkel</w:t>
      </w:r>
      <w:r w:rsidRPr="006F6C04">
        <w:rPr>
          <w:rFonts w:ascii="Dotum" w:eastAsia="Dotum" w:hAnsi="Dotum" w:cs="Calibri"/>
          <w:sz w:val="20"/>
          <w:szCs w:val="20"/>
        </w:rPr>
        <w:t xml:space="preserve"> verantwoordelijk voor het uitvoeren van de jeugdhulp, zij moeten ook het jeugdhulpsysteem lokaal vormgeven. Gemeenten kunnen zelf bepalen hoe ze </w:t>
      </w:r>
      <w:r w:rsidR="007A6C88">
        <w:rPr>
          <w:rFonts w:ascii="Dotum" w:eastAsia="Dotum" w:hAnsi="Dotum" w:cs="Calibri"/>
          <w:sz w:val="20"/>
          <w:szCs w:val="20"/>
        </w:rPr>
        <w:t>dat doen</w:t>
      </w:r>
      <w:r w:rsidRPr="006F6C04">
        <w:rPr>
          <w:rFonts w:ascii="Dotum" w:eastAsia="Dotum" w:hAnsi="Dotum" w:cs="Calibri"/>
          <w:sz w:val="20"/>
          <w:szCs w:val="20"/>
        </w:rPr>
        <w:t>, maar zij moeten in ieder geval het volgende organiseren:</w:t>
      </w:r>
    </w:p>
    <w:p w14:paraId="5886CB84" w14:textId="77777777" w:rsidR="001710D2" w:rsidRPr="006F6C04" w:rsidRDefault="001710D2" w:rsidP="001710D2">
      <w:pPr>
        <w:pStyle w:val="Lijstalinea"/>
        <w:numPr>
          <w:ilvl w:val="0"/>
          <w:numId w:val="7"/>
        </w:numPr>
        <w:spacing w:line="280" w:lineRule="atLeast"/>
        <w:ind w:left="714" w:hanging="357"/>
        <w:rPr>
          <w:rFonts w:ascii="Dotum" w:eastAsia="Dotum" w:hAnsi="Dotum" w:cs="Calibri"/>
          <w:sz w:val="20"/>
          <w:szCs w:val="20"/>
        </w:rPr>
      </w:pPr>
      <w:r w:rsidRPr="006F6C04">
        <w:rPr>
          <w:rFonts w:ascii="Dotum" w:eastAsia="Dotum" w:hAnsi="Dotum" w:cs="Calibri"/>
          <w:sz w:val="20"/>
          <w:szCs w:val="20"/>
        </w:rPr>
        <w:t xml:space="preserve">Vertalen van de Jeugdwet naar lokaal beleid. </w:t>
      </w:r>
    </w:p>
    <w:p w14:paraId="463A76BF" w14:textId="77777777" w:rsidR="001710D2" w:rsidRPr="006F6C04" w:rsidRDefault="001710D2" w:rsidP="001710D2">
      <w:pPr>
        <w:pStyle w:val="Lijstalinea"/>
        <w:numPr>
          <w:ilvl w:val="0"/>
          <w:numId w:val="7"/>
        </w:numPr>
        <w:spacing w:line="280" w:lineRule="atLeast"/>
        <w:ind w:left="714" w:hanging="357"/>
        <w:rPr>
          <w:rFonts w:ascii="Dotum" w:eastAsia="Dotum" w:hAnsi="Dotum" w:cs="Calibri"/>
          <w:sz w:val="20"/>
          <w:szCs w:val="20"/>
        </w:rPr>
      </w:pPr>
      <w:r w:rsidRPr="006F6C04">
        <w:rPr>
          <w:rFonts w:ascii="Dotum" w:eastAsia="Dotum" w:hAnsi="Dotum" w:cs="Calibri"/>
          <w:sz w:val="20"/>
          <w:szCs w:val="20"/>
        </w:rPr>
        <w:t xml:space="preserve">Opstellen van beleidsregels en </w:t>
      </w:r>
      <w:r>
        <w:rPr>
          <w:rFonts w:ascii="Dotum" w:eastAsia="Dotum" w:hAnsi="Dotum" w:cs="Calibri"/>
          <w:sz w:val="20"/>
          <w:szCs w:val="20"/>
        </w:rPr>
        <w:t>een</w:t>
      </w:r>
      <w:r w:rsidRPr="006F6C04">
        <w:rPr>
          <w:rFonts w:ascii="Dotum" w:eastAsia="Dotum" w:hAnsi="Dotum" w:cs="Calibri"/>
          <w:sz w:val="20"/>
          <w:szCs w:val="20"/>
        </w:rPr>
        <w:t xml:space="preserve"> verordening voor jeugdhulp.</w:t>
      </w:r>
    </w:p>
    <w:p w14:paraId="4BEA5786" w14:textId="77777777" w:rsidR="001710D2" w:rsidRPr="006F6C04" w:rsidRDefault="001710D2" w:rsidP="001710D2">
      <w:pPr>
        <w:pStyle w:val="Lijstalinea"/>
        <w:numPr>
          <w:ilvl w:val="0"/>
          <w:numId w:val="7"/>
        </w:numPr>
        <w:spacing w:line="280" w:lineRule="atLeast"/>
        <w:ind w:left="714" w:hanging="357"/>
        <w:rPr>
          <w:rFonts w:ascii="Dotum" w:eastAsia="Dotum" w:hAnsi="Dotum" w:cs="Calibri"/>
          <w:sz w:val="20"/>
          <w:szCs w:val="20"/>
        </w:rPr>
      </w:pPr>
      <w:r>
        <w:rPr>
          <w:rFonts w:ascii="Dotum" w:eastAsia="Dotum" w:hAnsi="Dotum" w:cs="Calibri"/>
          <w:sz w:val="20"/>
          <w:szCs w:val="20"/>
        </w:rPr>
        <w:t>L</w:t>
      </w:r>
      <w:r w:rsidRPr="006F6C04">
        <w:rPr>
          <w:rFonts w:ascii="Dotum" w:eastAsia="Dotum" w:hAnsi="Dotum" w:cs="Calibri"/>
          <w:sz w:val="20"/>
          <w:szCs w:val="20"/>
        </w:rPr>
        <w:t xml:space="preserve">okaal of </w:t>
      </w:r>
      <w:r>
        <w:rPr>
          <w:rFonts w:ascii="Dotum" w:eastAsia="Dotum" w:hAnsi="Dotum" w:cs="Calibri"/>
          <w:sz w:val="20"/>
          <w:szCs w:val="20"/>
        </w:rPr>
        <w:t xml:space="preserve">in </w:t>
      </w:r>
      <w:r w:rsidRPr="006F6C04">
        <w:rPr>
          <w:rFonts w:ascii="Dotum" w:eastAsia="Dotum" w:hAnsi="Dotum" w:cs="Calibri"/>
          <w:sz w:val="20"/>
          <w:szCs w:val="20"/>
        </w:rPr>
        <w:t xml:space="preserve">regionaal verband </w:t>
      </w:r>
      <w:r>
        <w:rPr>
          <w:rFonts w:ascii="Dotum" w:eastAsia="Dotum" w:hAnsi="Dotum" w:cs="Calibri"/>
          <w:sz w:val="20"/>
          <w:szCs w:val="20"/>
        </w:rPr>
        <w:t>i</w:t>
      </w:r>
      <w:r w:rsidRPr="006F6C04">
        <w:rPr>
          <w:rFonts w:ascii="Dotum" w:eastAsia="Dotum" w:hAnsi="Dotum" w:cs="Calibri"/>
          <w:sz w:val="20"/>
          <w:szCs w:val="20"/>
        </w:rPr>
        <w:t xml:space="preserve">nrichten van de toegang tot jeugdhulp. </w:t>
      </w:r>
    </w:p>
    <w:p w14:paraId="782C9D39" w14:textId="68C3B4C7" w:rsidR="001710D2" w:rsidRPr="006F6C04" w:rsidRDefault="001710D2" w:rsidP="001710D2">
      <w:pPr>
        <w:pStyle w:val="Lijstalinea"/>
        <w:numPr>
          <w:ilvl w:val="0"/>
          <w:numId w:val="7"/>
        </w:numPr>
        <w:spacing w:line="280" w:lineRule="atLeast"/>
        <w:ind w:left="714" w:hanging="357"/>
        <w:rPr>
          <w:rFonts w:ascii="Dotum" w:eastAsia="Dotum" w:hAnsi="Dotum" w:cs="Calibri"/>
          <w:sz w:val="20"/>
          <w:szCs w:val="20"/>
        </w:rPr>
      </w:pPr>
      <w:r>
        <w:rPr>
          <w:rFonts w:ascii="Dotum" w:eastAsia="Dotum" w:hAnsi="Dotum" w:cs="Calibri"/>
          <w:sz w:val="20"/>
          <w:szCs w:val="20"/>
        </w:rPr>
        <w:t>L</w:t>
      </w:r>
      <w:r w:rsidRPr="006F6C04">
        <w:rPr>
          <w:rFonts w:ascii="Dotum" w:eastAsia="Dotum" w:hAnsi="Dotum" w:cs="Calibri"/>
          <w:sz w:val="20"/>
          <w:szCs w:val="20"/>
        </w:rPr>
        <w:t xml:space="preserve">okaal of </w:t>
      </w:r>
      <w:r>
        <w:rPr>
          <w:rFonts w:ascii="Dotum" w:eastAsia="Dotum" w:hAnsi="Dotum" w:cs="Calibri"/>
          <w:sz w:val="20"/>
          <w:szCs w:val="20"/>
        </w:rPr>
        <w:t xml:space="preserve">in </w:t>
      </w:r>
      <w:r w:rsidRPr="006F6C04">
        <w:rPr>
          <w:rFonts w:ascii="Dotum" w:eastAsia="Dotum" w:hAnsi="Dotum" w:cs="Calibri"/>
          <w:sz w:val="20"/>
          <w:szCs w:val="20"/>
        </w:rPr>
        <w:t xml:space="preserve">regionaal verband </w:t>
      </w:r>
      <w:r>
        <w:rPr>
          <w:rFonts w:ascii="Dotum" w:eastAsia="Dotum" w:hAnsi="Dotum" w:cs="Calibri"/>
          <w:sz w:val="20"/>
          <w:szCs w:val="20"/>
        </w:rPr>
        <w:t>c</w:t>
      </w:r>
      <w:r w:rsidRPr="006F6C04">
        <w:rPr>
          <w:rFonts w:ascii="Dotum" w:eastAsia="Dotum" w:hAnsi="Dotum" w:cs="Calibri"/>
          <w:sz w:val="20"/>
          <w:szCs w:val="20"/>
        </w:rPr>
        <w:t>ontracteren/inkopen van jeugdhulp bij instellingen voor jeugd- en opvoedhulp, gecertificeerde instellingen en gespecialiseerde</w:t>
      </w:r>
      <w:r w:rsidR="007A6C88">
        <w:rPr>
          <w:rFonts w:ascii="Dotum" w:eastAsia="Dotum" w:hAnsi="Dotum" w:cs="Calibri"/>
          <w:sz w:val="20"/>
          <w:szCs w:val="20"/>
        </w:rPr>
        <w:t xml:space="preserve"> instellingen</w:t>
      </w:r>
      <w:r w:rsidRPr="006F6C04">
        <w:rPr>
          <w:rFonts w:ascii="Dotum" w:eastAsia="Dotum" w:hAnsi="Dotum" w:cs="Calibri"/>
          <w:sz w:val="20"/>
          <w:szCs w:val="20"/>
        </w:rPr>
        <w:t xml:space="preserve">. </w:t>
      </w:r>
    </w:p>
    <w:p w14:paraId="629882F9" w14:textId="77777777" w:rsidR="001710D2" w:rsidRPr="006F6C04" w:rsidRDefault="001710D2" w:rsidP="001710D2">
      <w:pPr>
        <w:pStyle w:val="Lijstalinea"/>
        <w:numPr>
          <w:ilvl w:val="0"/>
          <w:numId w:val="7"/>
        </w:numPr>
        <w:spacing w:line="280" w:lineRule="atLeast"/>
        <w:ind w:left="714" w:hanging="357"/>
        <w:rPr>
          <w:rFonts w:ascii="Dotum" w:eastAsia="Dotum" w:hAnsi="Dotum" w:cs="Calibri"/>
          <w:sz w:val="20"/>
          <w:szCs w:val="20"/>
        </w:rPr>
      </w:pPr>
      <w:r>
        <w:rPr>
          <w:rFonts w:ascii="Dotum" w:eastAsia="Dotum" w:hAnsi="Dotum" w:cs="Calibri"/>
          <w:sz w:val="20"/>
          <w:szCs w:val="20"/>
        </w:rPr>
        <w:t>L</w:t>
      </w:r>
      <w:r w:rsidRPr="006F6C04">
        <w:rPr>
          <w:rFonts w:ascii="Dotum" w:eastAsia="Dotum" w:hAnsi="Dotum" w:cs="Calibri"/>
          <w:sz w:val="20"/>
          <w:szCs w:val="20"/>
        </w:rPr>
        <w:t xml:space="preserve">okaal of </w:t>
      </w:r>
      <w:r>
        <w:rPr>
          <w:rFonts w:ascii="Dotum" w:eastAsia="Dotum" w:hAnsi="Dotum" w:cs="Calibri"/>
          <w:sz w:val="20"/>
          <w:szCs w:val="20"/>
        </w:rPr>
        <w:t xml:space="preserve">in </w:t>
      </w:r>
      <w:r w:rsidRPr="006F6C04">
        <w:rPr>
          <w:rFonts w:ascii="Dotum" w:eastAsia="Dotum" w:hAnsi="Dotum" w:cs="Calibri"/>
          <w:sz w:val="20"/>
          <w:szCs w:val="20"/>
        </w:rPr>
        <w:t xml:space="preserve">regionaal verband </w:t>
      </w:r>
      <w:r>
        <w:rPr>
          <w:rFonts w:ascii="Dotum" w:eastAsia="Dotum" w:hAnsi="Dotum" w:cs="Calibri"/>
          <w:sz w:val="20"/>
          <w:szCs w:val="20"/>
        </w:rPr>
        <w:t>o</w:t>
      </w:r>
      <w:r w:rsidRPr="006F6C04">
        <w:rPr>
          <w:rFonts w:ascii="Dotum" w:eastAsia="Dotum" w:hAnsi="Dotum" w:cs="Calibri"/>
          <w:sz w:val="20"/>
          <w:szCs w:val="20"/>
        </w:rPr>
        <w:t>pzetten van de administratieve organisatie (beschikkingen, afhandeling facturatie, contractmanagement, monitoring</w:t>
      </w:r>
      <w:r>
        <w:rPr>
          <w:rFonts w:ascii="Dotum" w:eastAsia="Dotum" w:hAnsi="Dotum" w:cs="Calibri"/>
          <w:sz w:val="20"/>
          <w:szCs w:val="20"/>
        </w:rPr>
        <w:t>).</w:t>
      </w:r>
    </w:p>
    <w:p w14:paraId="0FE5809F" w14:textId="2CD3AAC5" w:rsidR="001710D2" w:rsidRPr="006F6C04" w:rsidRDefault="001710D2" w:rsidP="001710D2">
      <w:pPr>
        <w:spacing w:line="280" w:lineRule="atLeast"/>
        <w:rPr>
          <w:rFonts w:ascii="Dotum" w:eastAsia="Dotum" w:hAnsi="Dotum" w:cs="Calibri"/>
          <w:sz w:val="20"/>
          <w:szCs w:val="20"/>
        </w:rPr>
      </w:pPr>
      <w:r w:rsidRPr="006F6C04">
        <w:rPr>
          <w:rFonts w:ascii="Dotum" w:eastAsia="Dotum" w:hAnsi="Dotum" w:cs="Calibri"/>
          <w:sz w:val="20"/>
          <w:szCs w:val="20"/>
        </w:rPr>
        <w:t xml:space="preserve">De stelselwijziging </w:t>
      </w:r>
      <w:r w:rsidR="00607229">
        <w:rPr>
          <w:rFonts w:ascii="Dotum" w:eastAsia="Dotum" w:hAnsi="Dotum" w:cs="Calibri"/>
          <w:sz w:val="20"/>
          <w:szCs w:val="20"/>
        </w:rPr>
        <w:t>was</w:t>
      </w:r>
      <w:r w:rsidRPr="006F6C04">
        <w:rPr>
          <w:rFonts w:ascii="Dotum" w:eastAsia="Dotum" w:hAnsi="Dotum" w:cs="Calibri"/>
          <w:sz w:val="20"/>
          <w:szCs w:val="20"/>
        </w:rPr>
        <w:t xml:space="preserve"> een middel om een concrete omslag in de jeugdhulp te realiseren (</w:t>
      </w:r>
      <w:r>
        <w:rPr>
          <w:rFonts w:ascii="Dotum" w:eastAsia="Dotum" w:hAnsi="Dotum" w:cs="Calibri"/>
          <w:sz w:val="20"/>
          <w:szCs w:val="20"/>
        </w:rPr>
        <w:t xml:space="preserve">de zgn. </w:t>
      </w:r>
      <w:r w:rsidRPr="006F6C04">
        <w:rPr>
          <w:rFonts w:ascii="Dotum" w:eastAsia="Dotum" w:hAnsi="Dotum" w:cs="Calibri"/>
          <w:sz w:val="20"/>
          <w:szCs w:val="20"/>
        </w:rPr>
        <w:t>transformatie)</w:t>
      </w:r>
      <w:r>
        <w:rPr>
          <w:rFonts w:ascii="Dotum" w:eastAsia="Dotum" w:hAnsi="Dotum" w:cs="Calibri"/>
          <w:sz w:val="20"/>
          <w:szCs w:val="20"/>
        </w:rPr>
        <w:t xml:space="preserve"> om de volgende doelen te bereiken</w:t>
      </w:r>
      <w:r w:rsidRPr="006F6C04">
        <w:rPr>
          <w:rFonts w:ascii="Dotum" w:eastAsia="Dotum" w:hAnsi="Dotum" w:cs="Calibri"/>
          <w:sz w:val="20"/>
          <w:szCs w:val="20"/>
        </w:rPr>
        <w:t>:</w:t>
      </w:r>
    </w:p>
    <w:p w14:paraId="72841865" w14:textId="77777777" w:rsidR="001710D2" w:rsidRPr="006F6C04" w:rsidRDefault="001710D2" w:rsidP="001710D2">
      <w:pPr>
        <w:pStyle w:val="Lijstalinea"/>
        <w:numPr>
          <w:ilvl w:val="0"/>
          <w:numId w:val="7"/>
        </w:numPr>
        <w:spacing w:line="280" w:lineRule="atLeast"/>
        <w:ind w:left="714" w:hanging="357"/>
        <w:rPr>
          <w:rFonts w:ascii="Dotum" w:eastAsia="Dotum" w:hAnsi="Dotum" w:cs="Calibri"/>
          <w:sz w:val="20"/>
          <w:szCs w:val="20"/>
        </w:rPr>
      </w:pPr>
      <w:r w:rsidRPr="006F6C04">
        <w:rPr>
          <w:rFonts w:ascii="Dotum" w:eastAsia="Dotum" w:hAnsi="Dotum" w:cs="Calibri"/>
          <w:sz w:val="20"/>
          <w:szCs w:val="20"/>
        </w:rPr>
        <w:t>Gebruik maken van de eigen kracht van jongeren, ouders en hun sociale netwerk. Het is belangrijk dat zij de regie blijven houden over hun leven en dat ze samen met hun eigen omgeving en professionele hulpverleners naar oplossingen zoeken.</w:t>
      </w:r>
    </w:p>
    <w:p w14:paraId="50A8C337" w14:textId="77777777" w:rsidR="001710D2" w:rsidRPr="006F6C04" w:rsidRDefault="001710D2" w:rsidP="001710D2">
      <w:pPr>
        <w:pStyle w:val="Lijstalinea"/>
        <w:numPr>
          <w:ilvl w:val="0"/>
          <w:numId w:val="7"/>
        </w:numPr>
        <w:spacing w:line="280" w:lineRule="atLeast"/>
        <w:ind w:left="714" w:hanging="357"/>
        <w:rPr>
          <w:rFonts w:ascii="Dotum" w:eastAsia="Dotum" w:hAnsi="Dotum" w:cs="Calibri"/>
          <w:sz w:val="20"/>
          <w:szCs w:val="20"/>
        </w:rPr>
      </w:pPr>
      <w:r w:rsidRPr="006F6C04">
        <w:rPr>
          <w:rFonts w:ascii="Dotum" w:eastAsia="Dotum" w:hAnsi="Dotum" w:cs="Calibri"/>
          <w:sz w:val="20"/>
          <w:szCs w:val="20"/>
        </w:rPr>
        <w:t>Minder snel medicijnen voorschrijven en de zorgvraag terugbrengen.</w:t>
      </w:r>
    </w:p>
    <w:p w14:paraId="7555FDCD" w14:textId="77777777" w:rsidR="001710D2" w:rsidRPr="006F6C04" w:rsidRDefault="001710D2" w:rsidP="001710D2">
      <w:pPr>
        <w:pStyle w:val="Lijstalinea"/>
        <w:numPr>
          <w:ilvl w:val="0"/>
          <w:numId w:val="7"/>
        </w:numPr>
        <w:spacing w:line="280" w:lineRule="atLeast"/>
        <w:ind w:left="714" w:hanging="357"/>
        <w:rPr>
          <w:rFonts w:ascii="Dotum" w:eastAsia="Dotum" w:hAnsi="Dotum" w:cs="Calibri"/>
          <w:sz w:val="20"/>
          <w:szCs w:val="20"/>
        </w:rPr>
      </w:pPr>
      <w:r w:rsidRPr="006F6C04">
        <w:rPr>
          <w:rFonts w:ascii="Dotum" w:eastAsia="Dotum" w:hAnsi="Dotum" w:cs="Calibri"/>
          <w:sz w:val="20"/>
          <w:szCs w:val="20"/>
        </w:rPr>
        <w:t>Eerder (jeugd)hulp bieden op maat voor kwetsbare kinderen.</w:t>
      </w:r>
    </w:p>
    <w:p w14:paraId="7EF6A618" w14:textId="77777777" w:rsidR="001710D2" w:rsidRPr="006F6C04" w:rsidRDefault="001710D2" w:rsidP="001710D2">
      <w:pPr>
        <w:pStyle w:val="Lijstalinea"/>
        <w:numPr>
          <w:ilvl w:val="0"/>
          <w:numId w:val="7"/>
        </w:numPr>
        <w:spacing w:line="280" w:lineRule="atLeast"/>
        <w:ind w:left="714" w:hanging="357"/>
        <w:rPr>
          <w:rFonts w:ascii="Dotum" w:eastAsia="Dotum" w:hAnsi="Dotum" w:cs="Calibri"/>
          <w:sz w:val="20"/>
          <w:szCs w:val="20"/>
        </w:rPr>
      </w:pPr>
      <w:r w:rsidRPr="006F6C04">
        <w:rPr>
          <w:rFonts w:ascii="Dotum" w:eastAsia="Dotum" w:hAnsi="Dotum" w:cs="Calibri"/>
          <w:sz w:val="20"/>
          <w:szCs w:val="20"/>
        </w:rPr>
        <w:t>Samenhangende hulp voor gezinnen bieden: 1 gezin krijgt 1 plan met 1 regisseur.</w:t>
      </w:r>
    </w:p>
    <w:p w14:paraId="06295E13" w14:textId="549A535E" w:rsidR="001710D2" w:rsidRDefault="001710D2" w:rsidP="008D5B00">
      <w:pPr>
        <w:pStyle w:val="Lijstalinea"/>
        <w:numPr>
          <w:ilvl w:val="0"/>
          <w:numId w:val="7"/>
        </w:numPr>
        <w:spacing w:line="280" w:lineRule="atLeast"/>
        <w:ind w:left="714" w:hanging="357"/>
        <w:rPr>
          <w:rFonts w:ascii="Dotum" w:eastAsia="Dotum" w:hAnsi="Dotum" w:cs="Calibri"/>
          <w:sz w:val="20"/>
          <w:szCs w:val="20"/>
        </w:rPr>
      </w:pPr>
      <w:r w:rsidRPr="006F6C04">
        <w:rPr>
          <w:rFonts w:ascii="Dotum" w:eastAsia="Dotum" w:hAnsi="Dotum" w:cs="Calibri"/>
          <w:sz w:val="20"/>
          <w:szCs w:val="20"/>
        </w:rPr>
        <w:t>Meer ruimte voor jeugdprofessionals en minder regeldruk bij hun werk.</w:t>
      </w:r>
    </w:p>
    <w:p w14:paraId="5191943C" w14:textId="77777777" w:rsidR="008D5B00" w:rsidRPr="008D5B00" w:rsidRDefault="008D5B00" w:rsidP="008D5B00">
      <w:pPr>
        <w:pStyle w:val="Lijstalinea"/>
        <w:spacing w:line="280" w:lineRule="atLeast"/>
        <w:ind w:left="714"/>
        <w:rPr>
          <w:rFonts w:ascii="Dotum" w:eastAsia="Dotum" w:hAnsi="Dotum" w:cs="Calibri"/>
          <w:sz w:val="20"/>
          <w:szCs w:val="20"/>
        </w:rPr>
      </w:pPr>
    </w:p>
    <w:p w14:paraId="7C0ABB97" w14:textId="77777777" w:rsidR="001710D2" w:rsidRPr="006F6C04" w:rsidRDefault="001710D2" w:rsidP="001710D2">
      <w:pPr>
        <w:spacing w:after="120" w:line="280" w:lineRule="atLeast"/>
        <w:rPr>
          <w:rFonts w:ascii="Dotum" w:eastAsia="Dotum" w:hAnsi="Dotum"/>
          <w:b/>
          <w:color w:val="007E9A"/>
          <w:sz w:val="20"/>
          <w:szCs w:val="20"/>
        </w:rPr>
      </w:pPr>
      <w:r w:rsidRPr="006F6C04">
        <w:rPr>
          <w:rFonts w:ascii="Dotum" w:eastAsia="Dotum" w:hAnsi="Dotum"/>
          <w:b/>
          <w:color w:val="007E9A"/>
          <w:sz w:val="20"/>
          <w:szCs w:val="20"/>
        </w:rPr>
        <w:t>Ontwikkelingen</w:t>
      </w:r>
    </w:p>
    <w:p w14:paraId="7DE12601" w14:textId="33A960A0" w:rsidR="004A1669" w:rsidRPr="006F6C04" w:rsidRDefault="001710D2" w:rsidP="001710D2">
      <w:pPr>
        <w:spacing w:line="280" w:lineRule="atLeast"/>
        <w:rPr>
          <w:rFonts w:ascii="Dotum" w:eastAsia="Dotum" w:hAnsi="Dotum" w:cs="Calibri"/>
          <w:sz w:val="20"/>
          <w:szCs w:val="20"/>
        </w:rPr>
      </w:pPr>
      <w:r w:rsidRPr="006F6C04">
        <w:rPr>
          <w:rFonts w:ascii="Dotum" w:eastAsia="Dotum" w:hAnsi="Dotum" w:cs="Calibri"/>
          <w:sz w:val="20"/>
          <w:szCs w:val="20"/>
        </w:rPr>
        <w:t>Hoewel de verwachting in 2015 was dat de stelselwijziging ertoe zou leiden dat de inzet van jeugdhulp zou afnemen, bl</w:t>
      </w:r>
      <w:r w:rsidR="002B2C78">
        <w:rPr>
          <w:rFonts w:ascii="Dotum" w:eastAsia="Dotum" w:hAnsi="Dotum" w:cs="Calibri"/>
          <w:sz w:val="20"/>
          <w:szCs w:val="20"/>
        </w:rPr>
        <w:t>eek</w:t>
      </w:r>
      <w:r w:rsidRPr="006F6C04">
        <w:rPr>
          <w:rFonts w:ascii="Dotum" w:eastAsia="Dotum" w:hAnsi="Dotum" w:cs="Calibri"/>
          <w:sz w:val="20"/>
          <w:szCs w:val="20"/>
        </w:rPr>
        <w:t xml:space="preserve"> dat niet het geval te zijn; </w:t>
      </w:r>
      <w:r w:rsidR="002B2C78">
        <w:rPr>
          <w:rFonts w:ascii="Dotum" w:eastAsia="Dotum" w:hAnsi="Dotum" w:cs="Calibri"/>
          <w:sz w:val="20"/>
          <w:szCs w:val="20"/>
        </w:rPr>
        <w:t>In 2019 werd</w:t>
      </w:r>
      <w:r w:rsidRPr="006F6C04">
        <w:rPr>
          <w:rFonts w:ascii="Dotum" w:eastAsia="Dotum" w:hAnsi="Dotum" w:cs="Calibri"/>
          <w:sz w:val="20"/>
          <w:szCs w:val="20"/>
        </w:rPr>
        <w:t xml:space="preserve"> landelijk een stijging </w:t>
      </w:r>
      <w:r w:rsidR="002B2C78">
        <w:rPr>
          <w:rFonts w:ascii="Dotum" w:eastAsia="Dotum" w:hAnsi="Dotum" w:cs="Calibri"/>
          <w:sz w:val="20"/>
          <w:szCs w:val="20"/>
        </w:rPr>
        <w:t>gezien van</w:t>
      </w:r>
      <w:r w:rsidRPr="006F6C04">
        <w:rPr>
          <w:rFonts w:ascii="Dotum" w:eastAsia="Dotum" w:hAnsi="Dotum" w:cs="Calibri"/>
          <w:sz w:val="20"/>
          <w:szCs w:val="20"/>
        </w:rPr>
        <w:t xml:space="preserve"> het aantal jongeren dat jeugdhulp </w:t>
      </w:r>
      <w:r w:rsidR="002B2C78">
        <w:rPr>
          <w:rFonts w:ascii="Dotum" w:eastAsia="Dotum" w:hAnsi="Dotum" w:cs="Calibri"/>
          <w:sz w:val="20"/>
          <w:szCs w:val="20"/>
        </w:rPr>
        <w:t>ontving</w:t>
      </w:r>
      <w:r w:rsidRPr="006F6C04">
        <w:rPr>
          <w:rFonts w:ascii="Dotum" w:eastAsia="Dotum" w:hAnsi="Dotum" w:cs="Calibri"/>
          <w:sz w:val="20"/>
          <w:szCs w:val="20"/>
        </w:rPr>
        <w:t xml:space="preserve">, </w:t>
      </w:r>
      <w:r w:rsidR="00D939C7">
        <w:rPr>
          <w:rFonts w:ascii="Dotum" w:eastAsia="Dotum" w:hAnsi="Dotum" w:cs="Calibri"/>
          <w:sz w:val="20"/>
          <w:szCs w:val="20"/>
        </w:rPr>
        <w:t xml:space="preserve">bleek </w:t>
      </w:r>
      <w:r w:rsidR="002B2C78">
        <w:rPr>
          <w:rFonts w:ascii="Dotum" w:eastAsia="Dotum" w:hAnsi="Dotum" w:cs="Calibri"/>
          <w:sz w:val="20"/>
          <w:szCs w:val="20"/>
        </w:rPr>
        <w:t xml:space="preserve">dat </w:t>
      </w:r>
      <w:r w:rsidRPr="006F6C04">
        <w:rPr>
          <w:rFonts w:ascii="Dotum" w:eastAsia="Dotum" w:hAnsi="Dotum" w:cs="Calibri"/>
          <w:sz w:val="20"/>
          <w:szCs w:val="20"/>
        </w:rPr>
        <w:t xml:space="preserve">de uitgaven aan jeugdhulp harder </w:t>
      </w:r>
      <w:r w:rsidR="002B2C78">
        <w:rPr>
          <w:rFonts w:ascii="Dotum" w:eastAsia="Dotum" w:hAnsi="Dotum" w:cs="Calibri"/>
          <w:sz w:val="20"/>
          <w:szCs w:val="20"/>
        </w:rPr>
        <w:t xml:space="preserve">waren </w:t>
      </w:r>
      <w:r w:rsidRPr="006F6C04">
        <w:rPr>
          <w:rFonts w:ascii="Dotum" w:eastAsia="Dotum" w:hAnsi="Dotum" w:cs="Calibri"/>
          <w:sz w:val="20"/>
          <w:szCs w:val="20"/>
        </w:rPr>
        <w:t xml:space="preserve">gestegen dan het aantal cliënten en </w:t>
      </w:r>
      <w:r w:rsidR="00D939C7">
        <w:rPr>
          <w:rFonts w:ascii="Dotum" w:eastAsia="Dotum" w:hAnsi="Dotum" w:cs="Calibri"/>
          <w:sz w:val="20"/>
          <w:szCs w:val="20"/>
        </w:rPr>
        <w:t>was</w:t>
      </w:r>
      <w:r w:rsidR="002B2C78">
        <w:rPr>
          <w:rFonts w:ascii="Dotum" w:eastAsia="Dotum" w:hAnsi="Dotum" w:cs="Calibri"/>
          <w:sz w:val="20"/>
          <w:szCs w:val="20"/>
        </w:rPr>
        <w:t xml:space="preserve"> </w:t>
      </w:r>
      <w:r w:rsidRPr="006F6C04">
        <w:rPr>
          <w:rFonts w:ascii="Dotum" w:eastAsia="Dotum" w:hAnsi="Dotum" w:cs="Calibri"/>
          <w:sz w:val="20"/>
          <w:szCs w:val="20"/>
        </w:rPr>
        <w:t>er sprake van steeds zwaardere/complexere problemati</w:t>
      </w:r>
      <w:r w:rsidRPr="00D939C7">
        <w:rPr>
          <w:rFonts w:ascii="Dotum" w:eastAsia="Dotum" w:hAnsi="Dotum" w:cs="Calibri"/>
          <w:sz w:val="20"/>
          <w:szCs w:val="20"/>
        </w:rPr>
        <w:t xml:space="preserve">ek </w:t>
      </w:r>
      <w:r w:rsidRPr="00D939C7">
        <w:rPr>
          <w:rStyle w:val="Hyperlink"/>
          <w:rFonts w:ascii="Dotum" w:eastAsia="Dotum" w:hAnsi="Dotum" w:cs="Calibri"/>
          <w:color w:val="auto"/>
          <w:sz w:val="20"/>
          <w:szCs w:val="20"/>
          <w:u w:val="none"/>
        </w:rPr>
        <w:t>(</w:t>
      </w:r>
      <w:r w:rsidR="00D939C7">
        <w:rPr>
          <w:rStyle w:val="Hyperlink"/>
          <w:rFonts w:ascii="Dotum" w:eastAsia="Dotum" w:hAnsi="Dotum" w:cs="Calibri"/>
          <w:color w:val="auto"/>
          <w:sz w:val="20"/>
          <w:szCs w:val="20"/>
          <w:u w:val="none"/>
        </w:rPr>
        <w:t xml:space="preserve">zie </w:t>
      </w:r>
      <w:hyperlink r:id="rId9" w:history="1">
        <w:r w:rsidRPr="002B2C78">
          <w:rPr>
            <w:rStyle w:val="Hyperlink"/>
            <w:rFonts w:ascii="Dotum" w:eastAsia="Dotum" w:hAnsi="Dotum" w:cs="Calibri"/>
            <w:sz w:val="20"/>
            <w:szCs w:val="20"/>
          </w:rPr>
          <w:t>Benchmarkanalyse uitgaven jeugdhulp in 26 gemeenten</w:t>
        </w:r>
      </w:hyperlink>
      <w:r w:rsidRPr="00D939C7">
        <w:rPr>
          <w:rStyle w:val="Hyperlink"/>
          <w:rFonts w:ascii="Dotum" w:eastAsia="Dotum" w:hAnsi="Dotum"/>
          <w:color w:val="auto"/>
          <w:sz w:val="20"/>
          <w:szCs w:val="20"/>
          <w:u w:val="none"/>
        </w:rPr>
        <w:t>).</w:t>
      </w:r>
      <w:r w:rsidRPr="00D939C7">
        <w:rPr>
          <w:rFonts w:ascii="Dotum" w:eastAsia="Dotum" w:hAnsi="Dotum" w:cs="Calibri"/>
          <w:sz w:val="20"/>
          <w:szCs w:val="20"/>
        </w:rPr>
        <w:t xml:space="preserve"> </w:t>
      </w:r>
      <w:r w:rsidRPr="006F6C04">
        <w:rPr>
          <w:rFonts w:ascii="Dotum" w:eastAsia="Dotum" w:hAnsi="Dotum" w:cs="Calibri"/>
          <w:sz w:val="20"/>
          <w:szCs w:val="20"/>
        </w:rPr>
        <w:t xml:space="preserve">Daarom </w:t>
      </w:r>
      <w:r w:rsidR="00D939C7">
        <w:rPr>
          <w:rFonts w:ascii="Dotum" w:eastAsia="Dotum" w:hAnsi="Dotum" w:cs="Calibri"/>
          <w:sz w:val="20"/>
          <w:szCs w:val="20"/>
        </w:rPr>
        <w:t>stelde</w:t>
      </w:r>
      <w:r w:rsidRPr="006F6C04">
        <w:rPr>
          <w:rFonts w:ascii="Dotum" w:eastAsia="Dotum" w:hAnsi="Dotum" w:cs="Calibri"/>
          <w:sz w:val="20"/>
          <w:szCs w:val="20"/>
        </w:rPr>
        <w:t xml:space="preserve"> het ministerie van VWS  met de VNG, jeugdhulpaanbieders, jeugdhulpprofessionals en cliënten in het </w:t>
      </w:r>
      <w:hyperlink r:id="rId10" w:history="1">
        <w:r w:rsidRPr="006F6C04">
          <w:rPr>
            <w:rStyle w:val="Hyperlink"/>
            <w:rFonts w:ascii="Dotum" w:eastAsia="Dotum" w:hAnsi="Dotum" w:cs="Calibri"/>
            <w:sz w:val="20"/>
            <w:szCs w:val="20"/>
          </w:rPr>
          <w:t>Actieprogramma Jeugd</w:t>
        </w:r>
      </w:hyperlink>
      <w:r w:rsidRPr="002B2C78">
        <w:rPr>
          <w:rStyle w:val="Hyperlink"/>
          <w:rFonts w:ascii="Dotum" w:eastAsia="Dotum" w:hAnsi="Dotum"/>
          <w:sz w:val="20"/>
          <w:szCs w:val="20"/>
          <w:u w:val="none"/>
        </w:rPr>
        <w:t xml:space="preserve"> </w:t>
      </w:r>
      <w:r w:rsidRPr="006F6C04">
        <w:rPr>
          <w:rFonts w:ascii="Dotum" w:eastAsia="Dotum" w:hAnsi="Dotum" w:cs="Calibri"/>
          <w:sz w:val="20"/>
          <w:szCs w:val="20"/>
        </w:rPr>
        <w:t>aanvullende doelen voor 2018-2021, zoals een betere toegang tot jeugdhulp en meer kinderen thuis laten opgroeien. </w:t>
      </w:r>
      <w:r w:rsidR="004A1669">
        <w:rPr>
          <w:rFonts w:ascii="Dotum" w:eastAsia="Dotum" w:hAnsi="Dotum" w:cs="Calibri"/>
          <w:sz w:val="20"/>
          <w:szCs w:val="20"/>
        </w:rPr>
        <w:t>Na het aflopen van d</w:t>
      </w:r>
      <w:r w:rsidR="00D939C7">
        <w:rPr>
          <w:rFonts w:ascii="Dotum" w:eastAsia="Dotum" w:hAnsi="Dotum" w:cs="Calibri"/>
          <w:sz w:val="20"/>
          <w:szCs w:val="20"/>
        </w:rPr>
        <w:t>it</w:t>
      </w:r>
      <w:r w:rsidR="004A1669">
        <w:rPr>
          <w:rFonts w:ascii="Dotum" w:eastAsia="Dotum" w:hAnsi="Dotum" w:cs="Calibri"/>
          <w:sz w:val="20"/>
          <w:szCs w:val="20"/>
        </w:rPr>
        <w:t xml:space="preserve"> Actieprogramma </w:t>
      </w:r>
      <w:r w:rsidR="00D939C7">
        <w:rPr>
          <w:rFonts w:ascii="Dotum" w:eastAsia="Dotum" w:hAnsi="Dotum" w:cs="Calibri"/>
          <w:sz w:val="20"/>
          <w:szCs w:val="20"/>
        </w:rPr>
        <w:t xml:space="preserve">bleek </w:t>
      </w:r>
      <w:r w:rsidR="004A1669">
        <w:rPr>
          <w:rFonts w:ascii="Dotum" w:eastAsia="Dotum" w:hAnsi="Dotum" w:cs="Calibri"/>
          <w:sz w:val="20"/>
          <w:szCs w:val="20"/>
        </w:rPr>
        <w:t xml:space="preserve">in 2021 dat </w:t>
      </w:r>
      <w:r w:rsidR="00D939C7">
        <w:rPr>
          <w:rFonts w:ascii="Dotum" w:eastAsia="Dotum" w:hAnsi="Dotum" w:cs="Calibri"/>
          <w:sz w:val="20"/>
          <w:szCs w:val="20"/>
        </w:rPr>
        <w:t xml:space="preserve">er weliswaar stappen waren gezet, maar dat </w:t>
      </w:r>
      <w:r w:rsidR="00C629E5">
        <w:rPr>
          <w:rFonts w:ascii="Dotum" w:eastAsia="Dotum" w:hAnsi="Dotum" w:cs="Calibri"/>
          <w:sz w:val="20"/>
          <w:szCs w:val="20"/>
        </w:rPr>
        <w:t xml:space="preserve">er meer nodig was, waarna in juni 2023 de </w:t>
      </w:r>
      <w:hyperlink r:id="rId11" w:history="1">
        <w:r w:rsidR="00C629E5" w:rsidRPr="00C629E5">
          <w:rPr>
            <w:rStyle w:val="Hyperlink"/>
            <w:rFonts w:ascii="Dotum" w:eastAsia="Dotum" w:hAnsi="Dotum" w:cs="Calibri"/>
            <w:sz w:val="20"/>
            <w:szCs w:val="20"/>
          </w:rPr>
          <w:t>Hervormingsagenda Jeugd 2023-2028</w:t>
        </w:r>
      </w:hyperlink>
      <w:r w:rsidR="00C629E5">
        <w:rPr>
          <w:rFonts w:ascii="Dotum" w:eastAsia="Dotum" w:hAnsi="Dotum" w:cs="Calibri"/>
          <w:sz w:val="20"/>
          <w:szCs w:val="20"/>
        </w:rPr>
        <w:t xml:space="preserve"> werd vastgesteld door de zogenaamde vijfhoek (</w:t>
      </w:r>
      <w:r w:rsidR="00852D55" w:rsidRPr="00852D55">
        <w:rPr>
          <w:rFonts w:ascii="Dotum" w:eastAsia="Dotum" w:hAnsi="Dotum" w:cs="Calibri"/>
          <w:sz w:val="20"/>
          <w:szCs w:val="20"/>
        </w:rPr>
        <w:t>cliëntenorganisaties, professionals, aanbieders, gemeenten en het rijk</w:t>
      </w:r>
      <w:r w:rsidR="00852D55">
        <w:rPr>
          <w:rFonts w:ascii="Dotum" w:eastAsia="Dotum" w:hAnsi="Dotum" w:cs="Calibri"/>
          <w:sz w:val="20"/>
          <w:szCs w:val="20"/>
        </w:rPr>
        <w:t xml:space="preserve">). </w:t>
      </w:r>
      <w:r w:rsidR="00852D55" w:rsidRPr="00852D55">
        <w:rPr>
          <w:rFonts w:ascii="Dotum" w:eastAsia="Dotum" w:hAnsi="Dotum" w:cs="Calibri"/>
          <w:sz w:val="20"/>
          <w:szCs w:val="20"/>
        </w:rPr>
        <w:t xml:space="preserve">Naast </w:t>
      </w:r>
      <w:r w:rsidR="00852D55">
        <w:rPr>
          <w:rFonts w:ascii="Dotum" w:eastAsia="Dotum" w:hAnsi="Dotum" w:cs="Calibri"/>
          <w:sz w:val="20"/>
          <w:szCs w:val="20"/>
        </w:rPr>
        <w:t>een</w:t>
      </w:r>
      <w:r w:rsidR="00852D55" w:rsidRPr="00852D55">
        <w:rPr>
          <w:rFonts w:ascii="Dotum" w:eastAsia="Dotum" w:hAnsi="Dotum" w:cs="Calibri"/>
          <w:sz w:val="20"/>
          <w:szCs w:val="20"/>
        </w:rPr>
        <w:t xml:space="preserve"> omvangrijk pakket </w:t>
      </w:r>
      <w:r w:rsidR="00852D55">
        <w:rPr>
          <w:rFonts w:ascii="Dotum" w:eastAsia="Dotum" w:hAnsi="Dotum" w:cs="Calibri"/>
          <w:sz w:val="20"/>
          <w:szCs w:val="20"/>
        </w:rPr>
        <w:t xml:space="preserve">met </w:t>
      </w:r>
      <w:r w:rsidR="00852D55" w:rsidRPr="00852D55">
        <w:rPr>
          <w:rFonts w:ascii="Dotum" w:eastAsia="Dotum" w:hAnsi="Dotum" w:cs="Calibri"/>
          <w:sz w:val="20"/>
          <w:szCs w:val="20"/>
        </w:rPr>
        <w:t>afspraken</w:t>
      </w:r>
      <w:r w:rsidR="00852D55" w:rsidRPr="00852D55">
        <w:rPr>
          <w:rFonts w:ascii="Dotum" w:eastAsia="Dotum" w:hAnsi="Dotum" w:cs="Calibri"/>
          <w:b/>
          <w:bCs/>
          <w:sz w:val="20"/>
          <w:szCs w:val="20"/>
        </w:rPr>
        <w:t xml:space="preserve"> </w:t>
      </w:r>
      <w:r w:rsidR="00852D55" w:rsidRPr="00852D55">
        <w:rPr>
          <w:rFonts w:ascii="Dotum" w:eastAsia="Dotum" w:hAnsi="Dotum" w:cs="Calibri"/>
          <w:sz w:val="20"/>
          <w:szCs w:val="20"/>
        </w:rPr>
        <w:t xml:space="preserve">om het stelsel van jeugdhulp te verbeteren, is </w:t>
      </w:r>
      <w:r w:rsidR="00852D55">
        <w:rPr>
          <w:rFonts w:ascii="Dotum" w:eastAsia="Dotum" w:hAnsi="Dotum" w:cs="Calibri"/>
          <w:sz w:val="20"/>
          <w:szCs w:val="20"/>
        </w:rPr>
        <w:t>er een</w:t>
      </w:r>
      <w:r w:rsidR="00852D55" w:rsidRPr="00852D55">
        <w:rPr>
          <w:rFonts w:ascii="Dotum" w:eastAsia="Dotum" w:hAnsi="Dotum" w:cs="Calibri"/>
          <w:sz w:val="20"/>
          <w:szCs w:val="20"/>
        </w:rPr>
        <w:t xml:space="preserve"> financiële opgave</w:t>
      </w:r>
      <w:r w:rsidR="00852D55">
        <w:rPr>
          <w:rFonts w:ascii="Dotum" w:eastAsia="Dotum" w:hAnsi="Dotum" w:cs="Calibri"/>
          <w:sz w:val="20"/>
          <w:szCs w:val="20"/>
        </w:rPr>
        <w:t xml:space="preserve">, namelijk </w:t>
      </w:r>
      <w:r w:rsidR="00852D55" w:rsidRPr="00852D55">
        <w:rPr>
          <w:rFonts w:ascii="Dotum" w:eastAsia="Dotum" w:hAnsi="Dotum" w:cs="Calibri"/>
          <w:sz w:val="20"/>
          <w:szCs w:val="20"/>
        </w:rPr>
        <w:t>een oplopende besparing tot €1 miljard vanaf 2027</w:t>
      </w:r>
      <w:r w:rsidR="00852D55">
        <w:rPr>
          <w:rFonts w:ascii="Dotum" w:eastAsia="Dotum" w:hAnsi="Dotum" w:cs="Calibri"/>
          <w:sz w:val="20"/>
          <w:szCs w:val="20"/>
        </w:rPr>
        <w:t>. Het</w:t>
      </w:r>
      <w:r w:rsidR="00D939C7">
        <w:rPr>
          <w:rFonts w:ascii="Dotum" w:eastAsia="Dotum" w:hAnsi="Dotum" w:cs="Calibri"/>
          <w:sz w:val="20"/>
          <w:szCs w:val="20"/>
        </w:rPr>
        <w:t xml:space="preserve"> </w:t>
      </w:r>
      <w:r w:rsidR="008D5B00">
        <w:rPr>
          <w:rFonts w:ascii="Dotum" w:eastAsia="Dotum" w:hAnsi="Dotum" w:cs="Calibri"/>
          <w:sz w:val="20"/>
          <w:szCs w:val="20"/>
        </w:rPr>
        <w:t xml:space="preserve">op 25 april 2024 ingediende </w:t>
      </w:r>
      <w:hyperlink r:id="rId12" w:history="1">
        <w:r w:rsidR="008D5B00" w:rsidRPr="008D5B00">
          <w:rPr>
            <w:rStyle w:val="Hyperlink"/>
            <w:rFonts w:ascii="Dotum" w:eastAsia="Dotum" w:hAnsi="Dotum" w:cs="Calibri"/>
            <w:sz w:val="20"/>
            <w:szCs w:val="20"/>
          </w:rPr>
          <w:t>w</w:t>
        </w:r>
        <w:r w:rsidR="00D939C7" w:rsidRPr="008D5B00">
          <w:rPr>
            <w:rStyle w:val="Hyperlink"/>
            <w:rFonts w:ascii="Dotum" w:eastAsia="Dotum" w:hAnsi="Dotum" w:cs="Calibri"/>
            <w:sz w:val="20"/>
            <w:szCs w:val="20"/>
          </w:rPr>
          <w:t>et</w:t>
        </w:r>
        <w:r w:rsidR="00852D55" w:rsidRPr="008D5B00">
          <w:rPr>
            <w:rStyle w:val="Hyperlink"/>
            <w:rFonts w:ascii="Dotum" w:eastAsia="Dotum" w:hAnsi="Dotum" w:cs="Calibri"/>
            <w:sz w:val="20"/>
            <w:szCs w:val="20"/>
          </w:rPr>
          <w:t>svoorstel</w:t>
        </w:r>
        <w:r w:rsidR="00D939C7" w:rsidRPr="008D5B00">
          <w:rPr>
            <w:rStyle w:val="Hyperlink"/>
            <w:rFonts w:ascii="Dotum" w:eastAsia="Dotum" w:hAnsi="Dotum" w:cs="Calibri"/>
            <w:sz w:val="20"/>
            <w:szCs w:val="20"/>
          </w:rPr>
          <w:t xml:space="preserve"> </w:t>
        </w:r>
        <w:r w:rsidR="008D5B00" w:rsidRPr="008D5B00">
          <w:rPr>
            <w:rStyle w:val="Hyperlink"/>
            <w:rFonts w:ascii="Dotum" w:eastAsia="Dotum" w:hAnsi="Dotum" w:cs="Calibri"/>
            <w:sz w:val="20"/>
            <w:szCs w:val="20"/>
          </w:rPr>
          <w:t>Wet v</w:t>
        </w:r>
        <w:r w:rsidR="00D939C7" w:rsidRPr="008D5B00">
          <w:rPr>
            <w:rStyle w:val="Hyperlink"/>
            <w:rFonts w:ascii="Dotum" w:eastAsia="Dotum" w:hAnsi="Dotum" w:cs="Calibri"/>
            <w:sz w:val="20"/>
            <w:szCs w:val="20"/>
          </w:rPr>
          <w:t>erbetering beschikbaarheid jeugdzorg</w:t>
        </w:r>
      </w:hyperlink>
      <w:r w:rsidR="004A1669" w:rsidRPr="004A1669">
        <w:rPr>
          <w:rFonts w:ascii="Dotum" w:eastAsia="Dotum" w:hAnsi="Dotum" w:cs="Calibri"/>
          <w:sz w:val="20"/>
          <w:szCs w:val="20"/>
        </w:rPr>
        <w:t xml:space="preserve"> </w:t>
      </w:r>
      <w:r w:rsidR="00852D55">
        <w:rPr>
          <w:rFonts w:ascii="Dotum" w:eastAsia="Dotum" w:hAnsi="Dotum" w:cs="Calibri"/>
          <w:sz w:val="20"/>
          <w:szCs w:val="20"/>
        </w:rPr>
        <w:t xml:space="preserve">is </w:t>
      </w:r>
      <w:r w:rsidR="004A1669" w:rsidRPr="004A1669">
        <w:rPr>
          <w:rFonts w:ascii="Dotum" w:eastAsia="Dotum" w:hAnsi="Dotum" w:cs="Calibri"/>
          <w:sz w:val="20"/>
          <w:szCs w:val="20"/>
        </w:rPr>
        <w:t xml:space="preserve">één van de acties </w:t>
      </w:r>
      <w:r w:rsidR="00852D55">
        <w:rPr>
          <w:rFonts w:ascii="Dotum" w:eastAsia="Dotum" w:hAnsi="Dotum" w:cs="Calibri"/>
          <w:sz w:val="20"/>
          <w:szCs w:val="20"/>
        </w:rPr>
        <w:t xml:space="preserve">van de rijksoverheid </w:t>
      </w:r>
      <w:r w:rsidR="004A1669" w:rsidRPr="004A1669">
        <w:rPr>
          <w:rFonts w:ascii="Dotum" w:eastAsia="Dotum" w:hAnsi="Dotum" w:cs="Calibri"/>
          <w:sz w:val="20"/>
          <w:szCs w:val="20"/>
        </w:rPr>
        <w:t>waarmee opvolging wordt gegeven aan de</w:t>
      </w:r>
      <w:r w:rsidR="008D5B00">
        <w:rPr>
          <w:rFonts w:ascii="Dotum" w:eastAsia="Dotum" w:hAnsi="Dotum" w:cs="Calibri"/>
          <w:sz w:val="20"/>
          <w:szCs w:val="20"/>
        </w:rPr>
        <w:t>,</w:t>
      </w:r>
      <w:r w:rsidR="004A1669" w:rsidRPr="004A1669">
        <w:rPr>
          <w:rFonts w:ascii="Dotum" w:eastAsia="Dotum" w:hAnsi="Dotum" w:cs="Calibri"/>
          <w:sz w:val="20"/>
          <w:szCs w:val="20"/>
        </w:rPr>
        <w:t xml:space="preserve"> in de Hervormingsagenda Jeugd geformuleerde</w:t>
      </w:r>
      <w:r w:rsidR="008D5B00">
        <w:rPr>
          <w:rFonts w:ascii="Dotum" w:eastAsia="Dotum" w:hAnsi="Dotum" w:cs="Calibri"/>
          <w:sz w:val="20"/>
          <w:szCs w:val="20"/>
        </w:rPr>
        <w:t>,</w:t>
      </w:r>
      <w:r w:rsidR="004A1669" w:rsidRPr="004A1669">
        <w:rPr>
          <w:rFonts w:ascii="Dotum" w:eastAsia="Dotum" w:hAnsi="Dotum" w:cs="Calibri"/>
          <w:sz w:val="20"/>
          <w:szCs w:val="20"/>
        </w:rPr>
        <w:t xml:space="preserve"> opgaven</w:t>
      </w:r>
      <w:r w:rsidR="00852D55">
        <w:rPr>
          <w:rFonts w:ascii="Dotum" w:eastAsia="Dotum" w:hAnsi="Dotum" w:cs="Calibri"/>
          <w:sz w:val="20"/>
          <w:szCs w:val="20"/>
        </w:rPr>
        <w:t>. Doel van de</w:t>
      </w:r>
      <w:r w:rsidR="008D5B00">
        <w:rPr>
          <w:rFonts w:ascii="Dotum" w:eastAsia="Dotum" w:hAnsi="Dotum" w:cs="Calibri"/>
          <w:sz w:val="20"/>
          <w:szCs w:val="20"/>
        </w:rPr>
        <w:t xml:space="preserve"> nieuwe</w:t>
      </w:r>
      <w:r w:rsidR="00852D55">
        <w:rPr>
          <w:rFonts w:ascii="Dotum" w:eastAsia="Dotum" w:hAnsi="Dotum" w:cs="Calibri"/>
          <w:sz w:val="20"/>
          <w:szCs w:val="20"/>
        </w:rPr>
        <w:t xml:space="preserve"> wet is om </w:t>
      </w:r>
      <w:r w:rsidR="004A1669" w:rsidRPr="004A1669">
        <w:rPr>
          <w:rFonts w:ascii="Dotum" w:eastAsia="Dotum" w:hAnsi="Dotum" w:cs="Calibri"/>
          <w:sz w:val="20"/>
          <w:szCs w:val="20"/>
        </w:rPr>
        <w:t xml:space="preserve">de beschikbaarheid van jeugdzorg </w:t>
      </w:r>
      <w:r w:rsidR="00852D55">
        <w:rPr>
          <w:rFonts w:ascii="Dotum" w:eastAsia="Dotum" w:hAnsi="Dotum" w:cs="Calibri"/>
          <w:sz w:val="20"/>
          <w:szCs w:val="20"/>
        </w:rPr>
        <w:t xml:space="preserve">te verbeteren </w:t>
      </w:r>
      <w:r w:rsidR="004A1669" w:rsidRPr="004A1669">
        <w:rPr>
          <w:rFonts w:ascii="Dotum" w:eastAsia="Dotum" w:hAnsi="Dotum" w:cs="Calibri"/>
          <w:sz w:val="20"/>
          <w:szCs w:val="20"/>
        </w:rPr>
        <w:t>voor de meest kwetsbare kinderen</w:t>
      </w:r>
      <w:r w:rsidR="008D5B00">
        <w:rPr>
          <w:rFonts w:ascii="Dotum" w:eastAsia="Dotum" w:hAnsi="Dotum" w:cs="Calibri"/>
          <w:sz w:val="20"/>
          <w:szCs w:val="20"/>
        </w:rPr>
        <w:t>,</w:t>
      </w:r>
      <w:r w:rsidR="004A1669" w:rsidRPr="004A1669">
        <w:rPr>
          <w:rFonts w:ascii="Dotum" w:eastAsia="Dotum" w:hAnsi="Dotum" w:cs="Calibri"/>
          <w:sz w:val="20"/>
          <w:szCs w:val="20"/>
        </w:rPr>
        <w:t xml:space="preserve"> door het versterken van de regionale samenwerking tussen gemeenten en het beter organiseren van de regionale en landelijke contractering van specialistische jeugdzorg.</w:t>
      </w:r>
    </w:p>
    <w:p w14:paraId="172018AA" w14:textId="77777777" w:rsidR="001710D2" w:rsidRPr="006F6C04" w:rsidRDefault="001710D2" w:rsidP="001710D2">
      <w:pPr>
        <w:spacing w:line="280" w:lineRule="atLeast"/>
        <w:rPr>
          <w:rFonts w:ascii="Dotum" w:eastAsia="Dotum" w:hAnsi="Dotum" w:cs="Calibri"/>
          <w:color w:val="000000"/>
          <w:sz w:val="20"/>
          <w:szCs w:val="20"/>
        </w:rPr>
      </w:pPr>
    </w:p>
    <w:p w14:paraId="7AB50252" w14:textId="77777777" w:rsidR="00A76608" w:rsidRDefault="001710D2" w:rsidP="008D5B00">
      <w:pPr>
        <w:spacing w:line="280" w:lineRule="atLeast"/>
        <w:rPr>
          <w:rFonts w:ascii="Dotum" w:eastAsia="Dotum" w:hAnsi="Dotum"/>
          <w:b/>
          <w:color w:val="007E9A"/>
          <w:sz w:val="20"/>
          <w:szCs w:val="20"/>
        </w:rPr>
      </w:pPr>
      <w:r w:rsidRPr="006F6C04">
        <w:rPr>
          <w:rFonts w:ascii="Dotum" w:eastAsia="Dotum" w:hAnsi="Dotum"/>
          <w:b/>
          <w:color w:val="007E9A"/>
          <w:sz w:val="20"/>
          <w:szCs w:val="20"/>
        </w:rPr>
        <w:lastRenderedPageBreak/>
        <w:t xml:space="preserve">Websites met meer informatie: </w:t>
      </w:r>
    </w:p>
    <w:p w14:paraId="4071D8EF" w14:textId="0C6E335C" w:rsidR="008D5B00" w:rsidRDefault="001710D2" w:rsidP="008D5B00">
      <w:pPr>
        <w:spacing w:line="280" w:lineRule="atLeast"/>
        <w:rPr>
          <w:rStyle w:val="Hyperlink"/>
          <w:rFonts w:ascii="Dotum" w:eastAsia="Dotum" w:hAnsi="Dotum" w:cs="Calibri"/>
          <w:sz w:val="20"/>
          <w:szCs w:val="20"/>
        </w:rPr>
      </w:pPr>
      <w:r w:rsidRPr="006F6C04">
        <w:rPr>
          <w:rFonts w:ascii="Dotum" w:eastAsia="Dotum" w:hAnsi="Dotum"/>
          <w:b/>
          <w:color w:val="007E9A"/>
          <w:sz w:val="20"/>
          <w:szCs w:val="20"/>
        </w:rPr>
        <w:br/>
      </w:r>
      <w:r w:rsidR="008D5B00">
        <w:rPr>
          <w:rFonts w:ascii="Dotum" w:eastAsia="Dotum" w:hAnsi="Dotum" w:cs="Calibri"/>
          <w:color w:val="000000"/>
          <w:sz w:val="20"/>
          <w:szCs w:val="20"/>
        </w:rPr>
        <w:t>-</w:t>
      </w:r>
      <w:r w:rsidRPr="006F6C04">
        <w:rPr>
          <w:rFonts w:ascii="Dotum" w:eastAsia="Dotum" w:hAnsi="Dotum" w:cs="Calibri"/>
          <w:color w:val="000000"/>
          <w:sz w:val="20"/>
          <w:szCs w:val="20"/>
        </w:rPr>
        <w:t xml:space="preserve"> </w:t>
      </w:r>
      <w:hyperlink r:id="rId13" w:history="1">
        <w:r w:rsidRPr="006F6C04">
          <w:rPr>
            <w:rStyle w:val="Hyperlink"/>
            <w:rFonts w:ascii="Dotum" w:eastAsia="Dotum" w:hAnsi="Dotum" w:cs="Calibri"/>
            <w:sz w:val="20"/>
            <w:szCs w:val="20"/>
          </w:rPr>
          <w:t>https://www.rijksoverheid.nl/onderwerpen/jeugdhulp/</w:t>
        </w:r>
      </w:hyperlink>
    </w:p>
    <w:p w14:paraId="747A5C8F" w14:textId="77777777" w:rsidR="00A76608" w:rsidRDefault="00A76608" w:rsidP="008D5B00">
      <w:pPr>
        <w:spacing w:line="280" w:lineRule="atLeast"/>
        <w:rPr>
          <w:rFonts w:ascii="Dotum" w:eastAsia="Dotum" w:hAnsi="Dotum" w:cs="Calibri"/>
          <w:color w:val="000000"/>
          <w:sz w:val="20"/>
          <w:szCs w:val="20"/>
        </w:rPr>
      </w:pPr>
    </w:p>
    <w:p w14:paraId="1AB5AEDB" w14:textId="04E1BEBF" w:rsidR="005943E1" w:rsidRDefault="008D5B00" w:rsidP="008D5B00">
      <w:pPr>
        <w:spacing w:line="280" w:lineRule="atLeast"/>
        <w:rPr>
          <w:rStyle w:val="Hyperlink"/>
          <w:rFonts w:ascii="Dotum" w:eastAsia="Dotum" w:hAnsi="Dotum" w:cs="Calibri"/>
          <w:sz w:val="20"/>
          <w:szCs w:val="20"/>
        </w:rPr>
      </w:pPr>
      <w:r>
        <w:rPr>
          <w:rFonts w:ascii="Dotum" w:eastAsia="Dotum" w:hAnsi="Dotum" w:cs="Calibri"/>
          <w:color w:val="000000"/>
          <w:sz w:val="20"/>
          <w:szCs w:val="20"/>
        </w:rPr>
        <w:t>-</w:t>
      </w:r>
      <w:r w:rsidRPr="006F6C04">
        <w:rPr>
          <w:rFonts w:ascii="Dotum" w:eastAsia="Dotum" w:hAnsi="Dotum" w:cs="Calibri"/>
          <w:color w:val="000000"/>
          <w:sz w:val="20"/>
          <w:szCs w:val="20"/>
        </w:rPr>
        <w:t xml:space="preserve"> </w:t>
      </w:r>
      <w:hyperlink r:id="rId14" w:history="1">
        <w:r w:rsidR="005943E1" w:rsidRPr="008E696F">
          <w:rPr>
            <w:rStyle w:val="Hyperlink"/>
            <w:rFonts w:ascii="Dotum" w:eastAsia="Dotum" w:hAnsi="Dotum" w:cs="Calibri"/>
            <w:sz w:val="20"/>
            <w:szCs w:val="20"/>
          </w:rPr>
          <w:t>https://vng.nl/artikelen/over-de-hervormingsagenda-jeugd</w:t>
        </w:r>
      </w:hyperlink>
    </w:p>
    <w:p w14:paraId="7F34CF5D" w14:textId="77777777" w:rsidR="00A76608" w:rsidRDefault="00A76608" w:rsidP="008D5B00">
      <w:pPr>
        <w:spacing w:line="280" w:lineRule="atLeast"/>
        <w:rPr>
          <w:rFonts w:ascii="Dotum" w:eastAsia="Dotum" w:hAnsi="Dotum" w:cs="Calibri"/>
          <w:color w:val="000000"/>
          <w:sz w:val="20"/>
          <w:szCs w:val="20"/>
        </w:rPr>
      </w:pPr>
    </w:p>
    <w:p w14:paraId="7CCC365A" w14:textId="153DCED7" w:rsidR="001710D2" w:rsidRPr="005943E1" w:rsidRDefault="00A76608" w:rsidP="008D5B00">
      <w:pPr>
        <w:spacing w:line="280" w:lineRule="atLeast"/>
        <w:rPr>
          <w:rFonts w:ascii="Dotum" w:eastAsia="Dotum" w:hAnsi="Dotum" w:cs="Calibri"/>
          <w:color w:val="0563C1" w:themeColor="hyperlink"/>
          <w:sz w:val="20"/>
          <w:szCs w:val="20"/>
          <w:u w:val="single"/>
        </w:rPr>
      </w:pPr>
      <w:r>
        <w:rPr>
          <w:rFonts w:ascii="Dotum" w:eastAsia="Dotum" w:hAnsi="Dotum" w:cs="Calibri"/>
          <w:color w:val="000000"/>
          <w:sz w:val="20"/>
          <w:szCs w:val="20"/>
        </w:rPr>
        <w:t xml:space="preserve">- </w:t>
      </w:r>
      <w:hyperlink r:id="rId15" w:history="1">
        <w:r w:rsidRPr="008E696F">
          <w:rPr>
            <w:rStyle w:val="Hyperlink"/>
            <w:rFonts w:ascii="Dotum" w:eastAsia="Dotum" w:hAnsi="Dotum" w:cs="Calibri"/>
            <w:sz w:val="20"/>
            <w:szCs w:val="20"/>
          </w:rPr>
          <w:t>https://www.voordejeugdenhetgezin.nl/</w:t>
        </w:r>
      </w:hyperlink>
    </w:p>
    <w:p w14:paraId="42F2A7BF" w14:textId="77777777" w:rsidR="00A76608" w:rsidRDefault="00A76608" w:rsidP="00A76608">
      <w:pPr>
        <w:spacing w:line="240" w:lineRule="atLeast"/>
        <w:outlineLvl w:val="0"/>
        <w:rPr>
          <w:rFonts w:ascii="Dotum" w:eastAsia="Dotum" w:hAnsi="Dotum" w:cs="Calibri"/>
          <w:color w:val="0070C0"/>
          <w:sz w:val="20"/>
          <w:szCs w:val="20"/>
        </w:rPr>
      </w:pPr>
    </w:p>
    <w:p w14:paraId="6A600BF3" w14:textId="28042B02" w:rsidR="00A76608" w:rsidRPr="005943E1" w:rsidRDefault="00A76608" w:rsidP="00A76608">
      <w:pPr>
        <w:spacing w:line="240" w:lineRule="atLeast"/>
        <w:outlineLvl w:val="0"/>
        <w:rPr>
          <w:rFonts w:ascii="Dotum" w:eastAsia="Dotum" w:hAnsi="Dotum" w:cs="Calibri"/>
          <w:color w:val="0070C0"/>
          <w:sz w:val="20"/>
          <w:szCs w:val="20"/>
        </w:rPr>
      </w:pPr>
      <w:r>
        <w:rPr>
          <w:rFonts w:ascii="Dotum" w:eastAsia="Dotum" w:hAnsi="Dotum" w:cs="Calibri"/>
          <w:color w:val="0070C0"/>
          <w:sz w:val="20"/>
          <w:szCs w:val="20"/>
        </w:rPr>
        <w:t xml:space="preserve">- </w:t>
      </w:r>
      <w:hyperlink r:id="rId16" w:history="1">
        <w:r w:rsidRPr="008E696F">
          <w:rPr>
            <w:rStyle w:val="Hyperlink"/>
            <w:rFonts w:ascii="Dotum" w:eastAsia="Dotum" w:hAnsi="Dotum" w:cs="Calibri"/>
            <w:sz w:val="20"/>
            <w:szCs w:val="20"/>
          </w:rPr>
          <w:t>https://www.rijksoverheid.nl/onderwerpen/jeugdhulp/nieuws/2024/04/25/wetsvoorstel-verbetering-beschikbaarheid-jeugdzorg-ingediend-bij-tweede-kamer</w:t>
        </w:r>
      </w:hyperlink>
    </w:p>
    <w:p w14:paraId="6D04183C" w14:textId="77777777" w:rsidR="00A76608" w:rsidRDefault="00A76608" w:rsidP="00A76608">
      <w:pPr>
        <w:spacing w:line="240" w:lineRule="atLeast"/>
        <w:outlineLvl w:val="0"/>
        <w:rPr>
          <w:rFonts w:ascii="Dotum" w:eastAsia="Dotum" w:hAnsi="Dotum" w:cs="Calibri"/>
          <w:color w:val="0070C0"/>
          <w:sz w:val="20"/>
          <w:szCs w:val="20"/>
        </w:rPr>
      </w:pPr>
    </w:p>
    <w:p w14:paraId="6D8AFE5F" w14:textId="721A10D1" w:rsidR="00A76608" w:rsidRPr="005943E1" w:rsidRDefault="00A76608" w:rsidP="00A76608">
      <w:pPr>
        <w:spacing w:line="240" w:lineRule="atLeast"/>
        <w:outlineLvl w:val="0"/>
        <w:rPr>
          <w:rFonts w:ascii="Dotum" w:eastAsia="Dotum" w:hAnsi="Dotum" w:cs="Calibri"/>
          <w:color w:val="0070C0"/>
          <w:sz w:val="20"/>
          <w:szCs w:val="20"/>
        </w:rPr>
      </w:pPr>
      <w:r>
        <w:rPr>
          <w:rFonts w:ascii="Dotum" w:eastAsia="Dotum" w:hAnsi="Dotum" w:cs="Calibri"/>
          <w:color w:val="0070C0"/>
          <w:sz w:val="20"/>
          <w:szCs w:val="20"/>
        </w:rPr>
        <w:t xml:space="preserve">- </w:t>
      </w:r>
      <w:hyperlink r:id="rId17" w:history="1">
        <w:r w:rsidRPr="008E696F">
          <w:rPr>
            <w:rStyle w:val="Hyperlink"/>
            <w:rFonts w:ascii="Dotum" w:eastAsia="Dotum" w:hAnsi="Dotum" w:cs="Calibri"/>
            <w:sz w:val="20"/>
            <w:szCs w:val="20"/>
          </w:rPr>
          <w:t>https://vng.nl/nieuws/handreiking-voor-gemeenten-bij-uitvoering-hervormingsagenda</w:t>
        </w:r>
      </w:hyperlink>
    </w:p>
    <w:p w14:paraId="13FFABAA" w14:textId="77777777" w:rsidR="001710D2" w:rsidRDefault="001710D2">
      <w:pPr>
        <w:rPr>
          <w:rFonts w:ascii="Dotum" w:eastAsia="Dotum" w:hAnsi="Dotum" w:cstheme="minorBidi"/>
          <w:b/>
          <w:color w:val="007E9A"/>
        </w:rPr>
      </w:pPr>
      <w:r>
        <w:rPr>
          <w:rFonts w:ascii="Dotum" w:eastAsia="Dotum" w:hAnsi="Dotum"/>
          <w:b/>
          <w:color w:val="007E9A"/>
        </w:rPr>
        <w:br w:type="page"/>
      </w:r>
    </w:p>
    <w:p w14:paraId="630C6AE9" w14:textId="1454CB15" w:rsidR="009753FE" w:rsidRPr="00055F84" w:rsidRDefault="009753FE" w:rsidP="006B3383">
      <w:pPr>
        <w:pStyle w:val="Lijstalinea"/>
        <w:numPr>
          <w:ilvl w:val="0"/>
          <w:numId w:val="3"/>
        </w:numPr>
        <w:spacing w:line="240" w:lineRule="atLeast"/>
        <w:ind w:left="0" w:hanging="567"/>
        <w:outlineLvl w:val="0"/>
        <w:rPr>
          <w:rFonts w:ascii="Dotum" w:eastAsia="Dotum" w:hAnsi="Dotum"/>
          <w:b/>
          <w:color w:val="007E9A"/>
          <w:sz w:val="24"/>
          <w:szCs w:val="24"/>
        </w:rPr>
      </w:pPr>
      <w:bookmarkStart w:id="1" w:name="_Toc172811975"/>
      <w:r w:rsidRPr="00055F84">
        <w:rPr>
          <w:rFonts w:ascii="Dotum" w:eastAsia="Dotum" w:hAnsi="Dotum"/>
          <w:b/>
          <w:color w:val="007E9A"/>
          <w:sz w:val="24"/>
          <w:szCs w:val="24"/>
        </w:rPr>
        <w:lastRenderedPageBreak/>
        <w:t>Hoofd</w:t>
      </w:r>
      <w:r w:rsidR="00957BD7" w:rsidRPr="00055F84">
        <w:rPr>
          <w:rFonts w:ascii="Dotum" w:eastAsia="Dotum" w:hAnsi="Dotum"/>
          <w:b/>
          <w:color w:val="007E9A"/>
          <w:sz w:val="24"/>
          <w:szCs w:val="24"/>
        </w:rPr>
        <w:t>-</w:t>
      </w:r>
      <w:r w:rsidRPr="00055F84">
        <w:rPr>
          <w:rFonts w:ascii="Dotum" w:eastAsia="Dotum" w:hAnsi="Dotum"/>
          <w:b/>
          <w:color w:val="007E9A"/>
          <w:sz w:val="24"/>
          <w:szCs w:val="24"/>
        </w:rPr>
        <w:t xml:space="preserve"> en subthema’s database Jeugd</w:t>
      </w:r>
      <w:r w:rsidR="003276E7">
        <w:rPr>
          <w:rFonts w:ascii="Dotum" w:eastAsia="Dotum" w:hAnsi="Dotum"/>
          <w:b/>
          <w:color w:val="007E9A"/>
          <w:sz w:val="24"/>
          <w:szCs w:val="24"/>
        </w:rPr>
        <w:t>hulp</w:t>
      </w:r>
      <w:bookmarkEnd w:id="1"/>
    </w:p>
    <w:p w14:paraId="513A905F" w14:textId="3E1EBB33" w:rsidR="009753FE" w:rsidRDefault="009753FE" w:rsidP="00F64F94">
      <w:pPr>
        <w:spacing w:line="240" w:lineRule="atLeast"/>
        <w:rPr>
          <w:rFonts w:ascii="Dotum" w:eastAsia="Dotum" w:hAnsi="Dotum"/>
          <w:b/>
        </w:rPr>
      </w:pPr>
    </w:p>
    <w:p w14:paraId="3C0074DC" w14:textId="2E2740B7" w:rsidR="009753FE" w:rsidRDefault="003276E7" w:rsidP="00F64F94">
      <w:pPr>
        <w:spacing w:line="240" w:lineRule="atLeast"/>
        <w:rPr>
          <w:rFonts w:ascii="Dotum" w:eastAsia="Dotum" w:hAnsi="Dotum"/>
          <w:bCs/>
          <w:sz w:val="20"/>
          <w:szCs w:val="20"/>
        </w:rPr>
      </w:pPr>
      <w:r>
        <w:rPr>
          <w:rFonts w:ascii="Dotum" w:eastAsia="Dotum" w:hAnsi="Dotum"/>
          <w:bCs/>
          <w:sz w:val="20"/>
          <w:szCs w:val="20"/>
        </w:rPr>
        <w:t xml:space="preserve">Het metadossier Jeugd is gemaakt op basis van een inventarisatie van Rekenkamer-onderzoeken op dit beleidsterrein. </w:t>
      </w:r>
      <w:r w:rsidR="006D15C0" w:rsidRPr="00B453CB">
        <w:rPr>
          <w:rFonts w:ascii="Dotum" w:eastAsia="Dotum" w:hAnsi="Dotum"/>
          <w:bCs/>
          <w:sz w:val="20"/>
          <w:szCs w:val="20"/>
        </w:rPr>
        <w:t xml:space="preserve">De database die </w:t>
      </w:r>
      <w:r w:rsidR="00FA50FB">
        <w:rPr>
          <w:rFonts w:ascii="Dotum" w:eastAsia="Dotum" w:hAnsi="Dotum"/>
          <w:bCs/>
          <w:sz w:val="20"/>
          <w:szCs w:val="20"/>
        </w:rPr>
        <w:t>de NVRR heeft gemaakt</w:t>
      </w:r>
      <w:r w:rsidR="006D15C0" w:rsidRPr="00B453CB">
        <w:rPr>
          <w:rFonts w:ascii="Dotum" w:eastAsia="Dotum" w:hAnsi="Dotum"/>
          <w:bCs/>
          <w:sz w:val="20"/>
          <w:szCs w:val="20"/>
        </w:rPr>
        <w:t xml:space="preserve"> bevat veel informatie</w:t>
      </w:r>
      <w:r w:rsidR="006D15C0">
        <w:rPr>
          <w:rFonts w:ascii="Dotum" w:eastAsia="Dotum" w:hAnsi="Dotum"/>
          <w:bCs/>
          <w:sz w:val="20"/>
          <w:szCs w:val="20"/>
        </w:rPr>
        <w:t xml:space="preserve"> over de Rekenkameronderzoeken naar </w:t>
      </w:r>
      <w:r>
        <w:rPr>
          <w:rFonts w:ascii="Dotum" w:eastAsia="Dotum" w:hAnsi="Dotum"/>
          <w:bCs/>
          <w:sz w:val="20"/>
          <w:szCs w:val="20"/>
        </w:rPr>
        <w:t>j</w:t>
      </w:r>
      <w:r w:rsidR="006D15C0">
        <w:rPr>
          <w:rFonts w:ascii="Dotum" w:eastAsia="Dotum" w:hAnsi="Dotum"/>
          <w:bCs/>
          <w:sz w:val="20"/>
          <w:szCs w:val="20"/>
        </w:rPr>
        <w:t xml:space="preserve">eugdhulp. Deze informatie </w:t>
      </w:r>
      <w:r w:rsidR="00FA50FB">
        <w:rPr>
          <w:rFonts w:ascii="Dotum" w:eastAsia="Dotum" w:hAnsi="Dotum"/>
          <w:bCs/>
          <w:sz w:val="20"/>
          <w:szCs w:val="20"/>
        </w:rPr>
        <w:t>is</w:t>
      </w:r>
      <w:r w:rsidR="006D15C0">
        <w:rPr>
          <w:rFonts w:ascii="Dotum" w:eastAsia="Dotum" w:hAnsi="Dotum"/>
          <w:bCs/>
          <w:sz w:val="20"/>
          <w:szCs w:val="20"/>
        </w:rPr>
        <w:t xml:space="preserve"> geordend op basis van een aantal </w:t>
      </w:r>
      <w:r w:rsidR="009753FE" w:rsidRPr="00957BD7">
        <w:rPr>
          <w:rFonts w:ascii="Dotum" w:eastAsia="Dotum" w:hAnsi="Dotum"/>
          <w:bCs/>
          <w:sz w:val="20"/>
          <w:szCs w:val="20"/>
        </w:rPr>
        <w:t>hoofd</w:t>
      </w:r>
      <w:r w:rsidR="008604C9">
        <w:rPr>
          <w:rFonts w:ascii="Dotum" w:eastAsia="Dotum" w:hAnsi="Dotum"/>
          <w:bCs/>
          <w:sz w:val="20"/>
          <w:szCs w:val="20"/>
        </w:rPr>
        <w:t>- en sub</w:t>
      </w:r>
      <w:r w:rsidR="009753FE" w:rsidRPr="00957BD7">
        <w:rPr>
          <w:rFonts w:ascii="Dotum" w:eastAsia="Dotum" w:hAnsi="Dotum"/>
          <w:bCs/>
          <w:sz w:val="20"/>
          <w:szCs w:val="20"/>
        </w:rPr>
        <w:t>thema’s</w:t>
      </w:r>
      <w:r w:rsidR="00957BD7" w:rsidRPr="00957BD7">
        <w:rPr>
          <w:rFonts w:ascii="Dotum" w:eastAsia="Dotum" w:hAnsi="Dotum"/>
          <w:bCs/>
          <w:sz w:val="20"/>
          <w:szCs w:val="20"/>
        </w:rPr>
        <w:t xml:space="preserve">. </w:t>
      </w:r>
      <w:r w:rsidR="0025415A">
        <w:rPr>
          <w:rFonts w:ascii="Dotum" w:eastAsia="Dotum" w:hAnsi="Dotum"/>
          <w:bCs/>
          <w:sz w:val="20"/>
          <w:szCs w:val="20"/>
        </w:rPr>
        <w:t>Tabel 1 geeft een overzicht van de thema</w:t>
      </w:r>
      <w:r w:rsidR="007E31C4">
        <w:rPr>
          <w:rFonts w:ascii="Dotum" w:eastAsia="Dotum" w:hAnsi="Dotum"/>
          <w:bCs/>
          <w:sz w:val="20"/>
          <w:szCs w:val="20"/>
        </w:rPr>
        <w:t>’</w:t>
      </w:r>
      <w:r w:rsidR="0025415A">
        <w:rPr>
          <w:rFonts w:ascii="Dotum" w:eastAsia="Dotum" w:hAnsi="Dotum"/>
          <w:bCs/>
          <w:sz w:val="20"/>
          <w:szCs w:val="20"/>
        </w:rPr>
        <w:t>s</w:t>
      </w:r>
      <w:r w:rsidR="007E31C4">
        <w:rPr>
          <w:rFonts w:ascii="Dotum" w:eastAsia="Dotum" w:hAnsi="Dotum"/>
          <w:bCs/>
          <w:sz w:val="20"/>
          <w:szCs w:val="20"/>
        </w:rPr>
        <w:t xml:space="preserve"> op basis waarvan de Rekenkamerrapporten </w:t>
      </w:r>
      <w:r w:rsidR="006D15C0">
        <w:rPr>
          <w:rFonts w:ascii="Dotum" w:eastAsia="Dotum" w:hAnsi="Dotum"/>
          <w:bCs/>
          <w:sz w:val="20"/>
          <w:szCs w:val="20"/>
        </w:rPr>
        <w:t xml:space="preserve">zijn </w:t>
      </w:r>
      <w:r w:rsidR="007E31C4">
        <w:rPr>
          <w:rFonts w:ascii="Dotum" w:eastAsia="Dotum" w:hAnsi="Dotum"/>
          <w:bCs/>
          <w:sz w:val="20"/>
          <w:szCs w:val="20"/>
        </w:rPr>
        <w:t xml:space="preserve">geïnventariseerd. </w:t>
      </w:r>
    </w:p>
    <w:p w14:paraId="497AFC95" w14:textId="0E38BCF8" w:rsidR="00957BD7" w:rsidRDefault="00957BD7" w:rsidP="00F64F94">
      <w:pPr>
        <w:spacing w:line="240" w:lineRule="atLeast"/>
        <w:rPr>
          <w:rFonts w:ascii="Dotum" w:eastAsia="Dotum" w:hAnsi="Dotum"/>
          <w:bCs/>
          <w:sz w:val="20"/>
          <w:szCs w:val="20"/>
        </w:rPr>
      </w:pPr>
    </w:p>
    <w:p w14:paraId="31B62B98" w14:textId="695D33C8" w:rsidR="00957BD7" w:rsidRPr="0025415A" w:rsidRDefault="00957BD7" w:rsidP="0025415A">
      <w:pPr>
        <w:spacing w:after="120" w:line="240" w:lineRule="atLeast"/>
        <w:rPr>
          <w:rFonts w:ascii="Dotum" w:eastAsia="Dotum" w:hAnsi="Dotum"/>
          <w:bCs/>
          <w:sz w:val="20"/>
          <w:szCs w:val="20"/>
        </w:rPr>
      </w:pPr>
      <w:r w:rsidRPr="009D4BB5">
        <w:rPr>
          <w:rFonts w:ascii="Dotum" w:eastAsia="Dotum" w:hAnsi="Dotum"/>
          <w:b/>
          <w:color w:val="007E9A"/>
          <w:sz w:val="20"/>
          <w:szCs w:val="20"/>
        </w:rPr>
        <w:t>Tabel 1</w:t>
      </w:r>
      <w:r w:rsidRPr="009D4BB5">
        <w:rPr>
          <w:rFonts w:ascii="Dotum" w:eastAsia="Dotum" w:hAnsi="Dotum"/>
          <w:bCs/>
          <w:color w:val="007E9A"/>
          <w:sz w:val="20"/>
          <w:szCs w:val="20"/>
        </w:rPr>
        <w:tab/>
      </w:r>
      <w:r w:rsidRPr="00957BD7">
        <w:rPr>
          <w:rFonts w:ascii="Dotum" w:eastAsia="Dotum" w:hAnsi="Dotum"/>
          <w:bCs/>
          <w:sz w:val="20"/>
          <w:szCs w:val="20"/>
        </w:rPr>
        <w:t xml:space="preserve"> Hoofd- en subthema’s inventarisatie jeugdhulp</w:t>
      </w:r>
      <w:r w:rsidRPr="00957BD7">
        <w:rPr>
          <w:rFonts w:ascii="Dotum" w:eastAsia="Dotum" w:hAnsi="Dotum"/>
          <w:b/>
          <w:sz w:val="20"/>
          <w:szCs w:val="20"/>
        </w:rPr>
        <w:tab/>
      </w:r>
    </w:p>
    <w:tbl>
      <w:tblPr>
        <w:tblW w:w="8926" w:type="dxa"/>
        <w:tblCellMar>
          <w:left w:w="70" w:type="dxa"/>
          <w:right w:w="70" w:type="dxa"/>
        </w:tblCellMar>
        <w:tblLook w:val="04A0" w:firstRow="1" w:lastRow="0" w:firstColumn="1" w:lastColumn="0" w:noHBand="0" w:noVBand="1"/>
      </w:tblPr>
      <w:tblGrid>
        <w:gridCol w:w="4248"/>
        <w:gridCol w:w="4678"/>
      </w:tblGrid>
      <w:tr w:rsidR="009D4BB5" w:rsidRPr="006D15C0" w14:paraId="7C8EBF39" w14:textId="77777777" w:rsidTr="007E31C4">
        <w:trPr>
          <w:trHeight w:val="350"/>
        </w:trPr>
        <w:tc>
          <w:tcPr>
            <w:tcW w:w="4248"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6365F317" w14:textId="77777777" w:rsidR="009D4BB5" w:rsidRPr="006D15C0" w:rsidRDefault="009D4BB5" w:rsidP="000B78C6">
            <w:pPr>
              <w:rPr>
                <w:rFonts w:ascii="Dotum" w:eastAsia="Dotum" w:hAnsi="Dotum" w:cs="Calibri"/>
                <w:b/>
                <w:bCs/>
                <w:color w:val="FFFFFF" w:themeColor="background1"/>
                <w:sz w:val="18"/>
                <w:szCs w:val="18"/>
              </w:rPr>
            </w:pPr>
            <w:r w:rsidRPr="006D15C0">
              <w:rPr>
                <w:rFonts w:ascii="Dotum" w:eastAsia="Dotum" w:hAnsi="Dotum" w:cs="Calibri" w:hint="eastAsia"/>
                <w:b/>
                <w:bCs/>
                <w:color w:val="FFFFFF" w:themeColor="background1"/>
                <w:sz w:val="18"/>
                <w:szCs w:val="18"/>
              </w:rPr>
              <w:t>Hoofdthema’s</w:t>
            </w:r>
          </w:p>
        </w:tc>
        <w:tc>
          <w:tcPr>
            <w:tcW w:w="4678" w:type="dxa"/>
            <w:tcBorders>
              <w:top w:val="single" w:sz="4" w:space="0" w:color="auto"/>
              <w:left w:val="nil"/>
              <w:bottom w:val="single" w:sz="4" w:space="0" w:color="auto"/>
              <w:right w:val="single" w:sz="4" w:space="0" w:color="auto"/>
            </w:tcBorders>
            <w:shd w:val="clear" w:color="auto" w:fill="007E9A"/>
            <w:noWrap/>
            <w:vAlign w:val="center"/>
            <w:hideMark/>
          </w:tcPr>
          <w:p w14:paraId="592BB36A" w14:textId="77777777" w:rsidR="009D4BB5" w:rsidRPr="006D15C0" w:rsidRDefault="009D4BB5" w:rsidP="000B78C6">
            <w:pPr>
              <w:rPr>
                <w:rFonts w:ascii="Dotum" w:eastAsia="Dotum" w:hAnsi="Dotum" w:cs="Calibri"/>
                <w:b/>
                <w:bCs/>
                <w:color w:val="FFFFFF" w:themeColor="background1"/>
                <w:sz w:val="18"/>
                <w:szCs w:val="18"/>
              </w:rPr>
            </w:pPr>
            <w:r w:rsidRPr="006D15C0">
              <w:rPr>
                <w:rFonts w:ascii="Dotum" w:eastAsia="Dotum" w:hAnsi="Dotum" w:cs="Calibri" w:hint="eastAsia"/>
                <w:b/>
                <w:bCs/>
                <w:color w:val="FFFFFF" w:themeColor="background1"/>
                <w:sz w:val="18"/>
                <w:szCs w:val="18"/>
              </w:rPr>
              <w:t>Subthema's</w:t>
            </w:r>
          </w:p>
        </w:tc>
      </w:tr>
      <w:tr w:rsidR="009753FE" w:rsidRPr="006D15C0" w14:paraId="60214580"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7B64873"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Beleidskaders Jeugdhulp</w:t>
            </w:r>
          </w:p>
        </w:tc>
        <w:tc>
          <w:tcPr>
            <w:tcW w:w="4678" w:type="dxa"/>
            <w:tcBorders>
              <w:top w:val="nil"/>
              <w:left w:val="nil"/>
              <w:bottom w:val="single" w:sz="4" w:space="0" w:color="auto"/>
              <w:right w:val="single" w:sz="4" w:space="0" w:color="auto"/>
            </w:tcBorders>
            <w:shd w:val="clear" w:color="auto" w:fill="auto"/>
            <w:noWrap/>
            <w:vAlign w:val="center"/>
            <w:hideMark/>
          </w:tcPr>
          <w:p w14:paraId="17061A07" w14:textId="14A7BF68"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 xml:space="preserve">Wet- en </w:t>
            </w:r>
            <w:r w:rsidR="004E15B3">
              <w:rPr>
                <w:rFonts w:ascii="Dotum" w:eastAsia="Dotum" w:hAnsi="Dotum" w:cs="Calibri"/>
                <w:color w:val="000000"/>
                <w:sz w:val="18"/>
                <w:szCs w:val="18"/>
              </w:rPr>
              <w:t>R</w:t>
            </w:r>
            <w:r w:rsidRPr="006D15C0">
              <w:rPr>
                <w:rFonts w:ascii="Dotum" w:eastAsia="Dotum" w:hAnsi="Dotum" w:cs="Calibri" w:hint="eastAsia"/>
                <w:color w:val="000000"/>
                <w:sz w:val="18"/>
                <w:szCs w:val="18"/>
              </w:rPr>
              <w:t>egelgeving</w:t>
            </w:r>
          </w:p>
        </w:tc>
      </w:tr>
      <w:tr w:rsidR="009753FE" w:rsidRPr="006D15C0" w14:paraId="7587927D"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77419DC"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3C110F5F"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Beleid(</w:t>
            </w:r>
            <w:proofErr w:type="spellStart"/>
            <w:r w:rsidRPr="006D15C0">
              <w:rPr>
                <w:rFonts w:ascii="Dotum" w:eastAsia="Dotum" w:hAnsi="Dotum" w:cs="Calibri" w:hint="eastAsia"/>
                <w:color w:val="000000"/>
                <w:sz w:val="18"/>
                <w:szCs w:val="18"/>
              </w:rPr>
              <w:t>sdoelen</w:t>
            </w:r>
            <w:proofErr w:type="spellEnd"/>
            <w:r w:rsidRPr="006D15C0">
              <w:rPr>
                <w:rFonts w:ascii="Dotum" w:eastAsia="Dotum" w:hAnsi="Dotum" w:cs="Calibri" w:hint="eastAsia"/>
                <w:color w:val="000000"/>
                <w:sz w:val="18"/>
                <w:szCs w:val="18"/>
              </w:rPr>
              <w:t>)</w:t>
            </w:r>
          </w:p>
        </w:tc>
      </w:tr>
      <w:tr w:rsidR="009753FE" w:rsidRPr="006D15C0" w14:paraId="04AD732D"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D0BC396"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Financiën</w:t>
            </w:r>
          </w:p>
        </w:tc>
        <w:tc>
          <w:tcPr>
            <w:tcW w:w="4678" w:type="dxa"/>
            <w:tcBorders>
              <w:top w:val="nil"/>
              <w:left w:val="nil"/>
              <w:bottom w:val="single" w:sz="4" w:space="0" w:color="auto"/>
              <w:right w:val="single" w:sz="4" w:space="0" w:color="auto"/>
            </w:tcBorders>
            <w:shd w:val="clear" w:color="auto" w:fill="auto"/>
            <w:noWrap/>
            <w:vAlign w:val="center"/>
            <w:hideMark/>
          </w:tcPr>
          <w:p w14:paraId="775B4D32"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Budget</w:t>
            </w:r>
          </w:p>
        </w:tc>
      </w:tr>
      <w:tr w:rsidR="009753FE" w:rsidRPr="006D15C0" w14:paraId="72E0DEF8"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D282A24"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58E561AC"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Begroting/Jaarverslag</w:t>
            </w:r>
          </w:p>
        </w:tc>
      </w:tr>
      <w:tr w:rsidR="009753FE" w:rsidRPr="006D15C0" w14:paraId="59724AAE"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7D6C7FB"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45C2B3A3"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Uitgaven</w:t>
            </w:r>
          </w:p>
        </w:tc>
      </w:tr>
      <w:tr w:rsidR="009753FE" w:rsidRPr="006D15C0" w14:paraId="4B8398C0"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0A7E695"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14458ECA"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Inkoop</w:t>
            </w:r>
          </w:p>
        </w:tc>
      </w:tr>
      <w:tr w:rsidR="00DE277D" w:rsidRPr="006D15C0" w14:paraId="74EF14DF"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5AF84DF1" w14:textId="77777777" w:rsidR="00DE277D" w:rsidRPr="006D15C0" w:rsidRDefault="00DE277D" w:rsidP="00957BD7">
            <w:pPr>
              <w:rPr>
                <w:rFonts w:ascii="Dotum" w:eastAsia="Dotum" w:hAnsi="Dotum" w:cs="Calibri"/>
                <w:color w:val="000000"/>
                <w:sz w:val="18"/>
                <w:szCs w:val="18"/>
              </w:rPr>
            </w:pPr>
          </w:p>
        </w:tc>
        <w:tc>
          <w:tcPr>
            <w:tcW w:w="4678" w:type="dxa"/>
            <w:tcBorders>
              <w:top w:val="nil"/>
              <w:left w:val="nil"/>
              <w:bottom w:val="single" w:sz="4" w:space="0" w:color="auto"/>
              <w:right w:val="single" w:sz="4" w:space="0" w:color="auto"/>
            </w:tcBorders>
            <w:shd w:val="clear" w:color="auto" w:fill="auto"/>
            <w:noWrap/>
            <w:vAlign w:val="center"/>
          </w:tcPr>
          <w:p w14:paraId="02D30839" w14:textId="1895E48C" w:rsidR="00DE277D" w:rsidRPr="006D15C0" w:rsidRDefault="00DE277D" w:rsidP="00957BD7">
            <w:pPr>
              <w:rPr>
                <w:rFonts w:ascii="Dotum" w:eastAsia="Dotum" w:hAnsi="Dotum" w:cs="Calibri"/>
                <w:color w:val="000000"/>
                <w:sz w:val="18"/>
                <w:szCs w:val="18"/>
              </w:rPr>
            </w:pPr>
            <w:r w:rsidRPr="006D15C0">
              <w:rPr>
                <w:rFonts w:ascii="Dotum" w:eastAsia="Dotum" w:hAnsi="Dotum" w:cs="Calibri"/>
                <w:color w:val="000000"/>
                <w:sz w:val="18"/>
                <w:szCs w:val="18"/>
              </w:rPr>
              <w:t>Aanbesteding</w:t>
            </w:r>
          </w:p>
        </w:tc>
      </w:tr>
      <w:tr w:rsidR="009753FE" w:rsidRPr="006D15C0" w14:paraId="5A0840A9"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287CE87"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Sturing</w:t>
            </w:r>
          </w:p>
        </w:tc>
        <w:tc>
          <w:tcPr>
            <w:tcW w:w="4678" w:type="dxa"/>
            <w:tcBorders>
              <w:top w:val="nil"/>
              <w:left w:val="nil"/>
              <w:bottom w:val="single" w:sz="4" w:space="0" w:color="auto"/>
              <w:right w:val="single" w:sz="4" w:space="0" w:color="auto"/>
            </w:tcBorders>
            <w:shd w:val="clear" w:color="auto" w:fill="auto"/>
            <w:noWrap/>
            <w:vAlign w:val="center"/>
            <w:hideMark/>
          </w:tcPr>
          <w:p w14:paraId="7F0ABD2C"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Sturende rol college</w:t>
            </w:r>
          </w:p>
        </w:tc>
      </w:tr>
      <w:tr w:rsidR="009753FE" w:rsidRPr="006D15C0" w14:paraId="6EBDD01E"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9A58105"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Kaderstelling</w:t>
            </w:r>
          </w:p>
        </w:tc>
        <w:tc>
          <w:tcPr>
            <w:tcW w:w="4678" w:type="dxa"/>
            <w:tcBorders>
              <w:top w:val="nil"/>
              <w:left w:val="nil"/>
              <w:bottom w:val="single" w:sz="4" w:space="0" w:color="auto"/>
              <w:right w:val="single" w:sz="4" w:space="0" w:color="auto"/>
            </w:tcBorders>
            <w:shd w:val="clear" w:color="auto" w:fill="auto"/>
            <w:noWrap/>
            <w:vAlign w:val="center"/>
            <w:hideMark/>
          </w:tcPr>
          <w:p w14:paraId="2D534654"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Kaderstellende rol gemeenteraad</w:t>
            </w:r>
          </w:p>
        </w:tc>
      </w:tr>
      <w:tr w:rsidR="009753FE" w:rsidRPr="006D15C0" w14:paraId="6BF724DA"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2E5F34E"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Controle</w:t>
            </w:r>
          </w:p>
        </w:tc>
        <w:tc>
          <w:tcPr>
            <w:tcW w:w="4678" w:type="dxa"/>
            <w:tcBorders>
              <w:top w:val="nil"/>
              <w:left w:val="nil"/>
              <w:bottom w:val="single" w:sz="4" w:space="0" w:color="auto"/>
              <w:right w:val="single" w:sz="4" w:space="0" w:color="auto"/>
            </w:tcBorders>
            <w:shd w:val="clear" w:color="auto" w:fill="auto"/>
            <w:noWrap/>
            <w:vAlign w:val="center"/>
            <w:hideMark/>
          </w:tcPr>
          <w:p w14:paraId="4AB3BA19"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Controlerende rol gemeenteraad</w:t>
            </w:r>
          </w:p>
        </w:tc>
      </w:tr>
      <w:tr w:rsidR="009753FE" w:rsidRPr="006D15C0" w14:paraId="2F590E39"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34DB2E3"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Toezicht</w:t>
            </w:r>
          </w:p>
        </w:tc>
        <w:tc>
          <w:tcPr>
            <w:tcW w:w="4678" w:type="dxa"/>
            <w:tcBorders>
              <w:top w:val="nil"/>
              <w:left w:val="nil"/>
              <w:bottom w:val="single" w:sz="4" w:space="0" w:color="auto"/>
              <w:right w:val="single" w:sz="4" w:space="0" w:color="auto"/>
            </w:tcBorders>
            <w:shd w:val="clear" w:color="auto" w:fill="auto"/>
            <w:noWrap/>
            <w:vAlign w:val="center"/>
            <w:hideMark/>
          </w:tcPr>
          <w:p w14:paraId="56D47353"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Monitoring</w:t>
            </w:r>
          </w:p>
        </w:tc>
      </w:tr>
      <w:tr w:rsidR="009753FE" w:rsidRPr="006D15C0" w14:paraId="05F4657F"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6836DBD"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7B1594A5"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Evaluatie/onderzoek</w:t>
            </w:r>
          </w:p>
        </w:tc>
      </w:tr>
      <w:tr w:rsidR="009753FE" w:rsidRPr="006D15C0" w14:paraId="4A795B65"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BE66DD1"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Informatievoorziening</w:t>
            </w:r>
          </w:p>
        </w:tc>
        <w:tc>
          <w:tcPr>
            <w:tcW w:w="4678" w:type="dxa"/>
            <w:tcBorders>
              <w:top w:val="nil"/>
              <w:left w:val="nil"/>
              <w:bottom w:val="single" w:sz="4" w:space="0" w:color="auto"/>
              <w:right w:val="single" w:sz="4" w:space="0" w:color="auto"/>
            </w:tcBorders>
            <w:shd w:val="clear" w:color="auto" w:fill="auto"/>
            <w:noWrap/>
            <w:vAlign w:val="center"/>
            <w:hideMark/>
          </w:tcPr>
          <w:p w14:paraId="220F92A4"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Informatievoorziening sturing</w:t>
            </w:r>
          </w:p>
        </w:tc>
      </w:tr>
      <w:tr w:rsidR="009753FE" w:rsidRPr="006D15C0" w14:paraId="4F8BFCDB"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CB405EA"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11539BC8"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Informatievoorziening kaderstelling</w:t>
            </w:r>
          </w:p>
        </w:tc>
      </w:tr>
      <w:tr w:rsidR="009753FE" w:rsidRPr="006D15C0" w14:paraId="20FCE7EE"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870360C"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13D6580F"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Informatievoorziening controle</w:t>
            </w:r>
          </w:p>
        </w:tc>
      </w:tr>
      <w:tr w:rsidR="009753FE" w:rsidRPr="006D15C0" w14:paraId="4C11721E"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5A5CF2"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Organisatie</w:t>
            </w:r>
          </w:p>
        </w:tc>
        <w:tc>
          <w:tcPr>
            <w:tcW w:w="4678" w:type="dxa"/>
            <w:tcBorders>
              <w:top w:val="nil"/>
              <w:left w:val="nil"/>
              <w:bottom w:val="single" w:sz="4" w:space="0" w:color="auto"/>
              <w:right w:val="single" w:sz="4" w:space="0" w:color="auto"/>
            </w:tcBorders>
            <w:shd w:val="clear" w:color="auto" w:fill="auto"/>
            <w:noWrap/>
            <w:vAlign w:val="center"/>
            <w:hideMark/>
          </w:tcPr>
          <w:p w14:paraId="22AC6E55"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Organisatie van de jeugdhulp</w:t>
            </w:r>
          </w:p>
        </w:tc>
      </w:tr>
      <w:tr w:rsidR="009753FE" w:rsidRPr="006D15C0" w14:paraId="11498337"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453CE6D"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2E230A29"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Transformatie</w:t>
            </w:r>
          </w:p>
        </w:tc>
      </w:tr>
      <w:tr w:rsidR="009753FE" w:rsidRPr="006D15C0" w14:paraId="69B0CF61"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3B90EC"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24339390"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Aanbod jeugdhulp</w:t>
            </w:r>
          </w:p>
        </w:tc>
      </w:tr>
      <w:tr w:rsidR="009753FE" w:rsidRPr="006D15C0" w14:paraId="1258BDC1"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F10B4CC"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7EF4D9E9"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Afspraken met uitvoerende organisaties</w:t>
            </w:r>
          </w:p>
        </w:tc>
      </w:tr>
      <w:tr w:rsidR="009753FE" w:rsidRPr="006D15C0" w14:paraId="65932733"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1743D32"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Toegang jeugdhulp</w:t>
            </w:r>
          </w:p>
        </w:tc>
        <w:tc>
          <w:tcPr>
            <w:tcW w:w="4678" w:type="dxa"/>
            <w:tcBorders>
              <w:top w:val="nil"/>
              <w:left w:val="nil"/>
              <w:bottom w:val="single" w:sz="4" w:space="0" w:color="auto"/>
              <w:right w:val="single" w:sz="4" w:space="0" w:color="auto"/>
            </w:tcBorders>
            <w:shd w:val="clear" w:color="auto" w:fill="auto"/>
            <w:noWrap/>
            <w:vAlign w:val="center"/>
            <w:hideMark/>
          </w:tcPr>
          <w:p w14:paraId="135CAE30"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Organisatie van de toegang</w:t>
            </w:r>
          </w:p>
        </w:tc>
      </w:tr>
      <w:tr w:rsidR="009753FE" w:rsidRPr="006D15C0" w14:paraId="02D4F36E"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953BF78"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7CE546AA"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Uitvoering naar toeleiding hulp of advies</w:t>
            </w:r>
          </w:p>
        </w:tc>
      </w:tr>
      <w:tr w:rsidR="009753FE" w:rsidRPr="006D15C0" w14:paraId="69EBF96E"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E8B6641"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04DE944D"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Signalering</w:t>
            </w:r>
          </w:p>
        </w:tc>
      </w:tr>
      <w:tr w:rsidR="009753FE" w:rsidRPr="006D15C0" w14:paraId="7DCE9526"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CCCD84A"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799254DD"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Bereik hulpverlening</w:t>
            </w:r>
          </w:p>
        </w:tc>
      </w:tr>
      <w:tr w:rsidR="009753FE" w:rsidRPr="006D15C0" w14:paraId="266895CA"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93CBE2C"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Praktijk uitvoering jeugdhulp</w:t>
            </w:r>
          </w:p>
        </w:tc>
        <w:tc>
          <w:tcPr>
            <w:tcW w:w="4678" w:type="dxa"/>
            <w:tcBorders>
              <w:top w:val="nil"/>
              <w:left w:val="nil"/>
              <w:bottom w:val="single" w:sz="4" w:space="0" w:color="auto"/>
              <w:right w:val="single" w:sz="4" w:space="0" w:color="auto"/>
            </w:tcBorders>
            <w:shd w:val="clear" w:color="auto" w:fill="auto"/>
            <w:noWrap/>
            <w:vAlign w:val="center"/>
            <w:hideMark/>
          </w:tcPr>
          <w:p w14:paraId="2A58A96D"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Uitvoering jeugdhulp</w:t>
            </w:r>
          </w:p>
        </w:tc>
      </w:tr>
      <w:tr w:rsidR="009753FE" w:rsidRPr="006D15C0" w14:paraId="1DDD4571"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5471C09"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640B3AD7"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Betrokken organisaties</w:t>
            </w:r>
          </w:p>
        </w:tc>
      </w:tr>
      <w:tr w:rsidR="009753FE" w:rsidRPr="006D15C0" w14:paraId="6A4A09F6"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BDB2C7"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24805503"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Centrum voor Jeugd en gezin (CJG)</w:t>
            </w:r>
          </w:p>
        </w:tc>
      </w:tr>
      <w:tr w:rsidR="009753FE" w:rsidRPr="006D15C0" w14:paraId="3195AFEC"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56D1336"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3486C739"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Sociaal team</w:t>
            </w:r>
          </w:p>
        </w:tc>
      </w:tr>
      <w:tr w:rsidR="009753FE" w:rsidRPr="006D15C0" w14:paraId="10209A5A"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68ABEE2"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23C9CF40"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Voorzieningen</w:t>
            </w:r>
          </w:p>
        </w:tc>
      </w:tr>
      <w:tr w:rsidR="009753FE" w:rsidRPr="006D15C0" w14:paraId="4D36ADB0"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DCE28D7"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79019825"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Samenwerking</w:t>
            </w:r>
          </w:p>
        </w:tc>
      </w:tr>
      <w:tr w:rsidR="009753FE" w:rsidRPr="006D15C0" w14:paraId="344BFE32"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5B228A8"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5ECE8833"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Integrale aanpak</w:t>
            </w:r>
          </w:p>
        </w:tc>
      </w:tr>
      <w:tr w:rsidR="009753FE" w:rsidRPr="006D15C0" w14:paraId="07E7CBEB"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2638CB1"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20195BE9"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Kinderbescherming</w:t>
            </w:r>
          </w:p>
        </w:tc>
      </w:tr>
      <w:tr w:rsidR="009753FE" w:rsidRPr="006D15C0" w14:paraId="6D05988A"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286BAC7"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65B85E46"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Jeugdreclassering</w:t>
            </w:r>
          </w:p>
        </w:tc>
      </w:tr>
      <w:tr w:rsidR="009753FE" w:rsidRPr="006D15C0" w14:paraId="6D8D5F7E"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AB9E2AB"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18396967"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Preventie</w:t>
            </w:r>
          </w:p>
        </w:tc>
      </w:tr>
      <w:tr w:rsidR="009753FE" w:rsidRPr="006D15C0" w14:paraId="66C31AD0"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3956520"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75555C4E"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Opgroeien</w:t>
            </w:r>
          </w:p>
        </w:tc>
      </w:tr>
      <w:tr w:rsidR="009753FE" w:rsidRPr="006D15C0" w14:paraId="782B65A1"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5E88EC7"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25BA53BE"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Zelfredzaamheid</w:t>
            </w:r>
          </w:p>
        </w:tc>
      </w:tr>
      <w:tr w:rsidR="009753FE" w:rsidRPr="006D15C0" w14:paraId="78E5AE2B"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3E6C7E0"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378EB5EA"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Maatschappelijke participatie</w:t>
            </w:r>
          </w:p>
        </w:tc>
      </w:tr>
      <w:tr w:rsidR="009753FE" w:rsidRPr="006D15C0" w14:paraId="5706B4FE"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E57917F"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207581F1"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Kortdurend verblijf</w:t>
            </w:r>
          </w:p>
        </w:tc>
      </w:tr>
      <w:tr w:rsidR="009753FE" w:rsidRPr="006D15C0" w14:paraId="37C23C98"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75A6830"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225BD334"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Aansluiting aanbod op vraag</w:t>
            </w:r>
          </w:p>
        </w:tc>
      </w:tr>
      <w:tr w:rsidR="009753FE" w:rsidRPr="006D15C0" w14:paraId="4D0C854B"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19B70BB"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334083C9"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Kwantiteit hulpverlening</w:t>
            </w:r>
          </w:p>
        </w:tc>
      </w:tr>
      <w:tr w:rsidR="009753FE" w:rsidRPr="006D15C0" w14:paraId="391BBE4F"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4626ED3"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color w:val="000000"/>
                <w:sz w:val="18"/>
                <w:szCs w:val="18"/>
              </w:rPr>
              <w:t> </w:t>
            </w:r>
          </w:p>
        </w:tc>
        <w:tc>
          <w:tcPr>
            <w:tcW w:w="4678" w:type="dxa"/>
            <w:tcBorders>
              <w:top w:val="nil"/>
              <w:left w:val="nil"/>
              <w:bottom w:val="single" w:sz="4" w:space="0" w:color="auto"/>
              <w:right w:val="single" w:sz="4" w:space="0" w:color="auto"/>
            </w:tcBorders>
            <w:shd w:val="clear" w:color="auto" w:fill="auto"/>
            <w:noWrap/>
            <w:vAlign w:val="center"/>
            <w:hideMark/>
          </w:tcPr>
          <w:p w14:paraId="7F429A05"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Kwaliteit hulpverlening</w:t>
            </w:r>
          </w:p>
        </w:tc>
      </w:tr>
      <w:tr w:rsidR="009753FE" w:rsidRPr="006D15C0" w14:paraId="181468FF"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860A65A"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Prestaties</w:t>
            </w:r>
          </w:p>
        </w:tc>
        <w:tc>
          <w:tcPr>
            <w:tcW w:w="4678" w:type="dxa"/>
            <w:tcBorders>
              <w:top w:val="nil"/>
              <w:left w:val="nil"/>
              <w:bottom w:val="single" w:sz="4" w:space="0" w:color="auto"/>
              <w:right w:val="single" w:sz="4" w:space="0" w:color="auto"/>
            </w:tcBorders>
            <w:shd w:val="clear" w:color="auto" w:fill="auto"/>
            <w:noWrap/>
            <w:vAlign w:val="center"/>
            <w:hideMark/>
          </w:tcPr>
          <w:p w14:paraId="2EDAB9BE"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Prestaties Jeugdbeleid</w:t>
            </w:r>
          </w:p>
        </w:tc>
      </w:tr>
      <w:tr w:rsidR="009753FE" w:rsidRPr="006D15C0" w14:paraId="610E7760"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20CB03D"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Resultaat</w:t>
            </w:r>
          </w:p>
        </w:tc>
        <w:tc>
          <w:tcPr>
            <w:tcW w:w="4678" w:type="dxa"/>
            <w:tcBorders>
              <w:top w:val="nil"/>
              <w:left w:val="nil"/>
              <w:bottom w:val="single" w:sz="4" w:space="0" w:color="auto"/>
              <w:right w:val="single" w:sz="4" w:space="0" w:color="auto"/>
            </w:tcBorders>
            <w:shd w:val="clear" w:color="auto" w:fill="auto"/>
            <w:noWrap/>
            <w:vAlign w:val="center"/>
            <w:hideMark/>
          </w:tcPr>
          <w:p w14:paraId="1BD1F771"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Resultaat Jeugdbeleid</w:t>
            </w:r>
          </w:p>
        </w:tc>
      </w:tr>
      <w:tr w:rsidR="009753FE" w:rsidRPr="006D15C0" w14:paraId="50A39D31"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306891A"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Effectiviteit</w:t>
            </w:r>
          </w:p>
        </w:tc>
        <w:tc>
          <w:tcPr>
            <w:tcW w:w="4678" w:type="dxa"/>
            <w:tcBorders>
              <w:top w:val="nil"/>
              <w:left w:val="nil"/>
              <w:bottom w:val="single" w:sz="4" w:space="0" w:color="auto"/>
              <w:right w:val="single" w:sz="4" w:space="0" w:color="auto"/>
            </w:tcBorders>
            <w:shd w:val="clear" w:color="auto" w:fill="auto"/>
            <w:noWrap/>
            <w:vAlign w:val="center"/>
            <w:hideMark/>
          </w:tcPr>
          <w:p w14:paraId="2CC65B26" w14:textId="47693DD4"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Effectiviteit</w:t>
            </w:r>
            <w:r w:rsidR="00C4782D" w:rsidRPr="006D15C0">
              <w:rPr>
                <w:rFonts w:ascii="Dotum" w:eastAsia="Dotum" w:hAnsi="Dotum" w:cs="Calibri"/>
                <w:color w:val="000000"/>
                <w:sz w:val="18"/>
                <w:szCs w:val="18"/>
              </w:rPr>
              <w:t xml:space="preserve"> Jeugdbeleid</w:t>
            </w:r>
          </w:p>
        </w:tc>
      </w:tr>
      <w:tr w:rsidR="009753FE" w:rsidRPr="006D15C0" w14:paraId="1AC2CC27" w14:textId="77777777" w:rsidTr="007E31C4">
        <w:trPr>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FD25038" w14:textId="77777777"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Efficiëntie</w:t>
            </w:r>
          </w:p>
        </w:tc>
        <w:tc>
          <w:tcPr>
            <w:tcW w:w="4678" w:type="dxa"/>
            <w:tcBorders>
              <w:top w:val="nil"/>
              <w:left w:val="nil"/>
              <w:bottom w:val="single" w:sz="4" w:space="0" w:color="auto"/>
              <w:right w:val="single" w:sz="4" w:space="0" w:color="auto"/>
            </w:tcBorders>
            <w:shd w:val="clear" w:color="auto" w:fill="auto"/>
            <w:noWrap/>
            <w:vAlign w:val="center"/>
            <w:hideMark/>
          </w:tcPr>
          <w:p w14:paraId="325C5201" w14:textId="6613CA19" w:rsidR="009753FE" w:rsidRPr="006D15C0" w:rsidRDefault="009753FE" w:rsidP="00957BD7">
            <w:pPr>
              <w:rPr>
                <w:rFonts w:ascii="Dotum" w:eastAsia="Dotum" w:hAnsi="Dotum" w:cs="Calibri"/>
                <w:color w:val="000000"/>
                <w:sz w:val="18"/>
                <w:szCs w:val="18"/>
              </w:rPr>
            </w:pPr>
            <w:r w:rsidRPr="006D15C0">
              <w:rPr>
                <w:rFonts w:ascii="Dotum" w:eastAsia="Dotum" w:hAnsi="Dotum" w:cs="Calibri" w:hint="eastAsia"/>
                <w:color w:val="000000"/>
                <w:sz w:val="18"/>
                <w:szCs w:val="18"/>
              </w:rPr>
              <w:t>Efficiëntie</w:t>
            </w:r>
            <w:r w:rsidR="00C4782D" w:rsidRPr="006D15C0">
              <w:rPr>
                <w:rFonts w:ascii="Dotum" w:eastAsia="Dotum" w:hAnsi="Dotum" w:cs="Calibri"/>
                <w:color w:val="000000"/>
                <w:sz w:val="18"/>
                <w:szCs w:val="18"/>
              </w:rPr>
              <w:t xml:space="preserve"> Jeugdbeleid</w:t>
            </w:r>
          </w:p>
        </w:tc>
      </w:tr>
    </w:tbl>
    <w:p w14:paraId="38D8D5B7" w14:textId="77777777" w:rsidR="00291D94" w:rsidRDefault="009753FE" w:rsidP="00291D94">
      <w:pPr>
        <w:spacing w:line="240" w:lineRule="atLeast"/>
        <w:rPr>
          <w:rFonts w:ascii="Dotum" w:eastAsia="Dotum" w:hAnsi="Dotum"/>
          <w:bCs/>
          <w:sz w:val="20"/>
          <w:szCs w:val="20"/>
        </w:rPr>
      </w:pPr>
      <w:r>
        <w:rPr>
          <w:rFonts w:ascii="Dotum" w:eastAsia="Dotum" w:hAnsi="Dotum"/>
          <w:bCs/>
          <w:sz w:val="20"/>
          <w:szCs w:val="20"/>
        </w:rPr>
        <w:br w:type="page"/>
      </w:r>
      <w:r w:rsidR="00291D94" w:rsidRPr="00957BD7">
        <w:rPr>
          <w:rFonts w:ascii="Dotum" w:eastAsia="Dotum" w:hAnsi="Dotum"/>
          <w:bCs/>
          <w:sz w:val="20"/>
          <w:szCs w:val="20"/>
        </w:rPr>
        <w:lastRenderedPageBreak/>
        <w:t>De</w:t>
      </w:r>
      <w:r w:rsidR="00291D94">
        <w:rPr>
          <w:rFonts w:ascii="Dotum" w:eastAsia="Dotum" w:hAnsi="Dotum"/>
          <w:bCs/>
          <w:sz w:val="20"/>
          <w:szCs w:val="20"/>
        </w:rPr>
        <w:t xml:space="preserve"> </w:t>
      </w:r>
      <w:r w:rsidR="00291D94" w:rsidRPr="00FD5278">
        <w:rPr>
          <w:rFonts w:ascii="Dotum" w:eastAsia="Dotum" w:hAnsi="Dotum"/>
          <w:bCs/>
          <w:sz w:val="20"/>
          <w:szCs w:val="20"/>
          <w:u w:val="single"/>
        </w:rPr>
        <w:t>hoofdthema</w:t>
      </w:r>
      <w:r w:rsidR="00291D94">
        <w:rPr>
          <w:rFonts w:ascii="Dotum" w:eastAsia="Dotum" w:hAnsi="Dotum"/>
          <w:bCs/>
          <w:sz w:val="20"/>
          <w:szCs w:val="20"/>
          <w:u w:val="single"/>
        </w:rPr>
        <w:t>’</w:t>
      </w:r>
      <w:r w:rsidR="00291D94" w:rsidRPr="00FD5278">
        <w:rPr>
          <w:rFonts w:ascii="Dotum" w:eastAsia="Dotum" w:hAnsi="Dotum"/>
          <w:bCs/>
          <w:sz w:val="20"/>
          <w:szCs w:val="20"/>
          <w:u w:val="single"/>
        </w:rPr>
        <w:t>s</w:t>
      </w:r>
      <w:r w:rsidR="00291D94" w:rsidRPr="00957BD7">
        <w:rPr>
          <w:rFonts w:ascii="Dotum" w:eastAsia="Dotum" w:hAnsi="Dotum"/>
          <w:bCs/>
          <w:sz w:val="20"/>
          <w:szCs w:val="20"/>
        </w:rPr>
        <w:t xml:space="preserve"> </w:t>
      </w:r>
      <w:r w:rsidR="00291D94">
        <w:rPr>
          <w:rFonts w:ascii="Dotum" w:eastAsia="Dotum" w:hAnsi="Dotum"/>
          <w:bCs/>
          <w:sz w:val="20"/>
          <w:szCs w:val="20"/>
        </w:rPr>
        <w:t>die in tabel 1 zijn opgenomen, zijn</w:t>
      </w:r>
      <w:r w:rsidR="00291D94" w:rsidRPr="00957BD7">
        <w:rPr>
          <w:rFonts w:ascii="Dotum" w:eastAsia="Dotum" w:hAnsi="Dotum"/>
          <w:bCs/>
          <w:sz w:val="20"/>
          <w:szCs w:val="20"/>
        </w:rPr>
        <w:t xml:space="preserve"> gebruikt voor het inventariseren van</w:t>
      </w:r>
      <w:r w:rsidR="00291D94">
        <w:rPr>
          <w:rFonts w:ascii="Dotum" w:eastAsia="Dotum" w:hAnsi="Dotum"/>
          <w:bCs/>
          <w:sz w:val="20"/>
          <w:szCs w:val="20"/>
        </w:rPr>
        <w:t xml:space="preserve"> </w:t>
      </w:r>
      <w:r w:rsidR="00291D94" w:rsidRPr="00957BD7">
        <w:rPr>
          <w:rFonts w:ascii="Dotum" w:eastAsia="Dotum" w:hAnsi="Dotum"/>
          <w:bCs/>
          <w:sz w:val="20"/>
          <w:szCs w:val="20"/>
        </w:rPr>
        <w:t xml:space="preserve">de </w:t>
      </w:r>
      <w:r w:rsidR="00291D94" w:rsidRPr="006D15C0">
        <w:rPr>
          <w:rFonts w:ascii="Dotum" w:eastAsia="Dotum" w:hAnsi="Dotum"/>
          <w:bCs/>
          <w:i/>
          <w:iCs/>
          <w:sz w:val="20"/>
          <w:szCs w:val="20"/>
        </w:rPr>
        <w:t>centrale vragen</w:t>
      </w:r>
      <w:r w:rsidR="00291D94">
        <w:rPr>
          <w:rFonts w:ascii="Dotum" w:eastAsia="Dotum" w:hAnsi="Dotum"/>
          <w:bCs/>
          <w:sz w:val="20"/>
          <w:szCs w:val="20"/>
        </w:rPr>
        <w:t xml:space="preserve"> </w:t>
      </w:r>
      <w:r w:rsidR="00291D94" w:rsidRPr="00957BD7">
        <w:rPr>
          <w:rFonts w:ascii="Dotum" w:eastAsia="Dotum" w:hAnsi="Dotum"/>
          <w:bCs/>
          <w:sz w:val="20"/>
          <w:szCs w:val="20"/>
        </w:rPr>
        <w:t xml:space="preserve">en de </w:t>
      </w:r>
      <w:r w:rsidR="00291D94" w:rsidRPr="006D15C0">
        <w:rPr>
          <w:rFonts w:ascii="Dotum" w:eastAsia="Dotum" w:hAnsi="Dotum"/>
          <w:bCs/>
          <w:i/>
          <w:iCs/>
          <w:sz w:val="20"/>
          <w:szCs w:val="20"/>
        </w:rPr>
        <w:t>normen</w:t>
      </w:r>
      <w:r w:rsidR="00291D94">
        <w:rPr>
          <w:rFonts w:ascii="Dotum" w:eastAsia="Dotum" w:hAnsi="Dotum"/>
          <w:bCs/>
          <w:sz w:val="20"/>
          <w:szCs w:val="20"/>
        </w:rPr>
        <w:t xml:space="preserve"> die zijn beschreven in de Rekenkamerrapporten</w:t>
      </w:r>
      <w:r w:rsidR="00291D94" w:rsidRPr="00957BD7">
        <w:rPr>
          <w:rFonts w:ascii="Dotum" w:eastAsia="Dotum" w:hAnsi="Dotum"/>
          <w:bCs/>
          <w:sz w:val="20"/>
          <w:szCs w:val="20"/>
        </w:rPr>
        <w:t xml:space="preserve">. De </w:t>
      </w:r>
      <w:r w:rsidR="00291D94" w:rsidRPr="00FD5278">
        <w:rPr>
          <w:rFonts w:ascii="Dotum" w:eastAsia="Dotum" w:hAnsi="Dotum"/>
          <w:bCs/>
          <w:sz w:val="20"/>
          <w:szCs w:val="20"/>
          <w:u w:val="single"/>
        </w:rPr>
        <w:t>subthema</w:t>
      </w:r>
      <w:r w:rsidR="00291D94">
        <w:rPr>
          <w:rFonts w:ascii="Dotum" w:eastAsia="Dotum" w:hAnsi="Dotum"/>
          <w:bCs/>
          <w:sz w:val="20"/>
          <w:szCs w:val="20"/>
          <w:u w:val="single"/>
        </w:rPr>
        <w:t>’</w:t>
      </w:r>
      <w:r w:rsidR="00291D94" w:rsidRPr="00FD5278">
        <w:rPr>
          <w:rFonts w:ascii="Dotum" w:eastAsia="Dotum" w:hAnsi="Dotum"/>
          <w:bCs/>
          <w:sz w:val="20"/>
          <w:szCs w:val="20"/>
          <w:u w:val="single"/>
        </w:rPr>
        <w:t>s</w:t>
      </w:r>
      <w:r w:rsidR="00291D94">
        <w:rPr>
          <w:rFonts w:ascii="Dotum" w:eastAsia="Dotum" w:hAnsi="Dotum"/>
          <w:bCs/>
          <w:sz w:val="20"/>
          <w:szCs w:val="20"/>
        </w:rPr>
        <w:t xml:space="preserve"> uit tabel 1 zijn </w:t>
      </w:r>
      <w:r w:rsidR="00291D94" w:rsidRPr="00957BD7">
        <w:rPr>
          <w:rFonts w:ascii="Dotum" w:eastAsia="Dotum" w:hAnsi="Dotum"/>
          <w:bCs/>
          <w:sz w:val="20"/>
          <w:szCs w:val="20"/>
        </w:rPr>
        <w:t xml:space="preserve">gebruikt voor het inventariseren van de </w:t>
      </w:r>
      <w:r w:rsidR="00291D94" w:rsidRPr="006D15C0">
        <w:rPr>
          <w:rFonts w:ascii="Dotum" w:eastAsia="Dotum" w:hAnsi="Dotum"/>
          <w:bCs/>
          <w:i/>
          <w:iCs/>
          <w:sz w:val="20"/>
          <w:szCs w:val="20"/>
        </w:rPr>
        <w:t>onderzoeksvragen</w:t>
      </w:r>
      <w:r w:rsidR="00291D94" w:rsidRPr="00957BD7">
        <w:rPr>
          <w:rFonts w:ascii="Dotum" w:eastAsia="Dotum" w:hAnsi="Dotum"/>
          <w:bCs/>
          <w:sz w:val="20"/>
          <w:szCs w:val="20"/>
        </w:rPr>
        <w:t xml:space="preserve">, de </w:t>
      </w:r>
      <w:r w:rsidR="00291D94" w:rsidRPr="006D15C0">
        <w:rPr>
          <w:rFonts w:ascii="Dotum" w:eastAsia="Dotum" w:hAnsi="Dotum"/>
          <w:bCs/>
          <w:i/>
          <w:iCs/>
          <w:sz w:val="20"/>
          <w:szCs w:val="20"/>
        </w:rPr>
        <w:t>conclusies</w:t>
      </w:r>
      <w:r w:rsidR="00291D94" w:rsidRPr="00957BD7">
        <w:rPr>
          <w:rFonts w:ascii="Dotum" w:eastAsia="Dotum" w:hAnsi="Dotum"/>
          <w:bCs/>
          <w:sz w:val="20"/>
          <w:szCs w:val="20"/>
        </w:rPr>
        <w:t xml:space="preserve"> en</w:t>
      </w:r>
      <w:r w:rsidR="00291D94">
        <w:rPr>
          <w:rFonts w:ascii="Dotum" w:eastAsia="Dotum" w:hAnsi="Dotum"/>
          <w:bCs/>
          <w:sz w:val="20"/>
          <w:szCs w:val="20"/>
        </w:rPr>
        <w:t xml:space="preserve"> de</w:t>
      </w:r>
      <w:r w:rsidR="00291D94" w:rsidRPr="00957BD7">
        <w:rPr>
          <w:rFonts w:ascii="Dotum" w:eastAsia="Dotum" w:hAnsi="Dotum"/>
          <w:bCs/>
          <w:sz w:val="20"/>
          <w:szCs w:val="20"/>
        </w:rPr>
        <w:t xml:space="preserve"> </w:t>
      </w:r>
      <w:r w:rsidR="00291D94" w:rsidRPr="006D15C0">
        <w:rPr>
          <w:rFonts w:ascii="Dotum" w:eastAsia="Dotum" w:hAnsi="Dotum"/>
          <w:bCs/>
          <w:i/>
          <w:iCs/>
          <w:sz w:val="20"/>
          <w:szCs w:val="20"/>
        </w:rPr>
        <w:t>aanbevelingen</w:t>
      </w:r>
      <w:r w:rsidR="00291D94">
        <w:rPr>
          <w:rFonts w:ascii="Dotum" w:eastAsia="Dotum" w:hAnsi="Dotum"/>
          <w:bCs/>
          <w:sz w:val="20"/>
          <w:szCs w:val="20"/>
        </w:rPr>
        <w:t xml:space="preserve"> die zijn beschreven in de Rekenkamerrapporten</w:t>
      </w:r>
      <w:r w:rsidR="00291D94" w:rsidRPr="00957BD7">
        <w:rPr>
          <w:rFonts w:ascii="Dotum" w:eastAsia="Dotum" w:hAnsi="Dotum"/>
          <w:bCs/>
          <w:sz w:val="20"/>
          <w:szCs w:val="20"/>
        </w:rPr>
        <w:t>.</w:t>
      </w:r>
      <w:r w:rsidR="00291D94">
        <w:rPr>
          <w:rFonts w:ascii="Dotum" w:eastAsia="Dotum" w:hAnsi="Dotum"/>
          <w:bCs/>
          <w:sz w:val="20"/>
          <w:szCs w:val="20"/>
        </w:rPr>
        <w:t xml:space="preserve"> </w:t>
      </w:r>
    </w:p>
    <w:p w14:paraId="307A0A95" w14:textId="718BA0F3" w:rsidR="00C8492D" w:rsidRDefault="00C8492D">
      <w:pPr>
        <w:rPr>
          <w:rFonts w:ascii="Dotum" w:eastAsia="Dotum" w:hAnsi="Dotum" w:cstheme="minorBidi"/>
          <w:bCs/>
          <w:sz w:val="20"/>
          <w:szCs w:val="20"/>
        </w:rPr>
      </w:pPr>
      <w:r>
        <w:rPr>
          <w:rFonts w:ascii="Dotum" w:eastAsia="Dotum" w:hAnsi="Dotum"/>
          <w:bCs/>
          <w:sz w:val="20"/>
          <w:szCs w:val="20"/>
        </w:rPr>
        <w:br w:type="page"/>
      </w:r>
    </w:p>
    <w:p w14:paraId="0F3EA0E0" w14:textId="6C5914A6" w:rsidR="009753FE" w:rsidRPr="00055F84" w:rsidRDefault="00957BD7" w:rsidP="006B3383">
      <w:pPr>
        <w:pStyle w:val="Lijstalinea"/>
        <w:numPr>
          <w:ilvl w:val="0"/>
          <w:numId w:val="3"/>
        </w:numPr>
        <w:spacing w:line="240" w:lineRule="atLeast"/>
        <w:ind w:left="0" w:hanging="567"/>
        <w:outlineLvl w:val="0"/>
        <w:rPr>
          <w:rFonts w:ascii="Dotum" w:eastAsia="Dotum" w:hAnsi="Dotum"/>
          <w:b/>
          <w:color w:val="007E9A"/>
          <w:sz w:val="24"/>
          <w:szCs w:val="24"/>
        </w:rPr>
      </w:pPr>
      <w:bookmarkStart w:id="2" w:name="_Toc172811976"/>
      <w:r w:rsidRPr="00055F84">
        <w:rPr>
          <w:rFonts w:ascii="Dotum" w:eastAsia="Dotum" w:hAnsi="Dotum"/>
          <w:b/>
          <w:color w:val="007E9A"/>
          <w:sz w:val="24"/>
          <w:szCs w:val="24"/>
        </w:rPr>
        <w:lastRenderedPageBreak/>
        <w:t xml:space="preserve">Analyse inhoud </w:t>
      </w:r>
      <w:r w:rsidR="009753FE" w:rsidRPr="00055F84">
        <w:rPr>
          <w:rFonts w:ascii="Dotum" w:eastAsia="Dotum" w:hAnsi="Dotum"/>
          <w:b/>
          <w:color w:val="007E9A"/>
          <w:sz w:val="24"/>
          <w:szCs w:val="24"/>
        </w:rPr>
        <w:t>Rekenkamerrapporten</w:t>
      </w:r>
      <w:bookmarkEnd w:id="2"/>
    </w:p>
    <w:p w14:paraId="1B1847F0" w14:textId="0D8C7F2F" w:rsidR="00957BD7" w:rsidRDefault="00957BD7" w:rsidP="00F64F94">
      <w:pPr>
        <w:spacing w:line="240" w:lineRule="atLeast"/>
        <w:rPr>
          <w:rFonts w:ascii="Dotum" w:eastAsia="Dotum" w:hAnsi="Dotum"/>
          <w:b/>
          <w:sz w:val="20"/>
          <w:szCs w:val="20"/>
        </w:rPr>
      </w:pPr>
    </w:p>
    <w:p w14:paraId="6C9AD9BA" w14:textId="09BADA09" w:rsidR="008604C9" w:rsidRPr="009D4BB5" w:rsidRDefault="00451511" w:rsidP="008604C9">
      <w:pPr>
        <w:pStyle w:val="Kop2"/>
        <w:rPr>
          <w:rFonts w:ascii="Dotum" w:eastAsia="Dotum" w:hAnsi="Dotum"/>
          <w:b/>
          <w:color w:val="007E9A"/>
          <w:sz w:val="20"/>
          <w:szCs w:val="20"/>
        </w:rPr>
      </w:pPr>
      <w:bookmarkStart w:id="3" w:name="_Toc172811977"/>
      <w:r>
        <w:rPr>
          <w:rFonts w:ascii="Dotum" w:eastAsia="Dotum" w:hAnsi="Dotum"/>
          <w:b/>
          <w:color w:val="007E9A"/>
          <w:sz w:val="20"/>
          <w:szCs w:val="20"/>
        </w:rPr>
        <w:t>3</w:t>
      </w:r>
      <w:r w:rsidR="008604C9" w:rsidRPr="009D4BB5">
        <w:rPr>
          <w:rFonts w:ascii="Dotum" w:eastAsia="Dotum" w:hAnsi="Dotum"/>
          <w:b/>
          <w:color w:val="007E9A"/>
          <w:sz w:val="20"/>
          <w:szCs w:val="20"/>
        </w:rPr>
        <w:t>.1</w:t>
      </w:r>
      <w:r w:rsidR="00B366AD">
        <w:rPr>
          <w:rFonts w:ascii="Dotum" w:eastAsia="Dotum" w:hAnsi="Dotum"/>
          <w:b/>
          <w:color w:val="007E9A"/>
          <w:sz w:val="20"/>
          <w:szCs w:val="20"/>
        </w:rPr>
        <w:tab/>
      </w:r>
      <w:r w:rsidR="008604C9" w:rsidRPr="009D4BB5">
        <w:rPr>
          <w:rFonts w:ascii="Dotum" w:eastAsia="Dotum" w:hAnsi="Dotum"/>
          <w:b/>
          <w:color w:val="007E9A"/>
          <w:sz w:val="20"/>
          <w:szCs w:val="20"/>
        </w:rPr>
        <w:t>Inleiding</w:t>
      </w:r>
      <w:bookmarkEnd w:id="3"/>
    </w:p>
    <w:p w14:paraId="3683D36C" w14:textId="77777777" w:rsidR="00120B33" w:rsidRDefault="00120B33" w:rsidP="00B453CB">
      <w:pPr>
        <w:spacing w:line="240" w:lineRule="atLeast"/>
        <w:rPr>
          <w:rFonts w:ascii="Dotum" w:eastAsia="Dotum" w:hAnsi="Dotum"/>
          <w:bCs/>
          <w:sz w:val="20"/>
          <w:szCs w:val="20"/>
        </w:rPr>
      </w:pPr>
    </w:p>
    <w:p w14:paraId="22A47633" w14:textId="3929E180" w:rsidR="00B453CB" w:rsidRPr="00B453CB" w:rsidRDefault="00B453CB" w:rsidP="00B453CB">
      <w:pPr>
        <w:spacing w:line="240" w:lineRule="atLeast"/>
        <w:rPr>
          <w:rFonts w:ascii="Dotum" w:eastAsia="Dotum" w:hAnsi="Dotum"/>
          <w:bCs/>
          <w:sz w:val="20"/>
          <w:szCs w:val="20"/>
        </w:rPr>
      </w:pPr>
      <w:r>
        <w:rPr>
          <w:rFonts w:ascii="Dotum" w:eastAsia="Dotum" w:hAnsi="Dotum"/>
          <w:bCs/>
          <w:sz w:val="20"/>
          <w:szCs w:val="20"/>
        </w:rPr>
        <w:t xml:space="preserve">Om iets </w:t>
      </w:r>
      <w:r w:rsidR="00CE34EF">
        <w:rPr>
          <w:rFonts w:ascii="Dotum" w:eastAsia="Dotum" w:hAnsi="Dotum"/>
          <w:bCs/>
          <w:sz w:val="20"/>
          <w:szCs w:val="20"/>
        </w:rPr>
        <w:t xml:space="preserve">meer </w:t>
      </w:r>
      <w:r>
        <w:rPr>
          <w:rFonts w:ascii="Dotum" w:eastAsia="Dotum" w:hAnsi="Dotum"/>
          <w:bCs/>
          <w:sz w:val="20"/>
          <w:szCs w:val="20"/>
        </w:rPr>
        <w:t xml:space="preserve">te kunnen zeggen over de inhoud van de Rekenkamerrapporten die over Jeugdhulp </w:t>
      </w:r>
      <w:r w:rsidR="00120B33">
        <w:rPr>
          <w:rFonts w:ascii="Dotum" w:eastAsia="Dotum" w:hAnsi="Dotum"/>
          <w:bCs/>
          <w:sz w:val="20"/>
          <w:szCs w:val="20"/>
        </w:rPr>
        <w:t>zijn geschreven</w:t>
      </w:r>
      <w:r>
        <w:rPr>
          <w:rFonts w:ascii="Dotum" w:eastAsia="Dotum" w:hAnsi="Dotum"/>
          <w:bCs/>
          <w:sz w:val="20"/>
          <w:szCs w:val="20"/>
        </w:rPr>
        <w:t xml:space="preserve">, </w:t>
      </w:r>
      <w:r w:rsidR="003276E7">
        <w:rPr>
          <w:rFonts w:ascii="Dotum" w:eastAsia="Dotum" w:hAnsi="Dotum"/>
          <w:bCs/>
          <w:sz w:val="20"/>
          <w:szCs w:val="20"/>
        </w:rPr>
        <w:t xml:space="preserve">is </w:t>
      </w:r>
      <w:r>
        <w:rPr>
          <w:rFonts w:ascii="Dotum" w:eastAsia="Dotum" w:hAnsi="Dotum"/>
          <w:bCs/>
          <w:sz w:val="20"/>
          <w:szCs w:val="20"/>
        </w:rPr>
        <w:t>nagegaan hoe vaak de hoofd</w:t>
      </w:r>
      <w:r w:rsidR="007E31C4">
        <w:rPr>
          <w:rFonts w:ascii="Dotum" w:eastAsia="Dotum" w:hAnsi="Dotum"/>
          <w:bCs/>
          <w:sz w:val="20"/>
          <w:szCs w:val="20"/>
        </w:rPr>
        <w:t>thema’s in de centrale vragen</w:t>
      </w:r>
      <w:r w:rsidR="006D15C0">
        <w:rPr>
          <w:rFonts w:ascii="Dotum" w:eastAsia="Dotum" w:hAnsi="Dotum"/>
          <w:bCs/>
          <w:sz w:val="20"/>
          <w:szCs w:val="20"/>
        </w:rPr>
        <w:t xml:space="preserve"> (</w:t>
      </w:r>
      <w:r w:rsidR="007D68DA">
        <w:rPr>
          <w:rFonts w:ascii="Dotum" w:eastAsia="Dotum" w:hAnsi="Dotum"/>
          <w:bCs/>
          <w:sz w:val="20"/>
          <w:szCs w:val="20"/>
        </w:rPr>
        <w:t>§</w:t>
      </w:r>
      <w:r w:rsidR="00451511">
        <w:rPr>
          <w:rFonts w:ascii="Dotum" w:eastAsia="Dotum" w:hAnsi="Dotum"/>
          <w:bCs/>
          <w:sz w:val="20"/>
          <w:szCs w:val="20"/>
        </w:rPr>
        <w:t>3</w:t>
      </w:r>
      <w:r w:rsidR="007D68DA">
        <w:rPr>
          <w:rFonts w:ascii="Dotum" w:eastAsia="Dotum" w:hAnsi="Dotum"/>
          <w:bCs/>
          <w:sz w:val="20"/>
          <w:szCs w:val="20"/>
        </w:rPr>
        <w:t xml:space="preserve">.2) </w:t>
      </w:r>
      <w:r w:rsidR="006D15C0">
        <w:rPr>
          <w:rFonts w:ascii="Dotum" w:eastAsia="Dotum" w:hAnsi="Dotum"/>
          <w:bCs/>
          <w:sz w:val="20"/>
          <w:szCs w:val="20"/>
        </w:rPr>
        <w:t>en de normen</w:t>
      </w:r>
      <w:r w:rsidR="007E31C4">
        <w:rPr>
          <w:rFonts w:ascii="Dotum" w:eastAsia="Dotum" w:hAnsi="Dotum"/>
          <w:bCs/>
          <w:sz w:val="20"/>
          <w:szCs w:val="20"/>
        </w:rPr>
        <w:t xml:space="preserve"> </w:t>
      </w:r>
      <w:r w:rsidR="007D68DA">
        <w:rPr>
          <w:rFonts w:ascii="Dotum" w:eastAsia="Dotum" w:hAnsi="Dotum"/>
          <w:bCs/>
          <w:sz w:val="20"/>
          <w:szCs w:val="20"/>
        </w:rPr>
        <w:t>(§</w:t>
      </w:r>
      <w:r w:rsidR="00451511">
        <w:rPr>
          <w:rFonts w:ascii="Dotum" w:eastAsia="Dotum" w:hAnsi="Dotum"/>
          <w:bCs/>
          <w:sz w:val="20"/>
          <w:szCs w:val="20"/>
        </w:rPr>
        <w:t>3</w:t>
      </w:r>
      <w:r w:rsidR="007D68DA">
        <w:rPr>
          <w:rFonts w:ascii="Dotum" w:eastAsia="Dotum" w:hAnsi="Dotum"/>
          <w:bCs/>
          <w:sz w:val="20"/>
          <w:szCs w:val="20"/>
        </w:rPr>
        <w:t xml:space="preserve">.3) </w:t>
      </w:r>
      <w:r w:rsidR="00B21AD3">
        <w:rPr>
          <w:rFonts w:ascii="Dotum" w:eastAsia="Dotum" w:hAnsi="Dotum"/>
          <w:bCs/>
          <w:sz w:val="20"/>
          <w:szCs w:val="20"/>
        </w:rPr>
        <w:t xml:space="preserve">terugkomen </w:t>
      </w:r>
      <w:r w:rsidR="007E31C4">
        <w:rPr>
          <w:rFonts w:ascii="Dotum" w:eastAsia="Dotum" w:hAnsi="Dotum"/>
          <w:bCs/>
          <w:sz w:val="20"/>
          <w:szCs w:val="20"/>
        </w:rPr>
        <w:t>é</w:t>
      </w:r>
      <w:r>
        <w:rPr>
          <w:rFonts w:ascii="Dotum" w:eastAsia="Dotum" w:hAnsi="Dotum"/>
          <w:bCs/>
          <w:sz w:val="20"/>
          <w:szCs w:val="20"/>
        </w:rPr>
        <w:t xml:space="preserve">n </w:t>
      </w:r>
      <w:r w:rsidR="00B21AD3">
        <w:rPr>
          <w:rFonts w:ascii="Dotum" w:eastAsia="Dotum" w:hAnsi="Dotum"/>
          <w:bCs/>
          <w:sz w:val="20"/>
          <w:szCs w:val="20"/>
        </w:rPr>
        <w:t xml:space="preserve">hoe vaak </w:t>
      </w:r>
      <w:r w:rsidR="007E31C4">
        <w:rPr>
          <w:rFonts w:ascii="Dotum" w:eastAsia="Dotum" w:hAnsi="Dotum"/>
          <w:bCs/>
          <w:sz w:val="20"/>
          <w:szCs w:val="20"/>
        </w:rPr>
        <w:t xml:space="preserve">de </w:t>
      </w:r>
      <w:r>
        <w:rPr>
          <w:rFonts w:ascii="Dotum" w:eastAsia="Dotum" w:hAnsi="Dotum"/>
          <w:bCs/>
          <w:sz w:val="20"/>
          <w:szCs w:val="20"/>
        </w:rPr>
        <w:t xml:space="preserve">subthema’s </w:t>
      </w:r>
      <w:r w:rsidR="007E31C4">
        <w:rPr>
          <w:rFonts w:ascii="Dotum" w:eastAsia="Dotum" w:hAnsi="Dotum"/>
          <w:bCs/>
          <w:sz w:val="20"/>
          <w:szCs w:val="20"/>
        </w:rPr>
        <w:t>in</w:t>
      </w:r>
      <w:r w:rsidR="00120B33">
        <w:rPr>
          <w:rFonts w:ascii="Dotum" w:eastAsia="Dotum" w:hAnsi="Dotum"/>
          <w:bCs/>
          <w:sz w:val="20"/>
          <w:szCs w:val="20"/>
        </w:rPr>
        <w:t xml:space="preserve"> de conclusies en aanbevelingen </w:t>
      </w:r>
      <w:r w:rsidR="007D68DA">
        <w:rPr>
          <w:rFonts w:ascii="Dotum" w:eastAsia="Dotum" w:hAnsi="Dotum"/>
          <w:bCs/>
          <w:sz w:val="20"/>
          <w:szCs w:val="20"/>
        </w:rPr>
        <w:t>(§</w:t>
      </w:r>
      <w:r w:rsidR="00451511">
        <w:rPr>
          <w:rFonts w:ascii="Dotum" w:eastAsia="Dotum" w:hAnsi="Dotum"/>
          <w:bCs/>
          <w:sz w:val="20"/>
          <w:szCs w:val="20"/>
        </w:rPr>
        <w:t>3</w:t>
      </w:r>
      <w:r w:rsidR="007D68DA">
        <w:rPr>
          <w:rFonts w:ascii="Dotum" w:eastAsia="Dotum" w:hAnsi="Dotum"/>
          <w:bCs/>
          <w:sz w:val="20"/>
          <w:szCs w:val="20"/>
        </w:rPr>
        <w:t xml:space="preserve">.4) </w:t>
      </w:r>
      <w:r w:rsidR="00120B33">
        <w:rPr>
          <w:rFonts w:ascii="Dotum" w:eastAsia="Dotum" w:hAnsi="Dotum"/>
          <w:bCs/>
          <w:sz w:val="20"/>
          <w:szCs w:val="20"/>
        </w:rPr>
        <w:t>terugkomen.</w:t>
      </w:r>
    </w:p>
    <w:p w14:paraId="70FBDA36" w14:textId="77777777" w:rsidR="00B453CB" w:rsidRDefault="00B453CB" w:rsidP="008604C9">
      <w:pPr>
        <w:pStyle w:val="Kop2"/>
        <w:rPr>
          <w:rFonts w:ascii="Dotum" w:eastAsia="Dotum" w:hAnsi="Dotum"/>
          <w:b/>
          <w:i/>
          <w:iCs/>
          <w:color w:val="auto"/>
          <w:sz w:val="20"/>
          <w:szCs w:val="20"/>
        </w:rPr>
      </w:pPr>
    </w:p>
    <w:p w14:paraId="5FD1C5C4" w14:textId="63F3E061" w:rsidR="00BE1CD8" w:rsidRPr="009D4BB5" w:rsidRDefault="00451511" w:rsidP="008604C9">
      <w:pPr>
        <w:pStyle w:val="Kop2"/>
        <w:rPr>
          <w:rFonts w:ascii="Dotum" w:eastAsia="Dotum" w:hAnsi="Dotum"/>
          <w:b/>
          <w:color w:val="007E9A"/>
          <w:sz w:val="20"/>
          <w:szCs w:val="20"/>
        </w:rPr>
      </w:pPr>
      <w:bookmarkStart w:id="4" w:name="_Toc172811978"/>
      <w:r>
        <w:rPr>
          <w:rFonts w:ascii="Dotum" w:eastAsia="Dotum" w:hAnsi="Dotum"/>
          <w:b/>
          <w:color w:val="007E9A"/>
          <w:sz w:val="20"/>
          <w:szCs w:val="20"/>
        </w:rPr>
        <w:t>3</w:t>
      </w:r>
      <w:r w:rsidR="008604C9" w:rsidRPr="009D4BB5">
        <w:rPr>
          <w:rFonts w:ascii="Dotum" w:eastAsia="Dotum" w:hAnsi="Dotum"/>
          <w:b/>
          <w:color w:val="007E9A"/>
          <w:sz w:val="20"/>
          <w:szCs w:val="20"/>
        </w:rPr>
        <w:t>.2</w:t>
      </w:r>
      <w:r w:rsidR="008604C9" w:rsidRPr="009D4BB5">
        <w:rPr>
          <w:rFonts w:ascii="Dotum" w:eastAsia="Dotum" w:hAnsi="Dotum"/>
          <w:b/>
          <w:color w:val="007E9A"/>
          <w:sz w:val="20"/>
          <w:szCs w:val="20"/>
        </w:rPr>
        <w:tab/>
      </w:r>
      <w:r w:rsidR="00B366AD">
        <w:rPr>
          <w:rFonts w:ascii="Dotum" w:eastAsia="Dotum" w:hAnsi="Dotum"/>
          <w:b/>
          <w:color w:val="007E9A"/>
          <w:sz w:val="20"/>
          <w:szCs w:val="20"/>
        </w:rPr>
        <w:t>Centrale</w:t>
      </w:r>
      <w:r w:rsidR="00A20F82" w:rsidRPr="009D4BB5">
        <w:rPr>
          <w:rFonts w:ascii="Dotum" w:eastAsia="Dotum" w:hAnsi="Dotum"/>
          <w:b/>
          <w:color w:val="007E9A"/>
          <w:sz w:val="20"/>
          <w:szCs w:val="20"/>
        </w:rPr>
        <w:t xml:space="preserve"> vragen</w:t>
      </w:r>
      <w:bookmarkEnd w:id="4"/>
    </w:p>
    <w:p w14:paraId="143870D3" w14:textId="77777777" w:rsidR="008604C9" w:rsidRDefault="008604C9" w:rsidP="00F64F94">
      <w:pPr>
        <w:spacing w:line="240" w:lineRule="atLeast"/>
        <w:rPr>
          <w:rFonts w:ascii="Dotum" w:eastAsia="Dotum" w:hAnsi="Dotum"/>
          <w:bCs/>
          <w:sz w:val="20"/>
          <w:szCs w:val="20"/>
        </w:rPr>
      </w:pPr>
    </w:p>
    <w:p w14:paraId="67D808BB" w14:textId="4446F5A6" w:rsidR="00665610" w:rsidRPr="00665610" w:rsidRDefault="007D68DA" w:rsidP="007D68DA">
      <w:pPr>
        <w:spacing w:line="240" w:lineRule="atLeast"/>
        <w:rPr>
          <w:rFonts w:ascii="Dotum" w:eastAsia="Dotum" w:hAnsi="Dotum"/>
          <w:bCs/>
          <w:sz w:val="20"/>
          <w:szCs w:val="20"/>
        </w:rPr>
      </w:pPr>
      <w:r>
        <w:rPr>
          <w:rFonts w:ascii="Dotum" w:eastAsia="Dotum" w:hAnsi="Dotum"/>
          <w:bCs/>
          <w:sz w:val="20"/>
          <w:szCs w:val="20"/>
        </w:rPr>
        <w:t>T</w:t>
      </w:r>
      <w:r w:rsidR="008B4310">
        <w:rPr>
          <w:rFonts w:ascii="Dotum" w:eastAsia="Dotum" w:hAnsi="Dotum"/>
          <w:bCs/>
          <w:sz w:val="20"/>
          <w:szCs w:val="20"/>
        </w:rPr>
        <w:t xml:space="preserve">abel 2 </w:t>
      </w:r>
      <w:r>
        <w:rPr>
          <w:rFonts w:ascii="Dotum" w:eastAsia="Dotum" w:hAnsi="Dotum"/>
          <w:bCs/>
          <w:sz w:val="20"/>
          <w:szCs w:val="20"/>
        </w:rPr>
        <w:t>geeft een overzicht van de verschillende hoofdthema’s die in de centrale vragen van de Rekenkameronderzoeken voorkomen.</w:t>
      </w:r>
      <w:r w:rsidR="00811668">
        <w:rPr>
          <w:rStyle w:val="Voetnootmarkering"/>
          <w:rFonts w:ascii="Dotum" w:eastAsia="Dotum" w:hAnsi="Dotum"/>
          <w:bCs/>
          <w:sz w:val="20"/>
          <w:szCs w:val="20"/>
        </w:rPr>
        <w:footnoteReference w:id="1"/>
      </w:r>
    </w:p>
    <w:p w14:paraId="2F5D904C" w14:textId="77777777" w:rsidR="008B4310" w:rsidRDefault="008B4310" w:rsidP="00F64F94">
      <w:pPr>
        <w:spacing w:line="240" w:lineRule="atLeast"/>
        <w:rPr>
          <w:rFonts w:ascii="Dotum" w:eastAsia="Dotum" w:hAnsi="Dotum"/>
          <w:b/>
          <w:sz w:val="20"/>
          <w:szCs w:val="20"/>
        </w:rPr>
      </w:pPr>
    </w:p>
    <w:p w14:paraId="4273EC2E" w14:textId="00FAFE31" w:rsidR="00957BD7" w:rsidRDefault="00957BD7" w:rsidP="0025415A">
      <w:pPr>
        <w:spacing w:after="120" w:line="240" w:lineRule="atLeast"/>
        <w:rPr>
          <w:rFonts w:ascii="Dotum" w:eastAsia="Dotum" w:hAnsi="Dotum"/>
          <w:bCs/>
          <w:sz w:val="20"/>
          <w:szCs w:val="20"/>
        </w:rPr>
      </w:pPr>
      <w:r w:rsidRPr="009D4BB5">
        <w:rPr>
          <w:rFonts w:ascii="Dotum" w:eastAsia="Dotum" w:hAnsi="Dotum"/>
          <w:b/>
          <w:color w:val="007E9A"/>
          <w:sz w:val="20"/>
          <w:szCs w:val="20"/>
        </w:rPr>
        <w:t>Tabel 2</w:t>
      </w:r>
      <w:r w:rsidR="0032407D">
        <w:rPr>
          <w:rFonts w:ascii="Dotum" w:eastAsia="Dotum" w:hAnsi="Dotum"/>
          <w:b/>
          <w:color w:val="007E9A"/>
          <w:sz w:val="20"/>
          <w:szCs w:val="20"/>
        </w:rPr>
        <w:t xml:space="preserve"> </w:t>
      </w:r>
      <w:r w:rsidR="00F14187">
        <w:rPr>
          <w:rFonts w:ascii="Dotum" w:eastAsia="Dotum" w:hAnsi="Dotum"/>
          <w:bCs/>
          <w:sz w:val="20"/>
          <w:szCs w:val="20"/>
        </w:rPr>
        <w:t>Centrale vragen</w:t>
      </w:r>
      <w:r>
        <w:rPr>
          <w:rFonts w:ascii="Dotum" w:eastAsia="Dotum" w:hAnsi="Dotum"/>
          <w:bCs/>
          <w:sz w:val="20"/>
          <w:szCs w:val="20"/>
        </w:rPr>
        <w:t xml:space="preserve"> </w:t>
      </w:r>
      <w:r w:rsidR="008B4310">
        <w:rPr>
          <w:rFonts w:ascii="Dotum" w:eastAsia="Dotum" w:hAnsi="Dotum"/>
          <w:bCs/>
          <w:sz w:val="20"/>
          <w:szCs w:val="20"/>
        </w:rPr>
        <w:t>Rekenkameronderzoek</w:t>
      </w:r>
      <w:r>
        <w:rPr>
          <w:rFonts w:ascii="Dotum" w:eastAsia="Dotum" w:hAnsi="Dotum"/>
          <w:bCs/>
          <w:sz w:val="20"/>
          <w:szCs w:val="20"/>
        </w:rPr>
        <w:t xml:space="preserve"> </w:t>
      </w:r>
      <w:r w:rsidR="00971AFB">
        <w:rPr>
          <w:rFonts w:ascii="Dotum" w:eastAsia="Dotum" w:hAnsi="Dotum"/>
          <w:bCs/>
          <w:sz w:val="20"/>
          <w:szCs w:val="20"/>
        </w:rPr>
        <w:t>Jeugdhulp</w:t>
      </w:r>
      <w:r w:rsidR="00BE1CD8">
        <w:rPr>
          <w:rFonts w:ascii="Dotum" w:eastAsia="Dotum" w:hAnsi="Dotum"/>
          <w:bCs/>
          <w:sz w:val="20"/>
          <w:szCs w:val="20"/>
        </w:rPr>
        <w:t xml:space="preserve"> (n=</w:t>
      </w:r>
      <w:r w:rsidR="0032407D">
        <w:rPr>
          <w:rFonts w:ascii="Dotum" w:eastAsia="Dotum" w:hAnsi="Dotum"/>
          <w:bCs/>
          <w:sz w:val="20"/>
          <w:szCs w:val="20"/>
        </w:rPr>
        <w:t>57</w:t>
      </w:r>
      <w:r w:rsidR="00BE1CD8">
        <w:rPr>
          <w:rFonts w:ascii="Dotum" w:eastAsia="Dotum" w:hAnsi="Dotum"/>
          <w:bCs/>
          <w:sz w:val="20"/>
          <w:szCs w:val="20"/>
        </w:rPr>
        <w:t>)</w:t>
      </w:r>
    </w:p>
    <w:tbl>
      <w:tblPr>
        <w:tblW w:w="6941" w:type="dxa"/>
        <w:tblLayout w:type="fixed"/>
        <w:tblCellMar>
          <w:left w:w="70" w:type="dxa"/>
          <w:right w:w="70" w:type="dxa"/>
        </w:tblCellMar>
        <w:tblLook w:val="04A0" w:firstRow="1" w:lastRow="0" w:firstColumn="1" w:lastColumn="0" w:noHBand="0" w:noVBand="1"/>
      </w:tblPr>
      <w:tblGrid>
        <w:gridCol w:w="3653"/>
        <w:gridCol w:w="1644"/>
        <w:gridCol w:w="1644"/>
      </w:tblGrid>
      <w:tr w:rsidR="00971AFB" w:rsidRPr="00515615" w14:paraId="14B14AC2" w14:textId="0FC512B6" w:rsidTr="00E07A6F">
        <w:trPr>
          <w:trHeight w:val="469"/>
        </w:trPr>
        <w:tc>
          <w:tcPr>
            <w:tcW w:w="3653"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367350D0" w14:textId="157FE1EF" w:rsidR="00971AFB" w:rsidRPr="00515615" w:rsidRDefault="00123BDD" w:rsidP="000A6073">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C</w:t>
            </w:r>
            <w:r w:rsidR="00A20F82" w:rsidRPr="00515615">
              <w:rPr>
                <w:rFonts w:ascii="Dotum" w:eastAsia="Dotum" w:hAnsi="Dotum" w:cs="Calibri"/>
                <w:b/>
                <w:bCs/>
                <w:color w:val="FFFFFF" w:themeColor="background1"/>
                <w:sz w:val="18"/>
                <w:szCs w:val="18"/>
              </w:rPr>
              <w:t xml:space="preserve">entrale </w:t>
            </w:r>
            <w:r w:rsidR="00971AFB" w:rsidRPr="00515615">
              <w:rPr>
                <w:rFonts w:ascii="Dotum" w:eastAsia="Dotum" w:hAnsi="Dotum" w:cs="Calibri"/>
                <w:b/>
                <w:bCs/>
                <w:color w:val="FFFFFF" w:themeColor="background1"/>
                <w:sz w:val="18"/>
                <w:szCs w:val="18"/>
              </w:rPr>
              <w:t>vrag</w:t>
            </w:r>
            <w:r>
              <w:rPr>
                <w:rFonts w:ascii="Dotum" w:eastAsia="Dotum" w:hAnsi="Dotum" w:cs="Calibri"/>
                <w:b/>
                <w:bCs/>
                <w:color w:val="FFFFFF" w:themeColor="background1"/>
                <w:sz w:val="18"/>
                <w:szCs w:val="18"/>
              </w:rPr>
              <w:t>en</w:t>
            </w:r>
          </w:p>
        </w:tc>
        <w:tc>
          <w:tcPr>
            <w:tcW w:w="1644" w:type="dxa"/>
            <w:tcBorders>
              <w:top w:val="single" w:sz="4" w:space="0" w:color="auto"/>
              <w:left w:val="nil"/>
              <w:bottom w:val="single" w:sz="4" w:space="0" w:color="auto"/>
              <w:right w:val="single" w:sz="4" w:space="0" w:color="auto"/>
            </w:tcBorders>
            <w:shd w:val="clear" w:color="auto" w:fill="007E9A"/>
            <w:noWrap/>
            <w:vAlign w:val="center"/>
            <w:hideMark/>
          </w:tcPr>
          <w:p w14:paraId="3699C018" w14:textId="77777777" w:rsidR="00971AFB" w:rsidRPr="00515615" w:rsidRDefault="00971AFB" w:rsidP="009D4BB5">
            <w:pPr>
              <w:jc w:val="center"/>
              <w:rPr>
                <w:rFonts w:ascii="Dotum" w:eastAsia="Dotum" w:hAnsi="Dotum" w:cs="Calibri"/>
                <w:b/>
                <w:bCs/>
                <w:color w:val="FFFFFF" w:themeColor="background1"/>
                <w:sz w:val="18"/>
                <w:szCs w:val="18"/>
              </w:rPr>
            </w:pPr>
            <w:r w:rsidRPr="00515615">
              <w:rPr>
                <w:rFonts w:ascii="Dotum" w:eastAsia="Dotum" w:hAnsi="Dotum" w:cs="Calibri"/>
                <w:b/>
                <w:bCs/>
                <w:color w:val="FFFFFF" w:themeColor="background1"/>
                <w:sz w:val="18"/>
                <w:szCs w:val="18"/>
              </w:rPr>
              <w:t>Aantal</w:t>
            </w:r>
          </w:p>
          <w:p w14:paraId="00F01063" w14:textId="5BD9EC1C" w:rsidR="00BE1CD8" w:rsidRPr="00515615" w:rsidRDefault="001438B7" w:rsidP="009D4BB5">
            <w:pPr>
              <w:jc w:val="center"/>
              <w:rPr>
                <w:rFonts w:ascii="Dotum" w:eastAsia="Dotum" w:hAnsi="Dotum" w:cs="Calibri"/>
                <w:b/>
                <w:bCs/>
                <w:color w:val="FFFFFF" w:themeColor="background1"/>
                <w:sz w:val="18"/>
                <w:szCs w:val="18"/>
              </w:rPr>
            </w:pPr>
            <w:proofErr w:type="gramStart"/>
            <w:r w:rsidRPr="00515615">
              <w:rPr>
                <w:rFonts w:ascii="Dotum" w:eastAsia="Dotum" w:hAnsi="Dotum" w:cs="Calibri"/>
                <w:b/>
                <w:bCs/>
                <w:color w:val="FFFFFF" w:themeColor="background1"/>
                <w:sz w:val="18"/>
                <w:szCs w:val="18"/>
              </w:rPr>
              <w:t>RK</w:t>
            </w:r>
            <w:r w:rsidR="00BE1CD8" w:rsidRPr="00515615">
              <w:rPr>
                <w:rFonts w:ascii="Dotum" w:eastAsia="Dotum" w:hAnsi="Dotum" w:cs="Calibri"/>
                <w:b/>
                <w:bCs/>
                <w:color w:val="FFFFFF" w:themeColor="background1"/>
                <w:sz w:val="18"/>
                <w:szCs w:val="18"/>
              </w:rPr>
              <w:t>(</w:t>
            </w:r>
            <w:proofErr w:type="spellStart"/>
            <w:proofErr w:type="gramEnd"/>
            <w:r w:rsidR="00BE1CD8" w:rsidRPr="00515615">
              <w:rPr>
                <w:rFonts w:ascii="Dotum" w:eastAsia="Dotum" w:hAnsi="Dotum" w:cs="Calibri"/>
                <w:b/>
                <w:bCs/>
                <w:color w:val="FFFFFF" w:themeColor="background1"/>
                <w:sz w:val="18"/>
                <w:szCs w:val="18"/>
              </w:rPr>
              <w:t>cie</w:t>
            </w:r>
            <w:proofErr w:type="spellEnd"/>
            <w:r w:rsidR="00BE1CD8" w:rsidRPr="00515615">
              <w:rPr>
                <w:rFonts w:ascii="Dotum" w:eastAsia="Dotum" w:hAnsi="Dotum" w:cs="Calibri"/>
                <w:b/>
                <w:bCs/>
                <w:color w:val="FFFFFF" w:themeColor="background1"/>
                <w:sz w:val="18"/>
                <w:szCs w:val="18"/>
              </w:rPr>
              <w:t>)s</w:t>
            </w:r>
          </w:p>
        </w:tc>
        <w:tc>
          <w:tcPr>
            <w:tcW w:w="1644" w:type="dxa"/>
            <w:tcBorders>
              <w:top w:val="single" w:sz="4" w:space="0" w:color="auto"/>
              <w:left w:val="nil"/>
              <w:bottom w:val="single" w:sz="4" w:space="0" w:color="auto"/>
              <w:right w:val="single" w:sz="4" w:space="0" w:color="auto"/>
            </w:tcBorders>
            <w:shd w:val="clear" w:color="auto" w:fill="007E9A"/>
            <w:vAlign w:val="center"/>
          </w:tcPr>
          <w:p w14:paraId="166B7A4E" w14:textId="0F823DB9" w:rsidR="00971AFB" w:rsidRPr="00515615" w:rsidRDefault="00971AFB" w:rsidP="009D4BB5">
            <w:pPr>
              <w:jc w:val="center"/>
              <w:rPr>
                <w:rFonts w:ascii="Dotum" w:eastAsia="Dotum" w:hAnsi="Dotum" w:cs="Calibri"/>
                <w:b/>
                <w:bCs/>
                <w:color w:val="FFFFFF" w:themeColor="background1"/>
                <w:sz w:val="18"/>
                <w:szCs w:val="18"/>
              </w:rPr>
            </w:pPr>
            <w:r w:rsidRPr="00515615">
              <w:rPr>
                <w:rFonts w:ascii="Dotum" w:eastAsia="Dotum" w:hAnsi="Dotum" w:cs="Calibri"/>
                <w:b/>
                <w:bCs/>
                <w:color w:val="FFFFFF" w:themeColor="background1"/>
                <w:sz w:val="18"/>
                <w:szCs w:val="18"/>
              </w:rPr>
              <w:t>%</w:t>
            </w:r>
          </w:p>
        </w:tc>
      </w:tr>
      <w:tr w:rsidR="0032407D" w14:paraId="23D7D78C"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64F1D4AE"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Praktijk uitvoering jeugdhulp</w:t>
            </w:r>
          </w:p>
        </w:tc>
        <w:tc>
          <w:tcPr>
            <w:tcW w:w="1644" w:type="dxa"/>
            <w:tcBorders>
              <w:top w:val="nil"/>
              <w:left w:val="nil"/>
              <w:bottom w:val="single" w:sz="4" w:space="0" w:color="auto"/>
              <w:right w:val="single" w:sz="4" w:space="0" w:color="auto"/>
            </w:tcBorders>
            <w:shd w:val="clear" w:color="auto" w:fill="auto"/>
            <w:noWrap/>
            <w:vAlign w:val="center"/>
            <w:hideMark/>
          </w:tcPr>
          <w:p w14:paraId="2C790967"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25</w:t>
            </w:r>
          </w:p>
        </w:tc>
        <w:tc>
          <w:tcPr>
            <w:tcW w:w="1644" w:type="dxa"/>
            <w:tcBorders>
              <w:top w:val="nil"/>
              <w:left w:val="nil"/>
              <w:bottom w:val="single" w:sz="4" w:space="0" w:color="auto"/>
              <w:right w:val="single" w:sz="4" w:space="0" w:color="auto"/>
            </w:tcBorders>
            <w:shd w:val="clear" w:color="auto" w:fill="auto"/>
            <w:vAlign w:val="bottom"/>
          </w:tcPr>
          <w:p w14:paraId="3A6A875D" w14:textId="7A62A567"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44</w:t>
            </w:r>
          </w:p>
        </w:tc>
      </w:tr>
      <w:tr w:rsidR="0032407D" w14:paraId="209614B7"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2A74EAC1"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Kaderstelling</w:t>
            </w:r>
          </w:p>
        </w:tc>
        <w:tc>
          <w:tcPr>
            <w:tcW w:w="1644" w:type="dxa"/>
            <w:tcBorders>
              <w:top w:val="nil"/>
              <w:left w:val="nil"/>
              <w:bottom w:val="single" w:sz="4" w:space="0" w:color="auto"/>
              <w:right w:val="single" w:sz="4" w:space="0" w:color="auto"/>
            </w:tcBorders>
            <w:shd w:val="clear" w:color="auto" w:fill="auto"/>
            <w:noWrap/>
            <w:vAlign w:val="center"/>
            <w:hideMark/>
          </w:tcPr>
          <w:p w14:paraId="625EC03C"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21</w:t>
            </w:r>
          </w:p>
        </w:tc>
        <w:tc>
          <w:tcPr>
            <w:tcW w:w="1644" w:type="dxa"/>
            <w:tcBorders>
              <w:top w:val="nil"/>
              <w:left w:val="nil"/>
              <w:bottom w:val="single" w:sz="4" w:space="0" w:color="auto"/>
              <w:right w:val="single" w:sz="4" w:space="0" w:color="auto"/>
            </w:tcBorders>
            <w:shd w:val="clear" w:color="auto" w:fill="auto"/>
            <w:vAlign w:val="bottom"/>
          </w:tcPr>
          <w:p w14:paraId="68019AA2" w14:textId="33EF7D3C"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37</w:t>
            </w:r>
          </w:p>
        </w:tc>
      </w:tr>
      <w:tr w:rsidR="0032407D" w14:paraId="15F57F2B"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38A57E7B" w14:textId="67AEF0E1"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Organ</w:t>
            </w:r>
            <w:r>
              <w:rPr>
                <w:rFonts w:ascii="Dotum" w:eastAsia="Dotum" w:hAnsi="Dotum" w:cs="Calibri"/>
                <w:color w:val="000000"/>
                <w:sz w:val="18"/>
                <w:szCs w:val="18"/>
              </w:rPr>
              <w:t>i</w:t>
            </w:r>
            <w:r w:rsidRPr="00E07A6F">
              <w:rPr>
                <w:rFonts w:ascii="Dotum" w:eastAsia="Dotum" w:hAnsi="Dotum" w:cs="Calibri"/>
                <w:color w:val="000000"/>
                <w:sz w:val="18"/>
                <w:szCs w:val="18"/>
              </w:rPr>
              <w:t>satie</w:t>
            </w:r>
          </w:p>
        </w:tc>
        <w:tc>
          <w:tcPr>
            <w:tcW w:w="1644" w:type="dxa"/>
            <w:tcBorders>
              <w:top w:val="nil"/>
              <w:left w:val="nil"/>
              <w:bottom w:val="single" w:sz="4" w:space="0" w:color="auto"/>
              <w:right w:val="single" w:sz="4" w:space="0" w:color="auto"/>
            </w:tcBorders>
            <w:shd w:val="clear" w:color="auto" w:fill="auto"/>
            <w:noWrap/>
            <w:vAlign w:val="center"/>
            <w:hideMark/>
          </w:tcPr>
          <w:p w14:paraId="3FF211E5"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20</w:t>
            </w:r>
          </w:p>
        </w:tc>
        <w:tc>
          <w:tcPr>
            <w:tcW w:w="1644" w:type="dxa"/>
            <w:tcBorders>
              <w:top w:val="nil"/>
              <w:left w:val="nil"/>
              <w:bottom w:val="single" w:sz="4" w:space="0" w:color="auto"/>
              <w:right w:val="single" w:sz="4" w:space="0" w:color="auto"/>
            </w:tcBorders>
            <w:shd w:val="clear" w:color="auto" w:fill="auto"/>
            <w:vAlign w:val="bottom"/>
          </w:tcPr>
          <w:p w14:paraId="44A55688" w14:textId="0542CD94"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35</w:t>
            </w:r>
          </w:p>
        </w:tc>
      </w:tr>
      <w:tr w:rsidR="0032407D" w14:paraId="0C871A49"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061C4D58"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Effectiviteit</w:t>
            </w:r>
          </w:p>
        </w:tc>
        <w:tc>
          <w:tcPr>
            <w:tcW w:w="1644" w:type="dxa"/>
            <w:tcBorders>
              <w:top w:val="nil"/>
              <w:left w:val="nil"/>
              <w:bottom w:val="single" w:sz="4" w:space="0" w:color="auto"/>
              <w:right w:val="single" w:sz="4" w:space="0" w:color="auto"/>
            </w:tcBorders>
            <w:shd w:val="clear" w:color="auto" w:fill="auto"/>
            <w:noWrap/>
            <w:vAlign w:val="center"/>
            <w:hideMark/>
          </w:tcPr>
          <w:p w14:paraId="06CFEFB4"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19</w:t>
            </w:r>
          </w:p>
        </w:tc>
        <w:tc>
          <w:tcPr>
            <w:tcW w:w="1644" w:type="dxa"/>
            <w:tcBorders>
              <w:top w:val="nil"/>
              <w:left w:val="nil"/>
              <w:bottom w:val="single" w:sz="4" w:space="0" w:color="auto"/>
              <w:right w:val="single" w:sz="4" w:space="0" w:color="auto"/>
            </w:tcBorders>
            <w:shd w:val="clear" w:color="auto" w:fill="auto"/>
            <w:vAlign w:val="bottom"/>
          </w:tcPr>
          <w:p w14:paraId="722B91D9" w14:textId="089DBD97"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33</w:t>
            </w:r>
          </w:p>
        </w:tc>
      </w:tr>
      <w:tr w:rsidR="0032407D" w14:paraId="284B1727"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36081DF0"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Controle</w:t>
            </w:r>
          </w:p>
        </w:tc>
        <w:tc>
          <w:tcPr>
            <w:tcW w:w="1644" w:type="dxa"/>
            <w:tcBorders>
              <w:top w:val="nil"/>
              <w:left w:val="nil"/>
              <w:bottom w:val="single" w:sz="4" w:space="0" w:color="auto"/>
              <w:right w:val="single" w:sz="4" w:space="0" w:color="auto"/>
            </w:tcBorders>
            <w:shd w:val="clear" w:color="auto" w:fill="auto"/>
            <w:noWrap/>
            <w:vAlign w:val="center"/>
            <w:hideMark/>
          </w:tcPr>
          <w:p w14:paraId="70715B99"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19</w:t>
            </w:r>
          </w:p>
        </w:tc>
        <w:tc>
          <w:tcPr>
            <w:tcW w:w="1644" w:type="dxa"/>
            <w:tcBorders>
              <w:top w:val="nil"/>
              <w:left w:val="nil"/>
              <w:bottom w:val="single" w:sz="4" w:space="0" w:color="auto"/>
              <w:right w:val="single" w:sz="4" w:space="0" w:color="auto"/>
            </w:tcBorders>
            <w:shd w:val="clear" w:color="auto" w:fill="auto"/>
            <w:vAlign w:val="bottom"/>
          </w:tcPr>
          <w:p w14:paraId="47D3ED80" w14:textId="6F7C068D"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33</w:t>
            </w:r>
          </w:p>
        </w:tc>
      </w:tr>
      <w:tr w:rsidR="0032407D" w14:paraId="39021D8B"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63C3E9DD"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Beleidskaders Jeugdhulp</w:t>
            </w:r>
          </w:p>
        </w:tc>
        <w:tc>
          <w:tcPr>
            <w:tcW w:w="1644" w:type="dxa"/>
            <w:tcBorders>
              <w:top w:val="nil"/>
              <w:left w:val="nil"/>
              <w:bottom w:val="single" w:sz="4" w:space="0" w:color="auto"/>
              <w:right w:val="single" w:sz="4" w:space="0" w:color="auto"/>
            </w:tcBorders>
            <w:shd w:val="clear" w:color="auto" w:fill="auto"/>
            <w:noWrap/>
            <w:vAlign w:val="center"/>
            <w:hideMark/>
          </w:tcPr>
          <w:p w14:paraId="6DEFB40D"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15</w:t>
            </w:r>
          </w:p>
        </w:tc>
        <w:tc>
          <w:tcPr>
            <w:tcW w:w="1644" w:type="dxa"/>
            <w:tcBorders>
              <w:top w:val="nil"/>
              <w:left w:val="nil"/>
              <w:bottom w:val="single" w:sz="4" w:space="0" w:color="auto"/>
              <w:right w:val="single" w:sz="4" w:space="0" w:color="auto"/>
            </w:tcBorders>
            <w:shd w:val="clear" w:color="auto" w:fill="auto"/>
            <w:vAlign w:val="bottom"/>
          </w:tcPr>
          <w:p w14:paraId="1FDB3EBA" w14:textId="170D3ED1"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26</w:t>
            </w:r>
          </w:p>
        </w:tc>
      </w:tr>
      <w:tr w:rsidR="0032407D" w14:paraId="58510FA2"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21342B46"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Resultaat</w:t>
            </w:r>
          </w:p>
        </w:tc>
        <w:tc>
          <w:tcPr>
            <w:tcW w:w="1644" w:type="dxa"/>
            <w:tcBorders>
              <w:top w:val="nil"/>
              <w:left w:val="nil"/>
              <w:bottom w:val="single" w:sz="4" w:space="0" w:color="auto"/>
              <w:right w:val="single" w:sz="4" w:space="0" w:color="auto"/>
            </w:tcBorders>
            <w:shd w:val="clear" w:color="auto" w:fill="auto"/>
            <w:noWrap/>
            <w:vAlign w:val="center"/>
            <w:hideMark/>
          </w:tcPr>
          <w:p w14:paraId="696CE4BC"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13</w:t>
            </w:r>
          </w:p>
        </w:tc>
        <w:tc>
          <w:tcPr>
            <w:tcW w:w="1644" w:type="dxa"/>
            <w:tcBorders>
              <w:top w:val="nil"/>
              <w:left w:val="nil"/>
              <w:bottom w:val="single" w:sz="4" w:space="0" w:color="auto"/>
              <w:right w:val="single" w:sz="4" w:space="0" w:color="auto"/>
            </w:tcBorders>
            <w:shd w:val="clear" w:color="auto" w:fill="auto"/>
            <w:vAlign w:val="bottom"/>
          </w:tcPr>
          <w:p w14:paraId="118FE501" w14:textId="27AD0171"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23</w:t>
            </w:r>
          </w:p>
        </w:tc>
      </w:tr>
      <w:tr w:rsidR="0032407D" w14:paraId="6C7080D7"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38D1A380"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Informatievoorziening</w:t>
            </w:r>
          </w:p>
        </w:tc>
        <w:tc>
          <w:tcPr>
            <w:tcW w:w="1644" w:type="dxa"/>
            <w:tcBorders>
              <w:top w:val="nil"/>
              <w:left w:val="nil"/>
              <w:bottom w:val="single" w:sz="4" w:space="0" w:color="auto"/>
              <w:right w:val="single" w:sz="4" w:space="0" w:color="auto"/>
            </w:tcBorders>
            <w:shd w:val="clear" w:color="auto" w:fill="auto"/>
            <w:noWrap/>
            <w:vAlign w:val="center"/>
            <w:hideMark/>
          </w:tcPr>
          <w:p w14:paraId="5D7A43AF"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12</w:t>
            </w:r>
          </w:p>
        </w:tc>
        <w:tc>
          <w:tcPr>
            <w:tcW w:w="1644" w:type="dxa"/>
            <w:tcBorders>
              <w:top w:val="nil"/>
              <w:left w:val="nil"/>
              <w:bottom w:val="single" w:sz="4" w:space="0" w:color="auto"/>
              <w:right w:val="single" w:sz="4" w:space="0" w:color="auto"/>
            </w:tcBorders>
            <w:shd w:val="clear" w:color="auto" w:fill="auto"/>
            <w:vAlign w:val="bottom"/>
          </w:tcPr>
          <w:p w14:paraId="368376C7" w14:textId="7D918C89"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21</w:t>
            </w:r>
          </w:p>
        </w:tc>
      </w:tr>
      <w:tr w:rsidR="0032407D" w14:paraId="3F2070B3"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330B9C10"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Prestaties</w:t>
            </w:r>
          </w:p>
        </w:tc>
        <w:tc>
          <w:tcPr>
            <w:tcW w:w="1644" w:type="dxa"/>
            <w:tcBorders>
              <w:top w:val="nil"/>
              <w:left w:val="nil"/>
              <w:bottom w:val="single" w:sz="4" w:space="0" w:color="auto"/>
              <w:right w:val="single" w:sz="4" w:space="0" w:color="auto"/>
            </w:tcBorders>
            <w:shd w:val="clear" w:color="auto" w:fill="auto"/>
            <w:noWrap/>
            <w:vAlign w:val="center"/>
            <w:hideMark/>
          </w:tcPr>
          <w:p w14:paraId="5F6ED120"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11</w:t>
            </w:r>
          </w:p>
        </w:tc>
        <w:tc>
          <w:tcPr>
            <w:tcW w:w="1644" w:type="dxa"/>
            <w:tcBorders>
              <w:top w:val="nil"/>
              <w:left w:val="nil"/>
              <w:bottom w:val="single" w:sz="4" w:space="0" w:color="auto"/>
              <w:right w:val="single" w:sz="4" w:space="0" w:color="auto"/>
            </w:tcBorders>
            <w:shd w:val="clear" w:color="auto" w:fill="auto"/>
            <w:vAlign w:val="bottom"/>
          </w:tcPr>
          <w:p w14:paraId="3959A51F" w14:textId="6EB9E876"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19</w:t>
            </w:r>
          </w:p>
        </w:tc>
      </w:tr>
      <w:tr w:rsidR="0032407D" w14:paraId="6C3104E0"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5A906615"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Financiën</w:t>
            </w:r>
          </w:p>
        </w:tc>
        <w:tc>
          <w:tcPr>
            <w:tcW w:w="1644" w:type="dxa"/>
            <w:tcBorders>
              <w:top w:val="nil"/>
              <w:left w:val="nil"/>
              <w:bottom w:val="single" w:sz="4" w:space="0" w:color="auto"/>
              <w:right w:val="single" w:sz="4" w:space="0" w:color="auto"/>
            </w:tcBorders>
            <w:shd w:val="clear" w:color="auto" w:fill="auto"/>
            <w:noWrap/>
            <w:vAlign w:val="center"/>
            <w:hideMark/>
          </w:tcPr>
          <w:p w14:paraId="70A91269"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11</w:t>
            </w:r>
          </w:p>
        </w:tc>
        <w:tc>
          <w:tcPr>
            <w:tcW w:w="1644" w:type="dxa"/>
            <w:tcBorders>
              <w:top w:val="nil"/>
              <w:left w:val="nil"/>
              <w:bottom w:val="single" w:sz="4" w:space="0" w:color="auto"/>
              <w:right w:val="single" w:sz="4" w:space="0" w:color="auto"/>
            </w:tcBorders>
            <w:shd w:val="clear" w:color="auto" w:fill="auto"/>
            <w:vAlign w:val="bottom"/>
          </w:tcPr>
          <w:p w14:paraId="21343DBB" w14:textId="4A8B296D"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19</w:t>
            </w:r>
          </w:p>
        </w:tc>
      </w:tr>
      <w:tr w:rsidR="0032407D" w14:paraId="61F86328"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2F94EC54"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Sturing</w:t>
            </w:r>
          </w:p>
        </w:tc>
        <w:tc>
          <w:tcPr>
            <w:tcW w:w="1644" w:type="dxa"/>
            <w:tcBorders>
              <w:top w:val="nil"/>
              <w:left w:val="nil"/>
              <w:bottom w:val="single" w:sz="4" w:space="0" w:color="auto"/>
              <w:right w:val="single" w:sz="4" w:space="0" w:color="auto"/>
            </w:tcBorders>
            <w:shd w:val="clear" w:color="auto" w:fill="auto"/>
            <w:noWrap/>
            <w:vAlign w:val="center"/>
            <w:hideMark/>
          </w:tcPr>
          <w:p w14:paraId="7F3B1C04"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10</w:t>
            </w:r>
          </w:p>
        </w:tc>
        <w:tc>
          <w:tcPr>
            <w:tcW w:w="1644" w:type="dxa"/>
            <w:tcBorders>
              <w:top w:val="nil"/>
              <w:left w:val="nil"/>
              <w:bottom w:val="single" w:sz="4" w:space="0" w:color="auto"/>
              <w:right w:val="single" w:sz="4" w:space="0" w:color="auto"/>
            </w:tcBorders>
            <w:shd w:val="clear" w:color="auto" w:fill="auto"/>
            <w:vAlign w:val="bottom"/>
          </w:tcPr>
          <w:p w14:paraId="19AECCED" w14:textId="27F73ECE"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18</w:t>
            </w:r>
          </w:p>
        </w:tc>
      </w:tr>
      <w:tr w:rsidR="0032407D" w14:paraId="6C3FAB75"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1100E52D"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Toezicht</w:t>
            </w:r>
          </w:p>
        </w:tc>
        <w:tc>
          <w:tcPr>
            <w:tcW w:w="1644" w:type="dxa"/>
            <w:tcBorders>
              <w:top w:val="nil"/>
              <w:left w:val="nil"/>
              <w:bottom w:val="single" w:sz="4" w:space="0" w:color="auto"/>
              <w:right w:val="single" w:sz="4" w:space="0" w:color="auto"/>
            </w:tcBorders>
            <w:shd w:val="clear" w:color="auto" w:fill="auto"/>
            <w:noWrap/>
            <w:vAlign w:val="center"/>
            <w:hideMark/>
          </w:tcPr>
          <w:p w14:paraId="6A64BB8C"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10</w:t>
            </w:r>
          </w:p>
        </w:tc>
        <w:tc>
          <w:tcPr>
            <w:tcW w:w="1644" w:type="dxa"/>
            <w:tcBorders>
              <w:top w:val="nil"/>
              <w:left w:val="nil"/>
              <w:bottom w:val="single" w:sz="4" w:space="0" w:color="auto"/>
              <w:right w:val="single" w:sz="4" w:space="0" w:color="auto"/>
            </w:tcBorders>
            <w:shd w:val="clear" w:color="auto" w:fill="auto"/>
            <w:vAlign w:val="bottom"/>
          </w:tcPr>
          <w:p w14:paraId="357BDFA6" w14:textId="21F69344"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18</w:t>
            </w:r>
          </w:p>
        </w:tc>
      </w:tr>
      <w:tr w:rsidR="0032407D" w14:paraId="385111D3"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61A1A4A2"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Efficiëntie</w:t>
            </w:r>
          </w:p>
        </w:tc>
        <w:tc>
          <w:tcPr>
            <w:tcW w:w="1644" w:type="dxa"/>
            <w:tcBorders>
              <w:top w:val="nil"/>
              <w:left w:val="nil"/>
              <w:bottom w:val="single" w:sz="4" w:space="0" w:color="auto"/>
              <w:right w:val="single" w:sz="4" w:space="0" w:color="auto"/>
            </w:tcBorders>
            <w:shd w:val="clear" w:color="auto" w:fill="auto"/>
            <w:noWrap/>
            <w:vAlign w:val="center"/>
            <w:hideMark/>
          </w:tcPr>
          <w:p w14:paraId="1135C1BB"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8</w:t>
            </w:r>
          </w:p>
        </w:tc>
        <w:tc>
          <w:tcPr>
            <w:tcW w:w="1644" w:type="dxa"/>
            <w:tcBorders>
              <w:top w:val="nil"/>
              <w:left w:val="nil"/>
              <w:bottom w:val="single" w:sz="4" w:space="0" w:color="auto"/>
              <w:right w:val="single" w:sz="4" w:space="0" w:color="auto"/>
            </w:tcBorders>
            <w:shd w:val="clear" w:color="auto" w:fill="auto"/>
            <w:vAlign w:val="bottom"/>
          </w:tcPr>
          <w:p w14:paraId="5655E578" w14:textId="3BB5E5DD"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14</w:t>
            </w:r>
          </w:p>
        </w:tc>
      </w:tr>
      <w:tr w:rsidR="0032407D" w14:paraId="10F11869" w14:textId="77777777" w:rsidTr="007D58C0">
        <w:trPr>
          <w:trHeight w:val="340"/>
        </w:trPr>
        <w:tc>
          <w:tcPr>
            <w:tcW w:w="3653" w:type="dxa"/>
            <w:tcBorders>
              <w:top w:val="nil"/>
              <w:left w:val="single" w:sz="4" w:space="0" w:color="auto"/>
              <w:bottom w:val="single" w:sz="4" w:space="0" w:color="auto"/>
              <w:right w:val="single" w:sz="4" w:space="0" w:color="auto"/>
            </w:tcBorders>
            <w:shd w:val="clear" w:color="auto" w:fill="auto"/>
            <w:vAlign w:val="center"/>
            <w:hideMark/>
          </w:tcPr>
          <w:p w14:paraId="19258E57" w14:textId="77777777" w:rsidR="0032407D" w:rsidRPr="00E07A6F" w:rsidRDefault="0032407D" w:rsidP="0032407D">
            <w:pPr>
              <w:rPr>
                <w:rFonts w:ascii="Dotum" w:eastAsia="Dotum" w:hAnsi="Dotum" w:cs="Calibri"/>
                <w:color w:val="000000"/>
                <w:sz w:val="18"/>
                <w:szCs w:val="18"/>
              </w:rPr>
            </w:pPr>
            <w:r w:rsidRPr="00E07A6F">
              <w:rPr>
                <w:rFonts w:ascii="Dotum" w:eastAsia="Dotum" w:hAnsi="Dotum" w:cs="Calibri"/>
                <w:color w:val="000000"/>
                <w:sz w:val="18"/>
                <w:szCs w:val="18"/>
              </w:rPr>
              <w:t>Toegang jeugdhulp</w:t>
            </w:r>
          </w:p>
        </w:tc>
        <w:tc>
          <w:tcPr>
            <w:tcW w:w="1644" w:type="dxa"/>
            <w:tcBorders>
              <w:top w:val="nil"/>
              <w:left w:val="nil"/>
              <w:bottom w:val="single" w:sz="4" w:space="0" w:color="auto"/>
              <w:right w:val="single" w:sz="4" w:space="0" w:color="auto"/>
            </w:tcBorders>
            <w:shd w:val="clear" w:color="auto" w:fill="auto"/>
            <w:noWrap/>
            <w:vAlign w:val="center"/>
            <w:hideMark/>
          </w:tcPr>
          <w:p w14:paraId="50D26C68" w14:textId="77777777" w:rsidR="0032407D" w:rsidRPr="00E07A6F" w:rsidRDefault="0032407D" w:rsidP="0032407D">
            <w:pPr>
              <w:jc w:val="center"/>
              <w:rPr>
                <w:rFonts w:ascii="Dotum" w:eastAsia="Dotum" w:hAnsi="Dotum" w:cs="Calibri"/>
                <w:color w:val="000000"/>
                <w:sz w:val="18"/>
                <w:szCs w:val="18"/>
              </w:rPr>
            </w:pPr>
            <w:r w:rsidRPr="00E07A6F">
              <w:rPr>
                <w:rFonts w:ascii="Dotum" w:eastAsia="Dotum" w:hAnsi="Dotum" w:cs="Calibri"/>
                <w:color w:val="000000"/>
                <w:sz w:val="18"/>
                <w:szCs w:val="18"/>
              </w:rPr>
              <w:t>5</w:t>
            </w:r>
          </w:p>
        </w:tc>
        <w:tc>
          <w:tcPr>
            <w:tcW w:w="1644" w:type="dxa"/>
            <w:tcBorders>
              <w:top w:val="nil"/>
              <w:left w:val="nil"/>
              <w:bottom w:val="single" w:sz="4" w:space="0" w:color="auto"/>
              <w:right w:val="single" w:sz="4" w:space="0" w:color="auto"/>
            </w:tcBorders>
            <w:shd w:val="clear" w:color="auto" w:fill="auto"/>
            <w:vAlign w:val="bottom"/>
          </w:tcPr>
          <w:p w14:paraId="3395B297" w14:textId="55063BD4" w:rsidR="0032407D" w:rsidRPr="00E07A6F" w:rsidRDefault="0032407D" w:rsidP="0032407D">
            <w:pPr>
              <w:jc w:val="center"/>
              <w:rPr>
                <w:rFonts w:ascii="Dotum" w:eastAsia="Dotum" w:hAnsi="Dotum" w:cs="Calibri"/>
                <w:color w:val="000000"/>
                <w:sz w:val="18"/>
                <w:szCs w:val="18"/>
              </w:rPr>
            </w:pPr>
            <w:r w:rsidRPr="0032407D">
              <w:rPr>
                <w:rFonts w:ascii="Dotum" w:eastAsia="Dotum" w:hAnsi="Dotum" w:cs="Calibri"/>
                <w:color w:val="000000"/>
                <w:sz w:val="18"/>
                <w:szCs w:val="18"/>
              </w:rPr>
              <w:t>9</w:t>
            </w:r>
          </w:p>
        </w:tc>
      </w:tr>
    </w:tbl>
    <w:p w14:paraId="3F673E8E" w14:textId="77777777" w:rsidR="00E07A6F" w:rsidRPr="00E07A6F" w:rsidRDefault="00E07A6F" w:rsidP="00E07A6F">
      <w:pPr>
        <w:rPr>
          <w:rFonts w:eastAsia="Dotum"/>
        </w:rPr>
      </w:pPr>
    </w:p>
    <w:p w14:paraId="5A56737C" w14:textId="43C16029" w:rsidR="00811668" w:rsidRDefault="007D68DA" w:rsidP="007D68DA">
      <w:pPr>
        <w:spacing w:line="240" w:lineRule="atLeast"/>
        <w:rPr>
          <w:rFonts w:ascii="Dotum" w:eastAsia="Dotum" w:hAnsi="Dotum"/>
          <w:bCs/>
          <w:sz w:val="20"/>
          <w:szCs w:val="20"/>
        </w:rPr>
      </w:pPr>
      <w:r>
        <w:rPr>
          <w:rFonts w:ascii="Dotum" w:eastAsia="Dotum" w:hAnsi="Dotum"/>
          <w:bCs/>
          <w:sz w:val="20"/>
          <w:szCs w:val="20"/>
        </w:rPr>
        <w:t>In tabel 2 valt het volgende op:</w:t>
      </w:r>
    </w:p>
    <w:p w14:paraId="20A1CEA6" w14:textId="710ACF08" w:rsidR="007D68DA" w:rsidRPr="00811668" w:rsidRDefault="00811668" w:rsidP="00B832D8">
      <w:pPr>
        <w:pStyle w:val="Lijstalinea"/>
        <w:numPr>
          <w:ilvl w:val="0"/>
          <w:numId w:val="5"/>
        </w:numPr>
        <w:spacing w:line="240" w:lineRule="atLeast"/>
        <w:rPr>
          <w:rFonts w:ascii="Dotum" w:eastAsia="Dotum" w:hAnsi="Dotum"/>
          <w:bCs/>
          <w:sz w:val="20"/>
          <w:szCs w:val="20"/>
        </w:rPr>
      </w:pPr>
      <w:r w:rsidRPr="00811668">
        <w:rPr>
          <w:rFonts w:ascii="Dotum" w:eastAsia="Dotum" w:hAnsi="Dotum"/>
          <w:bCs/>
          <w:sz w:val="20"/>
          <w:szCs w:val="20"/>
        </w:rPr>
        <w:t xml:space="preserve">De centrale vragen in de rapporten beslaan veel verschillende thema’s; </w:t>
      </w:r>
      <w:r w:rsidR="00336896" w:rsidRPr="00811668">
        <w:rPr>
          <w:rFonts w:ascii="Dotum" w:eastAsia="Dotum" w:hAnsi="Dotum"/>
          <w:bCs/>
          <w:sz w:val="20"/>
          <w:szCs w:val="20"/>
        </w:rPr>
        <w:t xml:space="preserve">een groot deel van </w:t>
      </w:r>
      <w:r w:rsidR="007D68DA" w:rsidRPr="00811668">
        <w:rPr>
          <w:rFonts w:ascii="Dotum" w:eastAsia="Dotum" w:hAnsi="Dotum"/>
          <w:bCs/>
          <w:sz w:val="20"/>
          <w:szCs w:val="20"/>
        </w:rPr>
        <w:t>de Rekenkamer(</w:t>
      </w:r>
      <w:proofErr w:type="spellStart"/>
      <w:r w:rsidR="007D68DA" w:rsidRPr="00811668">
        <w:rPr>
          <w:rFonts w:ascii="Dotum" w:eastAsia="Dotum" w:hAnsi="Dotum"/>
          <w:bCs/>
          <w:sz w:val="20"/>
          <w:szCs w:val="20"/>
        </w:rPr>
        <w:t>cie</w:t>
      </w:r>
      <w:proofErr w:type="spellEnd"/>
      <w:r w:rsidR="007D68DA" w:rsidRPr="00811668">
        <w:rPr>
          <w:rFonts w:ascii="Dotum" w:eastAsia="Dotum" w:hAnsi="Dotum"/>
          <w:bCs/>
          <w:sz w:val="20"/>
          <w:szCs w:val="20"/>
        </w:rPr>
        <w:t>)s (</w:t>
      </w:r>
      <w:r w:rsidR="0032407D">
        <w:rPr>
          <w:rFonts w:ascii="Dotum" w:eastAsia="Dotum" w:hAnsi="Dotum"/>
          <w:bCs/>
          <w:sz w:val="20"/>
          <w:szCs w:val="20"/>
        </w:rPr>
        <w:t>44</w:t>
      </w:r>
      <w:r w:rsidR="007D68DA" w:rsidRPr="00811668">
        <w:rPr>
          <w:rFonts w:ascii="Dotum" w:eastAsia="Dotum" w:hAnsi="Dotum"/>
          <w:bCs/>
          <w:sz w:val="20"/>
          <w:szCs w:val="20"/>
        </w:rPr>
        <w:t>%)</w:t>
      </w:r>
      <w:r w:rsidRPr="00811668">
        <w:rPr>
          <w:rFonts w:ascii="Dotum" w:eastAsia="Dotum" w:hAnsi="Dotum"/>
          <w:bCs/>
          <w:sz w:val="20"/>
          <w:szCs w:val="20"/>
        </w:rPr>
        <w:t xml:space="preserve"> is</w:t>
      </w:r>
      <w:r w:rsidR="007D68DA" w:rsidRPr="00811668">
        <w:rPr>
          <w:rFonts w:ascii="Dotum" w:eastAsia="Dotum" w:hAnsi="Dotum"/>
          <w:bCs/>
          <w:sz w:val="20"/>
          <w:szCs w:val="20"/>
        </w:rPr>
        <w:t xml:space="preserve"> in hun </w:t>
      </w:r>
      <w:r w:rsidRPr="00811668">
        <w:rPr>
          <w:rFonts w:ascii="Dotum" w:eastAsia="Dotum" w:hAnsi="Dotum"/>
          <w:bCs/>
          <w:sz w:val="20"/>
          <w:szCs w:val="20"/>
        </w:rPr>
        <w:t xml:space="preserve">centrale </w:t>
      </w:r>
      <w:r w:rsidR="007D68DA" w:rsidRPr="00811668">
        <w:rPr>
          <w:rFonts w:ascii="Dotum" w:eastAsia="Dotum" w:hAnsi="Dotum"/>
          <w:bCs/>
          <w:sz w:val="20"/>
          <w:szCs w:val="20"/>
        </w:rPr>
        <w:t xml:space="preserve">vraag ingaan op de </w:t>
      </w:r>
      <w:r w:rsidR="00E07A6F" w:rsidRPr="00811668">
        <w:rPr>
          <w:rFonts w:ascii="Dotum" w:eastAsia="Dotum" w:hAnsi="Dotum"/>
          <w:bCs/>
          <w:sz w:val="20"/>
          <w:szCs w:val="20"/>
        </w:rPr>
        <w:t>Praktijk van de uitvoering van de jeugdhulp</w:t>
      </w:r>
      <w:r w:rsidR="007D68DA" w:rsidRPr="00811668">
        <w:rPr>
          <w:rFonts w:ascii="Dotum" w:eastAsia="Dotum" w:hAnsi="Dotum"/>
          <w:bCs/>
          <w:sz w:val="20"/>
          <w:szCs w:val="20"/>
        </w:rPr>
        <w:t>. De hoofdthema</w:t>
      </w:r>
      <w:r w:rsidR="00E07A6F">
        <w:rPr>
          <w:rFonts w:ascii="Dotum" w:eastAsia="Dotum" w:hAnsi="Dotum"/>
          <w:bCs/>
          <w:sz w:val="20"/>
          <w:szCs w:val="20"/>
        </w:rPr>
        <w:t>’</w:t>
      </w:r>
      <w:r w:rsidR="007D68DA" w:rsidRPr="00811668">
        <w:rPr>
          <w:rFonts w:ascii="Dotum" w:eastAsia="Dotum" w:hAnsi="Dotum"/>
          <w:bCs/>
          <w:sz w:val="20"/>
          <w:szCs w:val="20"/>
        </w:rPr>
        <w:t xml:space="preserve">s </w:t>
      </w:r>
      <w:r w:rsidR="00E07A6F">
        <w:rPr>
          <w:rFonts w:ascii="Dotum" w:eastAsia="Dotum" w:hAnsi="Dotum"/>
          <w:bCs/>
          <w:sz w:val="20"/>
          <w:szCs w:val="20"/>
        </w:rPr>
        <w:t xml:space="preserve">Kaderstelling </w:t>
      </w:r>
      <w:r w:rsidR="007D68DA" w:rsidRPr="00811668">
        <w:rPr>
          <w:rFonts w:ascii="Dotum" w:eastAsia="Dotum" w:hAnsi="Dotum"/>
          <w:bCs/>
          <w:sz w:val="20"/>
          <w:szCs w:val="20"/>
        </w:rPr>
        <w:t>(</w:t>
      </w:r>
      <w:r w:rsidR="00336896">
        <w:rPr>
          <w:rFonts w:ascii="Dotum" w:eastAsia="Dotum" w:hAnsi="Dotum"/>
          <w:bCs/>
          <w:sz w:val="20"/>
          <w:szCs w:val="20"/>
        </w:rPr>
        <w:t>37</w:t>
      </w:r>
      <w:r w:rsidR="007D68DA" w:rsidRPr="00811668">
        <w:rPr>
          <w:rFonts w:ascii="Dotum" w:eastAsia="Dotum" w:hAnsi="Dotum"/>
          <w:bCs/>
          <w:sz w:val="20"/>
          <w:szCs w:val="20"/>
        </w:rPr>
        <w:t xml:space="preserve">%) </w:t>
      </w:r>
      <w:r w:rsidR="00E07A6F">
        <w:rPr>
          <w:rFonts w:ascii="Dotum" w:eastAsia="Dotum" w:hAnsi="Dotum"/>
          <w:bCs/>
          <w:sz w:val="20"/>
          <w:szCs w:val="20"/>
        </w:rPr>
        <w:t xml:space="preserve">en Organisatie </w:t>
      </w:r>
      <w:r w:rsidR="007D68DA" w:rsidRPr="00811668">
        <w:rPr>
          <w:rFonts w:ascii="Dotum" w:eastAsia="Dotum" w:hAnsi="Dotum"/>
          <w:bCs/>
          <w:sz w:val="20"/>
          <w:szCs w:val="20"/>
        </w:rPr>
        <w:t>(</w:t>
      </w:r>
      <w:r w:rsidR="00336896">
        <w:rPr>
          <w:rFonts w:ascii="Dotum" w:eastAsia="Dotum" w:hAnsi="Dotum"/>
          <w:bCs/>
          <w:sz w:val="20"/>
          <w:szCs w:val="20"/>
        </w:rPr>
        <w:t>35</w:t>
      </w:r>
      <w:r w:rsidR="007D68DA" w:rsidRPr="00811668">
        <w:rPr>
          <w:rFonts w:ascii="Dotum" w:eastAsia="Dotum" w:hAnsi="Dotum"/>
          <w:bCs/>
          <w:sz w:val="20"/>
          <w:szCs w:val="20"/>
        </w:rPr>
        <w:t xml:space="preserve">%) komen </w:t>
      </w:r>
      <w:r>
        <w:rPr>
          <w:rFonts w:ascii="Dotum" w:eastAsia="Dotum" w:hAnsi="Dotum"/>
          <w:bCs/>
          <w:sz w:val="20"/>
          <w:szCs w:val="20"/>
        </w:rPr>
        <w:t xml:space="preserve">bij </w:t>
      </w:r>
      <w:r w:rsidR="00336896">
        <w:rPr>
          <w:rFonts w:ascii="Dotum" w:eastAsia="Dotum" w:hAnsi="Dotum"/>
          <w:bCs/>
          <w:sz w:val="20"/>
          <w:szCs w:val="20"/>
        </w:rPr>
        <w:t>ruim 1/3</w:t>
      </w:r>
      <w:r>
        <w:rPr>
          <w:rFonts w:ascii="Dotum" w:eastAsia="Dotum" w:hAnsi="Dotum"/>
          <w:bCs/>
          <w:sz w:val="20"/>
          <w:szCs w:val="20"/>
        </w:rPr>
        <w:t xml:space="preserve"> van de Rekenkamer(</w:t>
      </w:r>
      <w:proofErr w:type="spellStart"/>
      <w:r>
        <w:rPr>
          <w:rFonts w:ascii="Dotum" w:eastAsia="Dotum" w:hAnsi="Dotum"/>
          <w:bCs/>
          <w:sz w:val="20"/>
          <w:szCs w:val="20"/>
        </w:rPr>
        <w:t>cie</w:t>
      </w:r>
      <w:proofErr w:type="spellEnd"/>
      <w:r>
        <w:rPr>
          <w:rFonts w:ascii="Dotum" w:eastAsia="Dotum" w:hAnsi="Dotum"/>
          <w:bCs/>
          <w:sz w:val="20"/>
          <w:szCs w:val="20"/>
        </w:rPr>
        <w:t>)s voor</w:t>
      </w:r>
      <w:r w:rsidR="007D68DA" w:rsidRPr="00811668">
        <w:rPr>
          <w:rFonts w:ascii="Dotum" w:eastAsia="Dotum" w:hAnsi="Dotum"/>
          <w:bCs/>
          <w:sz w:val="20"/>
          <w:szCs w:val="20"/>
        </w:rPr>
        <w:t xml:space="preserve">. </w:t>
      </w:r>
    </w:p>
    <w:p w14:paraId="7A81849A" w14:textId="62C4EA50" w:rsidR="007D68DA" w:rsidRDefault="007D68DA" w:rsidP="007D68DA">
      <w:pPr>
        <w:pStyle w:val="Lijstalinea"/>
        <w:numPr>
          <w:ilvl w:val="0"/>
          <w:numId w:val="5"/>
        </w:numPr>
        <w:spacing w:line="240" w:lineRule="atLeast"/>
        <w:rPr>
          <w:rFonts w:ascii="Dotum" w:eastAsia="Dotum" w:hAnsi="Dotum"/>
          <w:bCs/>
          <w:sz w:val="20"/>
          <w:szCs w:val="20"/>
        </w:rPr>
      </w:pPr>
      <w:r>
        <w:rPr>
          <w:rFonts w:ascii="Dotum" w:eastAsia="Dotum" w:hAnsi="Dotum"/>
          <w:bCs/>
          <w:sz w:val="20"/>
          <w:szCs w:val="20"/>
        </w:rPr>
        <w:t>H</w:t>
      </w:r>
      <w:r w:rsidRPr="00665610">
        <w:rPr>
          <w:rFonts w:ascii="Dotum" w:eastAsia="Dotum" w:hAnsi="Dotum"/>
          <w:bCs/>
          <w:sz w:val="20"/>
          <w:szCs w:val="20"/>
        </w:rPr>
        <w:t xml:space="preserve">oewel de Praktijk van de uitvoering </w:t>
      </w:r>
      <w:r w:rsidR="00E07A6F">
        <w:rPr>
          <w:rFonts w:ascii="Dotum" w:eastAsia="Dotum" w:hAnsi="Dotum"/>
          <w:bCs/>
          <w:sz w:val="20"/>
          <w:szCs w:val="20"/>
        </w:rPr>
        <w:t xml:space="preserve">het </w:t>
      </w:r>
      <w:r w:rsidRPr="00665610">
        <w:rPr>
          <w:rFonts w:ascii="Dotum" w:eastAsia="Dotum" w:hAnsi="Dotum"/>
          <w:bCs/>
          <w:sz w:val="20"/>
          <w:szCs w:val="20"/>
        </w:rPr>
        <w:t>vaak</w:t>
      </w:r>
      <w:r w:rsidR="00E07A6F">
        <w:rPr>
          <w:rFonts w:ascii="Dotum" w:eastAsia="Dotum" w:hAnsi="Dotum"/>
          <w:bCs/>
          <w:sz w:val="20"/>
          <w:szCs w:val="20"/>
        </w:rPr>
        <w:t>st</w:t>
      </w:r>
      <w:r w:rsidRPr="00665610">
        <w:rPr>
          <w:rFonts w:ascii="Dotum" w:eastAsia="Dotum" w:hAnsi="Dotum"/>
          <w:bCs/>
          <w:sz w:val="20"/>
          <w:szCs w:val="20"/>
        </w:rPr>
        <w:t xml:space="preserve"> voorkomt als hoofdthema, </w:t>
      </w:r>
      <w:r>
        <w:rPr>
          <w:rFonts w:ascii="Dotum" w:eastAsia="Dotum" w:hAnsi="Dotum"/>
          <w:bCs/>
          <w:sz w:val="20"/>
          <w:szCs w:val="20"/>
        </w:rPr>
        <w:t xml:space="preserve">komt </w:t>
      </w:r>
      <w:r w:rsidRPr="00665610">
        <w:rPr>
          <w:rFonts w:ascii="Dotum" w:eastAsia="Dotum" w:hAnsi="Dotum"/>
          <w:bCs/>
          <w:sz w:val="20"/>
          <w:szCs w:val="20"/>
        </w:rPr>
        <w:t xml:space="preserve">het hoofdthema Toegang jeugdhulp weinig voor </w:t>
      </w:r>
      <w:r>
        <w:rPr>
          <w:rFonts w:ascii="Dotum" w:eastAsia="Dotum" w:hAnsi="Dotum"/>
          <w:bCs/>
          <w:sz w:val="20"/>
          <w:szCs w:val="20"/>
        </w:rPr>
        <w:t>in de</w:t>
      </w:r>
      <w:r w:rsidRPr="00665610">
        <w:rPr>
          <w:rFonts w:ascii="Dotum" w:eastAsia="Dotum" w:hAnsi="Dotum"/>
          <w:bCs/>
          <w:sz w:val="20"/>
          <w:szCs w:val="20"/>
        </w:rPr>
        <w:t xml:space="preserve"> hoofdvrag</w:t>
      </w:r>
      <w:r>
        <w:rPr>
          <w:rFonts w:ascii="Dotum" w:eastAsia="Dotum" w:hAnsi="Dotum"/>
          <w:bCs/>
          <w:sz w:val="20"/>
          <w:szCs w:val="20"/>
        </w:rPr>
        <w:t>en</w:t>
      </w:r>
      <w:r w:rsidRPr="00665610">
        <w:rPr>
          <w:rFonts w:ascii="Dotum" w:eastAsia="Dotum" w:hAnsi="Dotum"/>
          <w:bCs/>
          <w:sz w:val="20"/>
          <w:szCs w:val="20"/>
        </w:rPr>
        <w:t xml:space="preserve"> (</w:t>
      </w:r>
      <w:r w:rsidR="00336896">
        <w:rPr>
          <w:rFonts w:ascii="Dotum" w:eastAsia="Dotum" w:hAnsi="Dotum"/>
          <w:bCs/>
          <w:sz w:val="20"/>
          <w:szCs w:val="20"/>
        </w:rPr>
        <w:t>9</w:t>
      </w:r>
      <w:r w:rsidRPr="00665610">
        <w:rPr>
          <w:rFonts w:ascii="Dotum" w:eastAsia="Dotum" w:hAnsi="Dotum"/>
          <w:bCs/>
          <w:sz w:val="20"/>
          <w:szCs w:val="20"/>
        </w:rPr>
        <w:t xml:space="preserve">%). </w:t>
      </w:r>
    </w:p>
    <w:p w14:paraId="0F6B842B" w14:textId="16A6C468" w:rsidR="007D68DA" w:rsidRPr="007D68DA" w:rsidRDefault="00811668" w:rsidP="007D68DA">
      <w:pPr>
        <w:pStyle w:val="Lijstalinea"/>
        <w:numPr>
          <w:ilvl w:val="0"/>
          <w:numId w:val="5"/>
        </w:numPr>
        <w:spacing w:line="240" w:lineRule="atLeast"/>
        <w:rPr>
          <w:rFonts w:ascii="Dotum" w:eastAsia="Dotum" w:hAnsi="Dotum"/>
          <w:bCs/>
          <w:sz w:val="20"/>
          <w:szCs w:val="20"/>
        </w:rPr>
      </w:pPr>
      <w:r>
        <w:rPr>
          <w:rFonts w:ascii="Dotum" w:eastAsia="Dotum" w:hAnsi="Dotum"/>
          <w:bCs/>
          <w:sz w:val="20"/>
          <w:szCs w:val="20"/>
        </w:rPr>
        <w:t>Op d</w:t>
      </w:r>
      <w:r w:rsidR="007D68DA">
        <w:rPr>
          <w:rFonts w:ascii="Dotum" w:eastAsia="Dotum" w:hAnsi="Dotum"/>
          <w:bCs/>
          <w:sz w:val="20"/>
          <w:szCs w:val="20"/>
        </w:rPr>
        <w:t>e</w:t>
      </w:r>
      <w:r>
        <w:rPr>
          <w:rFonts w:ascii="Dotum" w:eastAsia="Dotum" w:hAnsi="Dotum"/>
          <w:bCs/>
          <w:sz w:val="20"/>
          <w:szCs w:val="20"/>
        </w:rPr>
        <w:t xml:space="preserve"> </w:t>
      </w:r>
      <w:r w:rsidR="007D68DA">
        <w:rPr>
          <w:rFonts w:ascii="Dotum" w:eastAsia="Dotum" w:hAnsi="Dotum"/>
          <w:bCs/>
          <w:sz w:val="20"/>
          <w:szCs w:val="20"/>
        </w:rPr>
        <w:t>voor gemeenterad</w:t>
      </w:r>
      <w:r>
        <w:rPr>
          <w:rFonts w:ascii="Dotum" w:eastAsia="Dotum" w:hAnsi="Dotum"/>
          <w:bCs/>
          <w:sz w:val="20"/>
          <w:szCs w:val="20"/>
        </w:rPr>
        <w:t>en</w:t>
      </w:r>
      <w:r w:rsidR="007D68DA">
        <w:rPr>
          <w:rFonts w:ascii="Dotum" w:eastAsia="Dotum" w:hAnsi="Dotum"/>
          <w:bCs/>
          <w:sz w:val="20"/>
          <w:szCs w:val="20"/>
        </w:rPr>
        <w:t xml:space="preserve"> belangrijke hoofdthema’s Informatievoorziening (</w:t>
      </w:r>
      <w:r w:rsidR="0032407D">
        <w:rPr>
          <w:rFonts w:ascii="Dotum" w:eastAsia="Dotum" w:hAnsi="Dotum"/>
          <w:bCs/>
          <w:sz w:val="20"/>
          <w:szCs w:val="20"/>
        </w:rPr>
        <w:t>2</w:t>
      </w:r>
      <w:r w:rsidR="00336896">
        <w:rPr>
          <w:rFonts w:ascii="Dotum" w:eastAsia="Dotum" w:hAnsi="Dotum"/>
          <w:bCs/>
          <w:sz w:val="20"/>
          <w:szCs w:val="20"/>
        </w:rPr>
        <w:t>1</w:t>
      </w:r>
      <w:r w:rsidR="007D68DA">
        <w:rPr>
          <w:rFonts w:ascii="Dotum" w:eastAsia="Dotum" w:hAnsi="Dotum"/>
          <w:bCs/>
          <w:sz w:val="20"/>
          <w:szCs w:val="20"/>
        </w:rPr>
        <w:t>%), Toezicht (</w:t>
      </w:r>
      <w:r w:rsidR="00336896">
        <w:rPr>
          <w:rFonts w:ascii="Dotum" w:eastAsia="Dotum" w:hAnsi="Dotum"/>
          <w:bCs/>
          <w:sz w:val="20"/>
          <w:szCs w:val="20"/>
        </w:rPr>
        <w:t>18</w:t>
      </w:r>
      <w:r w:rsidR="007D68DA">
        <w:rPr>
          <w:rFonts w:ascii="Dotum" w:eastAsia="Dotum" w:hAnsi="Dotum"/>
          <w:bCs/>
          <w:sz w:val="20"/>
          <w:szCs w:val="20"/>
        </w:rPr>
        <w:t>%) en Financiën (</w:t>
      </w:r>
      <w:r w:rsidR="00336896">
        <w:rPr>
          <w:rFonts w:ascii="Dotum" w:eastAsia="Dotum" w:hAnsi="Dotum"/>
          <w:bCs/>
          <w:sz w:val="20"/>
          <w:szCs w:val="20"/>
        </w:rPr>
        <w:t>19</w:t>
      </w:r>
      <w:r w:rsidR="007D68DA">
        <w:rPr>
          <w:rFonts w:ascii="Dotum" w:eastAsia="Dotum" w:hAnsi="Dotum"/>
          <w:bCs/>
          <w:sz w:val="20"/>
          <w:szCs w:val="20"/>
        </w:rPr>
        <w:t>%)</w:t>
      </w:r>
      <w:r>
        <w:rPr>
          <w:rFonts w:ascii="Dotum" w:eastAsia="Dotum" w:hAnsi="Dotum"/>
          <w:bCs/>
          <w:sz w:val="20"/>
          <w:szCs w:val="20"/>
        </w:rPr>
        <w:t>,</w:t>
      </w:r>
      <w:r w:rsidR="007D68DA">
        <w:rPr>
          <w:rFonts w:ascii="Dotum" w:eastAsia="Dotum" w:hAnsi="Dotum"/>
          <w:bCs/>
          <w:sz w:val="20"/>
          <w:szCs w:val="20"/>
        </w:rPr>
        <w:t xml:space="preserve"> </w:t>
      </w:r>
      <w:r>
        <w:rPr>
          <w:rFonts w:ascii="Dotum" w:eastAsia="Dotum" w:hAnsi="Dotum"/>
          <w:bCs/>
          <w:sz w:val="20"/>
          <w:szCs w:val="20"/>
        </w:rPr>
        <w:t>is</w:t>
      </w:r>
      <w:r w:rsidR="007D68DA">
        <w:rPr>
          <w:rFonts w:ascii="Dotum" w:eastAsia="Dotum" w:hAnsi="Dotum"/>
          <w:bCs/>
          <w:sz w:val="20"/>
          <w:szCs w:val="20"/>
        </w:rPr>
        <w:t xml:space="preserve"> </w:t>
      </w:r>
      <w:r>
        <w:rPr>
          <w:rFonts w:ascii="Dotum" w:eastAsia="Dotum" w:hAnsi="Dotum"/>
          <w:bCs/>
          <w:sz w:val="20"/>
          <w:szCs w:val="20"/>
        </w:rPr>
        <w:t>door relatief weinig Rekenkamer(</w:t>
      </w:r>
      <w:proofErr w:type="spellStart"/>
      <w:r>
        <w:rPr>
          <w:rFonts w:ascii="Dotum" w:eastAsia="Dotum" w:hAnsi="Dotum"/>
          <w:bCs/>
          <w:sz w:val="20"/>
          <w:szCs w:val="20"/>
        </w:rPr>
        <w:t>cie</w:t>
      </w:r>
      <w:proofErr w:type="spellEnd"/>
      <w:r>
        <w:rPr>
          <w:rFonts w:ascii="Dotum" w:eastAsia="Dotum" w:hAnsi="Dotum"/>
          <w:bCs/>
          <w:sz w:val="20"/>
          <w:szCs w:val="20"/>
        </w:rPr>
        <w:t xml:space="preserve">)s ingegaan. </w:t>
      </w:r>
      <w:r w:rsidR="007D68DA">
        <w:rPr>
          <w:rFonts w:ascii="Dotum" w:eastAsia="Dotum" w:hAnsi="Dotum"/>
          <w:bCs/>
          <w:sz w:val="20"/>
          <w:szCs w:val="20"/>
        </w:rPr>
        <w:t xml:space="preserve"> </w:t>
      </w:r>
    </w:p>
    <w:p w14:paraId="26CFB0A2" w14:textId="77777777" w:rsidR="00912A5F" w:rsidRDefault="00912A5F">
      <w:pPr>
        <w:rPr>
          <w:rFonts w:ascii="Dotum" w:eastAsia="Dotum" w:hAnsi="Dotum" w:cstheme="majorBidi"/>
          <w:b/>
          <w:color w:val="007E9A"/>
          <w:sz w:val="20"/>
          <w:szCs w:val="20"/>
        </w:rPr>
      </w:pPr>
      <w:r>
        <w:rPr>
          <w:rFonts w:ascii="Dotum" w:eastAsia="Dotum" w:hAnsi="Dotum"/>
          <w:b/>
          <w:color w:val="007E9A"/>
          <w:sz w:val="20"/>
          <w:szCs w:val="20"/>
        </w:rPr>
        <w:br w:type="page"/>
      </w:r>
    </w:p>
    <w:p w14:paraId="04AC836C" w14:textId="7D970CB6" w:rsidR="00BE1CD8" w:rsidRPr="009D4BB5" w:rsidRDefault="00451511" w:rsidP="008604C9">
      <w:pPr>
        <w:pStyle w:val="Kop2"/>
        <w:rPr>
          <w:rFonts w:ascii="Dotum" w:eastAsia="Dotum" w:hAnsi="Dotum"/>
          <w:b/>
          <w:color w:val="007E9A"/>
          <w:sz w:val="20"/>
          <w:szCs w:val="20"/>
        </w:rPr>
      </w:pPr>
      <w:bookmarkStart w:id="5" w:name="_Toc172811979"/>
      <w:r>
        <w:rPr>
          <w:rFonts w:ascii="Dotum" w:eastAsia="Dotum" w:hAnsi="Dotum"/>
          <w:b/>
          <w:color w:val="007E9A"/>
          <w:sz w:val="20"/>
          <w:szCs w:val="20"/>
        </w:rPr>
        <w:lastRenderedPageBreak/>
        <w:t>3</w:t>
      </w:r>
      <w:r w:rsidR="008604C9" w:rsidRPr="009D4BB5">
        <w:rPr>
          <w:rFonts w:ascii="Dotum" w:eastAsia="Dotum" w:hAnsi="Dotum"/>
          <w:b/>
          <w:color w:val="007E9A"/>
          <w:sz w:val="20"/>
          <w:szCs w:val="20"/>
        </w:rPr>
        <w:t>.3</w:t>
      </w:r>
      <w:r w:rsidR="008604C9" w:rsidRPr="009D4BB5">
        <w:rPr>
          <w:rFonts w:ascii="Dotum" w:eastAsia="Dotum" w:hAnsi="Dotum"/>
          <w:b/>
          <w:color w:val="007E9A"/>
          <w:sz w:val="20"/>
          <w:szCs w:val="20"/>
        </w:rPr>
        <w:tab/>
      </w:r>
      <w:r w:rsidR="00B366AD">
        <w:rPr>
          <w:rFonts w:ascii="Dotum" w:eastAsia="Dotum" w:hAnsi="Dotum"/>
          <w:b/>
          <w:color w:val="007E9A"/>
          <w:sz w:val="20"/>
          <w:szCs w:val="20"/>
        </w:rPr>
        <w:t>Normen</w:t>
      </w:r>
      <w:bookmarkEnd w:id="5"/>
    </w:p>
    <w:p w14:paraId="6124F882" w14:textId="77777777" w:rsidR="008604C9" w:rsidRDefault="008604C9" w:rsidP="00F64F94">
      <w:pPr>
        <w:spacing w:line="240" w:lineRule="atLeast"/>
        <w:rPr>
          <w:rFonts w:ascii="Dotum" w:eastAsia="Dotum" w:hAnsi="Dotum"/>
          <w:bCs/>
          <w:sz w:val="20"/>
          <w:szCs w:val="20"/>
        </w:rPr>
      </w:pPr>
    </w:p>
    <w:p w14:paraId="17573137" w14:textId="62AA8736" w:rsidR="00A20F82" w:rsidRPr="00120B33" w:rsidRDefault="00A43A61" w:rsidP="007D68DA">
      <w:pPr>
        <w:spacing w:line="240" w:lineRule="atLeast"/>
        <w:rPr>
          <w:rFonts w:ascii="Dotum" w:eastAsia="Dotum" w:hAnsi="Dotum"/>
          <w:bCs/>
          <w:sz w:val="20"/>
          <w:szCs w:val="20"/>
        </w:rPr>
      </w:pPr>
      <w:r>
        <w:rPr>
          <w:rFonts w:ascii="Dotum" w:eastAsia="Dotum" w:hAnsi="Dotum"/>
          <w:bCs/>
          <w:sz w:val="20"/>
          <w:szCs w:val="20"/>
        </w:rPr>
        <w:t>De</w:t>
      </w:r>
      <w:r w:rsidR="00193CDD">
        <w:rPr>
          <w:rFonts w:ascii="Dotum" w:eastAsia="Dotum" w:hAnsi="Dotum"/>
          <w:bCs/>
          <w:sz w:val="20"/>
          <w:szCs w:val="20"/>
        </w:rPr>
        <w:t xml:space="preserve"> normen </w:t>
      </w:r>
      <w:r w:rsidR="0025415A">
        <w:rPr>
          <w:rFonts w:ascii="Dotum" w:eastAsia="Dotum" w:hAnsi="Dotum"/>
          <w:bCs/>
          <w:sz w:val="20"/>
          <w:szCs w:val="20"/>
        </w:rPr>
        <w:t>die de Rekenkamer(</w:t>
      </w:r>
      <w:proofErr w:type="spellStart"/>
      <w:r w:rsidR="0025415A">
        <w:rPr>
          <w:rFonts w:ascii="Dotum" w:eastAsia="Dotum" w:hAnsi="Dotum"/>
          <w:bCs/>
          <w:sz w:val="20"/>
          <w:szCs w:val="20"/>
        </w:rPr>
        <w:t>cie</w:t>
      </w:r>
      <w:proofErr w:type="spellEnd"/>
      <w:r w:rsidR="0025415A">
        <w:rPr>
          <w:rFonts w:ascii="Dotum" w:eastAsia="Dotum" w:hAnsi="Dotum"/>
          <w:bCs/>
          <w:sz w:val="20"/>
          <w:szCs w:val="20"/>
        </w:rPr>
        <w:t xml:space="preserve">)s hebben geformuleerd, </w:t>
      </w:r>
      <w:r w:rsidR="00193CDD">
        <w:rPr>
          <w:rFonts w:ascii="Dotum" w:eastAsia="Dotum" w:hAnsi="Dotum"/>
          <w:bCs/>
          <w:sz w:val="20"/>
          <w:szCs w:val="20"/>
        </w:rPr>
        <w:t xml:space="preserve">geven </w:t>
      </w:r>
      <w:r w:rsidR="007D68DA">
        <w:rPr>
          <w:rFonts w:ascii="Dotum" w:eastAsia="Dotum" w:hAnsi="Dotum"/>
          <w:bCs/>
          <w:sz w:val="20"/>
          <w:szCs w:val="20"/>
        </w:rPr>
        <w:t xml:space="preserve">ook </w:t>
      </w:r>
      <w:r w:rsidR="00193CDD">
        <w:rPr>
          <w:rFonts w:ascii="Dotum" w:eastAsia="Dotum" w:hAnsi="Dotum"/>
          <w:bCs/>
          <w:sz w:val="20"/>
          <w:szCs w:val="20"/>
        </w:rPr>
        <w:t xml:space="preserve">een indicatie </w:t>
      </w:r>
      <w:r w:rsidR="007D68DA">
        <w:rPr>
          <w:rFonts w:ascii="Dotum" w:eastAsia="Dotum" w:hAnsi="Dotum"/>
          <w:bCs/>
          <w:sz w:val="20"/>
          <w:szCs w:val="20"/>
        </w:rPr>
        <w:t>van</w:t>
      </w:r>
      <w:r>
        <w:rPr>
          <w:rFonts w:ascii="Dotum" w:eastAsia="Dotum" w:hAnsi="Dotum"/>
          <w:bCs/>
          <w:sz w:val="20"/>
          <w:szCs w:val="20"/>
        </w:rPr>
        <w:t xml:space="preserve"> de </w:t>
      </w:r>
      <w:r w:rsidR="007D68DA">
        <w:rPr>
          <w:rFonts w:ascii="Dotum" w:eastAsia="Dotum" w:hAnsi="Dotum"/>
          <w:bCs/>
          <w:sz w:val="20"/>
          <w:szCs w:val="20"/>
        </w:rPr>
        <w:t>onderwerpen die door de Rekenkamer(</w:t>
      </w:r>
      <w:proofErr w:type="spellStart"/>
      <w:r w:rsidR="007D68DA">
        <w:rPr>
          <w:rFonts w:ascii="Dotum" w:eastAsia="Dotum" w:hAnsi="Dotum"/>
          <w:bCs/>
          <w:sz w:val="20"/>
          <w:szCs w:val="20"/>
        </w:rPr>
        <w:t>cie</w:t>
      </w:r>
      <w:proofErr w:type="spellEnd"/>
      <w:r w:rsidR="007D68DA">
        <w:rPr>
          <w:rFonts w:ascii="Dotum" w:eastAsia="Dotum" w:hAnsi="Dotum"/>
          <w:bCs/>
          <w:sz w:val="20"/>
          <w:szCs w:val="20"/>
        </w:rPr>
        <w:t>)s zijn onderzocht op het gebied van jeugdhulp</w:t>
      </w:r>
      <w:r w:rsidR="00193CDD">
        <w:rPr>
          <w:rFonts w:ascii="Dotum" w:eastAsia="Dotum" w:hAnsi="Dotum"/>
          <w:bCs/>
          <w:sz w:val="20"/>
          <w:szCs w:val="20"/>
        </w:rPr>
        <w:t>.</w:t>
      </w:r>
      <w:r w:rsidR="00BE1CD8">
        <w:rPr>
          <w:rStyle w:val="Voetnootmarkering"/>
          <w:rFonts w:ascii="Dotum" w:eastAsia="Dotum" w:hAnsi="Dotum"/>
          <w:bCs/>
          <w:sz w:val="20"/>
          <w:szCs w:val="20"/>
        </w:rPr>
        <w:footnoteReference w:id="2"/>
      </w:r>
      <w:r w:rsidR="002179AB">
        <w:rPr>
          <w:rFonts w:ascii="Dotum" w:eastAsia="Dotum" w:hAnsi="Dotum"/>
          <w:bCs/>
          <w:sz w:val="20"/>
          <w:szCs w:val="20"/>
        </w:rPr>
        <w:t xml:space="preserve"> </w:t>
      </w:r>
      <w:r w:rsidR="007D68DA">
        <w:rPr>
          <w:rFonts w:ascii="Dotum" w:eastAsia="Dotum" w:hAnsi="Dotum"/>
          <w:bCs/>
          <w:sz w:val="20"/>
          <w:szCs w:val="20"/>
        </w:rPr>
        <w:t>T</w:t>
      </w:r>
      <w:r>
        <w:rPr>
          <w:rFonts w:ascii="Dotum" w:eastAsia="Dotum" w:hAnsi="Dotum"/>
          <w:bCs/>
          <w:sz w:val="20"/>
          <w:szCs w:val="20"/>
        </w:rPr>
        <w:t xml:space="preserve">abel 3 </w:t>
      </w:r>
      <w:r w:rsidR="007D68DA">
        <w:rPr>
          <w:rFonts w:ascii="Dotum" w:eastAsia="Dotum" w:hAnsi="Dotum"/>
          <w:bCs/>
          <w:sz w:val="20"/>
          <w:szCs w:val="20"/>
        </w:rPr>
        <w:t xml:space="preserve">geeft weer een overzicht. </w:t>
      </w:r>
    </w:p>
    <w:p w14:paraId="6590EF7A" w14:textId="77777777" w:rsidR="00193CDD" w:rsidRDefault="00193CDD" w:rsidP="00F64F94">
      <w:pPr>
        <w:spacing w:line="240" w:lineRule="atLeast"/>
        <w:rPr>
          <w:rFonts w:ascii="Dotum" w:eastAsia="Dotum" w:hAnsi="Dotum"/>
          <w:b/>
          <w:sz w:val="20"/>
          <w:szCs w:val="20"/>
        </w:rPr>
      </w:pPr>
    </w:p>
    <w:p w14:paraId="3CDCFC01" w14:textId="3AA5CA99" w:rsidR="00F64F94" w:rsidRDefault="00957BD7" w:rsidP="0025415A">
      <w:pPr>
        <w:spacing w:after="120" w:line="240" w:lineRule="atLeast"/>
        <w:rPr>
          <w:rFonts w:ascii="Dotum" w:eastAsia="Dotum" w:hAnsi="Dotum"/>
          <w:bCs/>
          <w:sz w:val="20"/>
          <w:szCs w:val="20"/>
        </w:rPr>
      </w:pPr>
      <w:r w:rsidRPr="009D4BB5">
        <w:rPr>
          <w:rFonts w:ascii="Dotum" w:eastAsia="Dotum" w:hAnsi="Dotum"/>
          <w:b/>
          <w:color w:val="007E9A"/>
          <w:sz w:val="20"/>
          <w:szCs w:val="20"/>
        </w:rPr>
        <w:t>Tabel 3</w:t>
      </w:r>
      <w:r w:rsidR="0032407D">
        <w:rPr>
          <w:rFonts w:ascii="Dotum" w:eastAsia="Dotum" w:hAnsi="Dotum"/>
          <w:b/>
          <w:color w:val="007E9A"/>
          <w:sz w:val="20"/>
          <w:szCs w:val="20"/>
        </w:rPr>
        <w:t xml:space="preserve"> </w:t>
      </w:r>
      <w:r>
        <w:rPr>
          <w:rFonts w:ascii="Dotum" w:eastAsia="Dotum" w:hAnsi="Dotum"/>
          <w:bCs/>
          <w:sz w:val="20"/>
          <w:szCs w:val="20"/>
        </w:rPr>
        <w:t>Normen</w:t>
      </w:r>
      <w:r w:rsidR="008604C9">
        <w:rPr>
          <w:rFonts w:ascii="Dotum" w:eastAsia="Dotum" w:hAnsi="Dotum"/>
          <w:bCs/>
          <w:sz w:val="20"/>
          <w:szCs w:val="20"/>
        </w:rPr>
        <w:t xml:space="preserve"> Rekenkameronderzoek</w:t>
      </w:r>
      <w:r w:rsidR="00971AFB">
        <w:rPr>
          <w:rFonts w:ascii="Dotum" w:eastAsia="Dotum" w:hAnsi="Dotum"/>
          <w:bCs/>
          <w:sz w:val="20"/>
          <w:szCs w:val="20"/>
        </w:rPr>
        <w:t xml:space="preserve"> </w:t>
      </w:r>
      <w:r w:rsidR="00BE1CD8">
        <w:rPr>
          <w:rFonts w:ascii="Dotum" w:eastAsia="Dotum" w:hAnsi="Dotum"/>
          <w:bCs/>
          <w:sz w:val="20"/>
          <w:szCs w:val="20"/>
        </w:rPr>
        <w:t>j</w:t>
      </w:r>
      <w:r w:rsidR="00971AFB">
        <w:rPr>
          <w:rFonts w:ascii="Dotum" w:eastAsia="Dotum" w:hAnsi="Dotum"/>
          <w:bCs/>
          <w:sz w:val="20"/>
          <w:szCs w:val="20"/>
        </w:rPr>
        <w:t>eugdhulp</w:t>
      </w:r>
      <w:r>
        <w:rPr>
          <w:rFonts w:ascii="Dotum" w:eastAsia="Dotum" w:hAnsi="Dotum"/>
          <w:bCs/>
          <w:sz w:val="20"/>
          <w:szCs w:val="20"/>
        </w:rPr>
        <w:t xml:space="preserve"> </w:t>
      </w:r>
      <w:r w:rsidR="00BE1CD8">
        <w:rPr>
          <w:rFonts w:ascii="Dotum" w:eastAsia="Dotum" w:hAnsi="Dotum"/>
          <w:bCs/>
          <w:sz w:val="20"/>
          <w:szCs w:val="20"/>
        </w:rPr>
        <w:t>(n=</w:t>
      </w:r>
      <w:r w:rsidR="00336896">
        <w:rPr>
          <w:rFonts w:ascii="Dotum" w:eastAsia="Dotum" w:hAnsi="Dotum"/>
          <w:bCs/>
          <w:sz w:val="20"/>
          <w:szCs w:val="20"/>
        </w:rPr>
        <w:t>43</w:t>
      </w:r>
      <w:r w:rsidR="00BE1CD8">
        <w:rPr>
          <w:rFonts w:ascii="Dotum" w:eastAsia="Dotum" w:hAnsi="Dotum"/>
          <w:bCs/>
          <w:sz w:val="20"/>
          <w:szCs w:val="20"/>
        </w:rPr>
        <w:t>)</w:t>
      </w:r>
      <w:r w:rsidR="00477475">
        <w:rPr>
          <w:rStyle w:val="Voetnootmarkering"/>
          <w:rFonts w:ascii="Dotum" w:eastAsia="Dotum" w:hAnsi="Dotum"/>
          <w:bCs/>
          <w:sz w:val="20"/>
          <w:szCs w:val="20"/>
        </w:rPr>
        <w:footnoteReference w:id="3"/>
      </w:r>
    </w:p>
    <w:tbl>
      <w:tblPr>
        <w:tblW w:w="6837" w:type="dxa"/>
        <w:tblCellMar>
          <w:left w:w="70" w:type="dxa"/>
          <w:right w:w="70" w:type="dxa"/>
        </w:tblCellMar>
        <w:tblLook w:val="04A0" w:firstRow="1" w:lastRow="0" w:firstColumn="1" w:lastColumn="0" w:noHBand="0" w:noVBand="1"/>
      </w:tblPr>
      <w:tblGrid>
        <w:gridCol w:w="3599"/>
        <w:gridCol w:w="1619"/>
        <w:gridCol w:w="1619"/>
      </w:tblGrid>
      <w:tr w:rsidR="00BE1CD8" w:rsidRPr="009D4BB5" w14:paraId="46EAE3BB" w14:textId="6DDD7ABA" w:rsidTr="00015C15">
        <w:trPr>
          <w:trHeight w:val="524"/>
        </w:trPr>
        <w:tc>
          <w:tcPr>
            <w:tcW w:w="2835" w:type="dxa"/>
            <w:tcBorders>
              <w:top w:val="single" w:sz="4" w:space="0" w:color="auto"/>
              <w:left w:val="single" w:sz="4" w:space="0" w:color="auto"/>
              <w:right w:val="single" w:sz="4" w:space="0" w:color="auto"/>
            </w:tcBorders>
            <w:shd w:val="clear" w:color="auto" w:fill="007E9A"/>
            <w:noWrap/>
            <w:vAlign w:val="center"/>
            <w:hideMark/>
          </w:tcPr>
          <w:p w14:paraId="16258A6A" w14:textId="77777777" w:rsidR="00BE1CD8" w:rsidRPr="009D4BB5" w:rsidRDefault="00BE1CD8" w:rsidP="00BE1CD8">
            <w:pP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Normen</w:t>
            </w:r>
          </w:p>
        </w:tc>
        <w:tc>
          <w:tcPr>
            <w:tcW w:w="1276" w:type="dxa"/>
            <w:tcBorders>
              <w:top w:val="single" w:sz="4" w:space="0" w:color="auto"/>
              <w:left w:val="nil"/>
              <w:right w:val="single" w:sz="4" w:space="0" w:color="auto"/>
            </w:tcBorders>
            <w:shd w:val="clear" w:color="auto" w:fill="007E9A"/>
            <w:noWrap/>
            <w:hideMark/>
          </w:tcPr>
          <w:p w14:paraId="2C2A2837"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393BD1C2" w14:textId="685580F2" w:rsidR="00BE1CD8"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276" w:type="dxa"/>
            <w:tcBorders>
              <w:top w:val="single" w:sz="4" w:space="0" w:color="auto"/>
              <w:left w:val="nil"/>
              <w:right w:val="single" w:sz="4" w:space="0" w:color="auto"/>
            </w:tcBorders>
            <w:shd w:val="clear" w:color="auto" w:fill="007E9A"/>
          </w:tcPr>
          <w:p w14:paraId="64BA361E" w14:textId="20AF2567" w:rsidR="00BE1CD8" w:rsidRPr="009D4BB5" w:rsidRDefault="00BE1CD8"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bl>
    <w:tbl>
      <w:tblPr>
        <w:tblStyle w:val="Tabelraster"/>
        <w:tblW w:w="6837" w:type="dxa"/>
        <w:tblLook w:val="04A0" w:firstRow="1" w:lastRow="0" w:firstColumn="1" w:lastColumn="0" w:noHBand="0" w:noVBand="1"/>
      </w:tblPr>
      <w:tblGrid>
        <w:gridCol w:w="3599"/>
        <w:gridCol w:w="1619"/>
        <w:gridCol w:w="1619"/>
      </w:tblGrid>
      <w:tr w:rsidR="00CA4577" w:rsidRPr="00015C15" w14:paraId="0129E69F" w14:textId="77777777" w:rsidTr="00015C15">
        <w:trPr>
          <w:trHeight w:val="340"/>
        </w:trPr>
        <w:tc>
          <w:tcPr>
            <w:tcW w:w="3599" w:type="dxa"/>
            <w:tcBorders>
              <w:top w:val="nil"/>
              <w:left w:val="single" w:sz="4" w:space="0" w:color="auto"/>
              <w:bottom w:val="single" w:sz="4" w:space="0" w:color="auto"/>
              <w:right w:val="single" w:sz="4" w:space="0" w:color="auto"/>
            </w:tcBorders>
            <w:vAlign w:val="center"/>
            <w:hideMark/>
          </w:tcPr>
          <w:p w14:paraId="2F69578A"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Informatievoorziening</w:t>
            </w:r>
          </w:p>
        </w:tc>
        <w:tc>
          <w:tcPr>
            <w:tcW w:w="1619" w:type="dxa"/>
            <w:tcBorders>
              <w:top w:val="nil"/>
              <w:left w:val="single" w:sz="4" w:space="0" w:color="auto"/>
              <w:bottom w:val="single" w:sz="4" w:space="0" w:color="auto"/>
              <w:right w:val="single" w:sz="4" w:space="0" w:color="auto"/>
            </w:tcBorders>
            <w:noWrap/>
            <w:vAlign w:val="center"/>
            <w:hideMark/>
          </w:tcPr>
          <w:p w14:paraId="77501734"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36</w:t>
            </w:r>
          </w:p>
        </w:tc>
        <w:tc>
          <w:tcPr>
            <w:tcW w:w="1619" w:type="dxa"/>
            <w:tcBorders>
              <w:top w:val="nil"/>
              <w:left w:val="single" w:sz="4" w:space="0" w:color="auto"/>
              <w:bottom w:val="single" w:sz="4" w:space="0" w:color="auto"/>
              <w:right w:val="single" w:sz="4" w:space="0" w:color="auto"/>
            </w:tcBorders>
            <w:vAlign w:val="center"/>
          </w:tcPr>
          <w:p w14:paraId="5697306F"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84</w:t>
            </w:r>
          </w:p>
        </w:tc>
      </w:tr>
      <w:tr w:rsidR="00CA4577" w:rsidRPr="00CA4577" w14:paraId="130C8DE6" w14:textId="77777777" w:rsidTr="00015C15">
        <w:trPr>
          <w:trHeight w:val="340"/>
        </w:trPr>
        <w:tc>
          <w:tcPr>
            <w:tcW w:w="3599" w:type="dxa"/>
            <w:tcBorders>
              <w:top w:val="single" w:sz="4" w:space="0" w:color="auto"/>
            </w:tcBorders>
            <w:vAlign w:val="center"/>
            <w:hideMark/>
          </w:tcPr>
          <w:p w14:paraId="3F812280"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Beleidskaders Jeugdhulp</w:t>
            </w:r>
          </w:p>
        </w:tc>
        <w:tc>
          <w:tcPr>
            <w:tcW w:w="1619" w:type="dxa"/>
            <w:tcBorders>
              <w:top w:val="single" w:sz="4" w:space="0" w:color="auto"/>
            </w:tcBorders>
            <w:noWrap/>
            <w:vAlign w:val="center"/>
            <w:hideMark/>
          </w:tcPr>
          <w:p w14:paraId="58155FF1"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35</w:t>
            </w:r>
          </w:p>
        </w:tc>
        <w:tc>
          <w:tcPr>
            <w:tcW w:w="1619" w:type="dxa"/>
            <w:tcBorders>
              <w:top w:val="single" w:sz="4" w:space="0" w:color="auto"/>
            </w:tcBorders>
            <w:vAlign w:val="center"/>
          </w:tcPr>
          <w:p w14:paraId="470E84E1"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81</w:t>
            </w:r>
          </w:p>
        </w:tc>
      </w:tr>
      <w:tr w:rsidR="00CA4577" w:rsidRPr="00CA4577" w14:paraId="73894A7B" w14:textId="77777777" w:rsidTr="00015C15">
        <w:trPr>
          <w:trHeight w:val="340"/>
        </w:trPr>
        <w:tc>
          <w:tcPr>
            <w:tcW w:w="3599" w:type="dxa"/>
            <w:vAlign w:val="center"/>
            <w:hideMark/>
          </w:tcPr>
          <w:p w14:paraId="63AC6215"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Praktijk uitvoering jeugdhulp</w:t>
            </w:r>
          </w:p>
        </w:tc>
        <w:tc>
          <w:tcPr>
            <w:tcW w:w="1619" w:type="dxa"/>
            <w:noWrap/>
            <w:vAlign w:val="center"/>
            <w:hideMark/>
          </w:tcPr>
          <w:p w14:paraId="673B9BF0"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30</w:t>
            </w:r>
          </w:p>
        </w:tc>
        <w:tc>
          <w:tcPr>
            <w:tcW w:w="1619" w:type="dxa"/>
            <w:vAlign w:val="center"/>
          </w:tcPr>
          <w:p w14:paraId="74DA3DFF"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70</w:t>
            </w:r>
          </w:p>
        </w:tc>
      </w:tr>
      <w:tr w:rsidR="00CA4577" w:rsidRPr="00CA4577" w14:paraId="54A493D2" w14:textId="77777777" w:rsidTr="00015C15">
        <w:trPr>
          <w:trHeight w:val="340"/>
        </w:trPr>
        <w:tc>
          <w:tcPr>
            <w:tcW w:w="3599" w:type="dxa"/>
            <w:vAlign w:val="center"/>
            <w:hideMark/>
          </w:tcPr>
          <w:p w14:paraId="74FB51A2"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Toezicht</w:t>
            </w:r>
          </w:p>
        </w:tc>
        <w:tc>
          <w:tcPr>
            <w:tcW w:w="1619" w:type="dxa"/>
            <w:noWrap/>
            <w:vAlign w:val="center"/>
            <w:hideMark/>
          </w:tcPr>
          <w:p w14:paraId="6877A4EB"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28</w:t>
            </w:r>
          </w:p>
        </w:tc>
        <w:tc>
          <w:tcPr>
            <w:tcW w:w="1619" w:type="dxa"/>
            <w:vAlign w:val="center"/>
          </w:tcPr>
          <w:p w14:paraId="50FEA8F5"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65</w:t>
            </w:r>
          </w:p>
        </w:tc>
      </w:tr>
      <w:tr w:rsidR="00CA4577" w:rsidRPr="00CA4577" w14:paraId="7F1BA151" w14:textId="77777777" w:rsidTr="00015C15">
        <w:trPr>
          <w:trHeight w:val="340"/>
        </w:trPr>
        <w:tc>
          <w:tcPr>
            <w:tcW w:w="3599" w:type="dxa"/>
            <w:vAlign w:val="center"/>
            <w:hideMark/>
          </w:tcPr>
          <w:p w14:paraId="48C7D0CE"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Financiën</w:t>
            </w:r>
          </w:p>
        </w:tc>
        <w:tc>
          <w:tcPr>
            <w:tcW w:w="1619" w:type="dxa"/>
            <w:noWrap/>
            <w:vAlign w:val="center"/>
            <w:hideMark/>
          </w:tcPr>
          <w:p w14:paraId="34A24FCB"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28</w:t>
            </w:r>
          </w:p>
        </w:tc>
        <w:tc>
          <w:tcPr>
            <w:tcW w:w="1619" w:type="dxa"/>
            <w:vAlign w:val="center"/>
          </w:tcPr>
          <w:p w14:paraId="51DBFA3C"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65</w:t>
            </w:r>
          </w:p>
        </w:tc>
      </w:tr>
      <w:tr w:rsidR="00CA4577" w:rsidRPr="00CA4577" w14:paraId="639369B4" w14:textId="77777777" w:rsidTr="00015C15">
        <w:trPr>
          <w:trHeight w:val="340"/>
        </w:trPr>
        <w:tc>
          <w:tcPr>
            <w:tcW w:w="3599" w:type="dxa"/>
            <w:vAlign w:val="center"/>
            <w:hideMark/>
          </w:tcPr>
          <w:p w14:paraId="6208923D"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Effectiviteit</w:t>
            </w:r>
          </w:p>
        </w:tc>
        <w:tc>
          <w:tcPr>
            <w:tcW w:w="1619" w:type="dxa"/>
            <w:noWrap/>
            <w:vAlign w:val="center"/>
            <w:hideMark/>
          </w:tcPr>
          <w:p w14:paraId="7DDF2B10"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27</w:t>
            </w:r>
          </w:p>
        </w:tc>
        <w:tc>
          <w:tcPr>
            <w:tcW w:w="1619" w:type="dxa"/>
            <w:vAlign w:val="center"/>
          </w:tcPr>
          <w:p w14:paraId="7583FD25"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63</w:t>
            </w:r>
          </w:p>
        </w:tc>
      </w:tr>
      <w:tr w:rsidR="00CA4577" w:rsidRPr="00CA4577" w14:paraId="5A5668BC" w14:textId="77777777" w:rsidTr="00015C15">
        <w:trPr>
          <w:trHeight w:val="340"/>
        </w:trPr>
        <w:tc>
          <w:tcPr>
            <w:tcW w:w="3599" w:type="dxa"/>
            <w:vAlign w:val="center"/>
            <w:hideMark/>
          </w:tcPr>
          <w:p w14:paraId="294B0292"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Kaderstelling</w:t>
            </w:r>
          </w:p>
        </w:tc>
        <w:tc>
          <w:tcPr>
            <w:tcW w:w="1619" w:type="dxa"/>
            <w:noWrap/>
            <w:vAlign w:val="center"/>
            <w:hideMark/>
          </w:tcPr>
          <w:p w14:paraId="3DAE6F42"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25</w:t>
            </w:r>
          </w:p>
        </w:tc>
        <w:tc>
          <w:tcPr>
            <w:tcW w:w="1619" w:type="dxa"/>
            <w:vAlign w:val="center"/>
          </w:tcPr>
          <w:p w14:paraId="67EF171C"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58</w:t>
            </w:r>
          </w:p>
        </w:tc>
      </w:tr>
      <w:tr w:rsidR="00CA4577" w:rsidRPr="00CA4577" w14:paraId="66A3F6A2" w14:textId="77777777" w:rsidTr="00015C15">
        <w:trPr>
          <w:trHeight w:val="340"/>
        </w:trPr>
        <w:tc>
          <w:tcPr>
            <w:tcW w:w="3599" w:type="dxa"/>
            <w:vAlign w:val="center"/>
            <w:hideMark/>
          </w:tcPr>
          <w:p w14:paraId="3FFCCCCA"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Sturing</w:t>
            </w:r>
          </w:p>
        </w:tc>
        <w:tc>
          <w:tcPr>
            <w:tcW w:w="1619" w:type="dxa"/>
            <w:noWrap/>
            <w:vAlign w:val="center"/>
            <w:hideMark/>
          </w:tcPr>
          <w:p w14:paraId="604928B7"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24</w:t>
            </w:r>
          </w:p>
        </w:tc>
        <w:tc>
          <w:tcPr>
            <w:tcW w:w="1619" w:type="dxa"/>
            <w:vAlign w:val="center"/>
          </w:tcPr>
          <w:p w14:paraId="71ABCB52"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56</w:t>
            </w:r>
          </w:p>
        </w:tc>
      </w:tr>
      <w:tr w:rsidR="00CA4577" w:rsidRPr="00CA4577" w14:paraId="02AFBAAA" w14:textId="77777777" w:rsidTr="00015C15">
        <w:trPr>
          <w:trHeight w:val="340"/>
        </w:trPr>
        <w:tc>
          <w:tcPr>
            <w:tcW w:w="3599" w:type="dxa"/>
            <w:vAlign w:val="center"/>
            <w:hideMark/>
          </w:tcPr>
          <w:p w14:paraId="3B3989A1"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Toegang jeugdhulp</w:t>
            </w:r>
          </w:p>
        </w:tc>
        <w:tc>
          <w:tcPr>
            <w:tcW w:w="1619" w:type="dxa"/>
            <w:noWrap/>
            <w:vAlign w:val="center"/>
            <w:hideMark/>
          </w:tcPr>
          <w:p w14:paraId="2961CB18"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24</w:t>
            </w:r>
          </w:p>
        </w:tc>
        <w:tc>
          <w:tcPr>
            <w:tcW w:w="1619" w:type="dxa"/>
            <w:vAlign w:val="center"/>
          </w:tcPr>
          <w:p w14:paraId="27B916E3"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56</w:t>
            </w:r>
          </w:p>
        </w:tc>
      </w:tr>
      <w:tr w:rsidR="00CA4577" w:rsidRPr="00CA4577" w14:paraId="77A347FE" w14:textId="77777777" w:rsidTr="00015C15">
        <w:trPr>
          <w:trHeight w:val="340"/>
        </w:trPr>
        <w:tc>
          <w:tcPr>
            <w:tcW w:w="3599" w:type="dxa"/>
            <w:vAlign w:val="center"/>
            <w:hideMark/>
          </w:tcPr>
          <w:p w14:paraId="2A98C814"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Prestaties</w:t>
            </w:r>
          </w:p>
        </w:tc>
        <w:tc>
          <w:tcPr>
            <w:tcW w:w="1619" w:type="dxa"/>
            <w:noWrap/>
            <w:vAlign w:val="center"/>
            <w:hideMark/>
          </w:tcPr>
          <w:p w14:paraId="42406336"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22</w:t>
            </w:r>
          </w:p>
        </w:tc>
        <w:tc>
          <w:tcPr>
            <w:tcW w:w="1619" w:type="dxa"/>
            <w:vAlign w:val="center"/>
          </w:tcPr>
          <w:p w14:paraId="3B2AE516"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51</w:t>
            </w:r>
          </w:p>
        </w:tc>
      </w:tr>
      <w:tr w:rsidR="00CA4577" w:rsidRPr="00CA4577" w14:paraId="21575289" w14:textId="77777777" w:rsidTr="00015C15">
        <w:trPr>
          <w:trHeight w:val="340"/>
        </w:trPr>
        <w:tc>
          <w:tcPr>
            <w:tcW w:w="3599" w:type="dxa"/>
            <w:vAlign w:val="center"/>
            <w:hideMark/>
          </w:tcPr>
          <w:p w14:paraId="4E0DD4A8"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Resultaat</w:t>
            </w:r>
          </w:p>
        </w:tc>
        <w:tc>
          <w:tcPr>
            <w:tcW w:w="1619" w:type="dxa"/>
            <w:noWrap/>
            <w:vAlign w:val="center"/>
            <w:hideMark/>
          </w:tcPr>
          <w:p w14:paraId="03A414C4"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22</w:t>
            </w:r>
          </w:p>
        </w:tc>
        <w:tc>
          <w:tcPr>
            <w:tcW w:w="1619" w:type="dxa"/>
            <w:vAlign w:val="center"/>
          </w:tcPr>
          <w:p w14:paraId="48BD4D9D"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51</w:t>
            </w:r>
          </w:p>
        </w:tc>
      </w:tr>
      <w:tr w:rsidR="00CA4577" w:rsidRPr="00CA4577" w14:paraId="203B5C6A" w14:textId="77777777" w:rsidTr="00015C15">
        <w:trPr>
          <w:trHeight w:val="340"/>
        </w:trPr>
        <w:tc>
          <w:tcPr>
            <w:tcW w:w="3599" w:type="dxa"/>
            <w:vAlign w:val="center"/>
            <w:hideMark/>
          </w:tcPr>
          <w:p w14:paraId="2E0604B9" w14:textId="0C91B27E"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Organ</w:t>
            </w:r>
            <w:r w:rsidR="00015C15">
              <w:rPr>
                <w:rFonts w:ascii="Dotum" w:eastAsia="Dotum" w:hAnsi="Dotum" w:cs="Calibri"/>
                <w:color w:val="000000"/>
                <w:sz w:val="18"/>
                <w:szCs w:val="18"/>
              </w:rPr>
              <w:t>i</w:t>
            </w:r>
            <w:r w:rsidRPr="00CA4577">
              <w:rPr>
                <w:rFonts w:ascii="Dotum" w:eastAsia="Dotum" w:hAnsi="Dotum" w:cs="Calibri"/>
                <w:color w:val="000000"/>
                <w:sz w:val="18"/>
                <w:szCs w:val="18"/>
              </w:rPr>
              <w:t>satie</w:t>
            </w:r>
          </w:p>
        </w:tc>
        <w:tc>
          <w:tcPr>
            <w:tcW w:w="1619" w:type="dxa"/>
            <w:noWrap/>
            <w:vAlign w:val="center"/>
            <w:hideMark/>
          </w:tcPr>
          <w:p w14:paraId="37EFF477"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22</w:t>
            </w:r>
          </w:p>
        </w:tc>
        <w:tc>
          <w:tcPr>
            <w:tcW w:w="1619" w:type="dxa"/>
            <w:vAlign w:val="center"/>
          </w:tcPr>
          <w:p w14:paraId="0B82491C"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51</w:t>
            </w:r>
          </w:p>
        </w:tc>
      </w:tr>
      <w:tr w:rsidR="00CA4577" w:rsidRPr="00CA4577" w14:paraId="251F521D" w14:textId="77777777" w:rsidTr="00015C15">
        <w:trPr>
          <w:trHeight w:val="340"/>
        </w:trPr>
        <w:tc>
          <w:tcPr>
            <w:tcW w:w="3599" w:type="dxa"/>
            <w:vAlign w:val="center"/>
            <w:hideMark/>
          </w:tcPr>
          <w:p w14:paraId="20550C8D"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Controle</w:t>
            </w:r>
          </w:p>
        </w:tc>
        <w:tc>
          <w:tcPr>
            <w:tcW w:w="1619" w:type="dxa"/>
            <w:noWrap/>
            <w:vAlign w:val="center"/>
            <w:hideMark/>
          </w:tcPr>
          <w:p w14:paraId="79CF3FFB"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19</w:t>
            </w:r>
          </w:p>
        </w:tc>
        <w:tc>
          <w:tcPr>
            <w:tcW w:w="1619" w:type="dxa"/>
            <w:vAlign w:val="center"/>
          </w:tcPr>
          <w:p w14:paraId="1ED67A52"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44</w:t>
            </w:r>
          </w:p>
        </w:tc>
      </w:tr>
      <w:tr w:rsidR="00CA4577" w:rsidRPr="00CA4577" w14:paraId="6E28593C" w14:textId="77777777" w:rsidTr="00015C15">
        <w:trPr>
          <w:trHeight w:val="340"/>
        </w:trPr>
        <w:tc>
          <w:tcPr>
            <w:tcW w:w="3599" w:type="dxa"/>
            <w:vAlign w:val="center"/>
            <w:hideMark/>
          </w:tcPr>
          <w:p w14:paraId="3D9DF076" w14:textId="77777777" w:rsidR="00CA4577" w:rsidRPr="00CA4577" w:rsidRDefault="00CA4577" w:rsidP="00015C15">
            <w:pPr>
              <w:rPr>
                <w:rFonts w:ascii="Dotum" w:eastAsia="Dotum" w:hAnsi="Dotum" w:cs="Calibri"/>
                <w:color w:val="000000"/>
                <w:sz w:val="18"/>
                <w:szCs w:val="18"/>
              </w:rPr>
            </w:pPr>
            <w:r w:rsidRPr="00CA4577">
              <w:rPr>
                <w:rFonts w:ascii="Dotum" w:eastAsia="Dotum" w:hAnsi="Dotum" w:cs="Calibri"/>
                <w:color w:val="000000"/>
                <w:sz w:val="18"/>
                <w:szCs w:val="18"/>
              </w:rPr>
              <w:t>Efficiëntie</w:t>
            </w:r>
          </w:p>
        </w:tc>
        <w:tc>
          <w:tcPr>
            <w:tcW w:w="1619" w:type="dxa"/>
            <w:noWrap/>
            <w:vAlign w:val="center"/>
            <w:hideMark/>
          </w:tcPr>
          <w:p w14:paraId="6F1EB51B"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12</w:t>
            </w:r>
          </w:p>
        </w:tc>
        <w:tc>
          <w:tcPr>
            <w:tcW w:w="1619" w:type="dxa"/>
            <w:vAlign w:val="center"/>
          </w:tcPr>
          <w:p w14:paraId="0816CFA3" w14:textId="77777777" w:rsidR="00CA4577" w:rsidRPr="00CA4577" w:rsidRDefault="00CA4577" w:rsidP="00015C15">
            <w:pPr>
              <w:jc w:val="center"/>
              <w:rPr>
                <w:rFonts w:ascii="Dotum" w:eastAsia="Dotum" w:hAnsi="Dotum" w:cs="Calibri"/>
                <w:color w:val="000000"/>
                <w:sz w:val="18"/>
                <w:szCs w:val="18"/>
              </w:rPr>
            </w:pPr>
            <w:r w:rsidRPr="00CA4577">
              <w:rPr>
                <w:rFonts w:ascii="Dotum" w:eastAsia="Dotum" w:hAnsi="Dotum" w:cs="Calibri"/>
                <w:color w:val="000000"/>
                <w:sz w:val="18"/>
                <w:szCs w:val="18"/>
              </w:rPr>
              <w:t>28</w:t>
            </w:r>
          </w:p>
        </w:tc>
      </w:tr>
    </w:tbl>
    <w:p w14:paraId="150E624D" w14:textId="4CDB6352" w:rsidR="002179AB" w:rsidRDefault="002179AB">
      <w:pPr>
        <w:rPr>
          <w:rFonts w:ascii="Dotum" w:eastAsia="Dotum" w:hAnsi="Dotum"/>
          <w:bCs/>
          <w:sz w:val="20"/>
          <w:szCs w:val="20"/>
        </w:rPr>
      </w:pPr>
    </w:p>
    <w:p w14:paraId="7460043B" w14:textId="77777777" w:rsidR="00811668" w:rsidRDefault="007D68DA" w:rsidP="007D68DA">
      <w:pPr>
        <w:spacing w:line="240" w:lineRule="atLeast"/>
        <w:rPr>
          <w:rFonts w:ascii="Dotum" w:eastAsia="Dotum" w:hAnsi="Dotum"/>
          <w:bCs/>
          <w:sz w:val="20"/>
          <w:szCs w:val="20"/>
        </w:rPr>
      </w:pPr>
      <w:r>
        <w:rPr>
          <w:rFonts w:ascii="Dotum" w:eastAsia="Dotum" w:hAnsi="Dotum"/>
          <w:bCs/>
          <w:sz w:val="20"/>
          <w:szCs w:val="20"/>
        </w:rPr>
        <w:t xml:space="preserve">Uit tabel 3 blijkt </w:t>
      </w:r>
      <w:r w:rsidR="00811668">
        <w:rPr>
          <w:rFonts w:ascii="Dotum" w:eastAsia="Dotum" w:hAnsi="Dotum"/>
          <w:bCs/>
          <w:sz w:val="20"/>
          <w:szCs w:val="20"/>
        </w:rPr>
        <w:t>het volgende:</w:t>
      </w:r>
    </w:p>
    <w:p w14:paraId="2CBD00E9" w14:textId="565C88C6" w:rsidR="007D68DA" w:rsidRDefault="00811668" w:rsidP="00811668">
      <w:pPr>
        <w:pStyle w:val="Lijstalinea"/>
        <w:numPr>
          <w:ilvl w:val="0"/>
          <w:numId w:val="4"/>
        </w:numPr>
        <w:spacing w:line="240" w:lineRule="atLeast"/>
        <w:rPr>
          <w:rFonts w:ascii="Dotum" w:eastAsia="Dotum" w:hAnsi="Dotum"/>
          <w:bCs/>
          <w:sz w:val="20"/>
          <w:szCs w:val="20"/>
        </w:rPr>
      </w:pPr>
      <w:r>
        <w:rPr>
          <w:rFonts w:ascii="Dotum" w:eastAsia="Dotum" w:hAnsi="Dotum"/>
          <w:bCs/>
          <w:sz w:val="20"/>
          <w:szCs w:val="20"/>
        </w:rPr>
        <w:t>B</w:t>
      </w:r>
      <w:r w:rsidR="007D68DA" w:rsidRPr="00811668">
        <w:rPr>
          <w:rFonts w:ascii="Dotum" w:eastAsia="Dotum" w:hAnsi="Dotum"/>
          <w:bCs/>
          <w:sz w:val="20"/>
          <w:szCs w:val="20"/>
        </w:rPr>
        <w:t xml:space="preserve">ovenaan bij de normen </w:t>
      </w:r>
      <w:r>
        <w:rPr>
          <w:rFonts w:ascii="Dotum" w:eastAsia="Dotum" w:hAnsi="Dotum"/>
          <w:bCs/>
          <w:sz w:val="20"/>
          <w:szCs w:val="20"/>
        </w:rPr>
        <w:t xml:space="preserve">staan </w:t>
      </w:r>
      <w:r w:rsidR="007D68DA" w:rsidRPr="00811668">
        <w:rPr>
          <w:rFonts w:ascii="Dotum" w:eastAsia="Dotum" w:hAnsi="Dotum"/>
          <w:bCs/>
          <w:sz w:val="20"/>
          <w:szCs w:val="20"/>
        </w:rPr>
        <w:t>de hoofdthema’s Informatievoorziening (8</w:t>
      </w:r>
      <w:r w:rsidR="00015C15">
        <w:rPr>
          <w:rFonts w:ascii="Dotum" w:eastAsia="Dotum" w:hAnsi="Dotum"/>
          <w:bCs/>
          <w:sz w:val="20"/>
          <w:szCs w:val="20"/>
        </w:rPr>
        <w:t>4</w:t>
      </w:r>
      <w:r w:rsidR="007D68DA" w:rsidRPr="00811668">
        <w:rPr>
          <w:rFonts w:ascii="Dotum" w:eastAsia="Dotum" w:hAnsi="Dotum"/>
          <w:bCs/>
          <w:sz w:val="20"/>
          <w:szCs w:val="20"/>
        </w:rPr>
        <w:t>%), Beleidskaders</w:t>
      </w:r>
      <w:r w:rsidR="007D68DA">
        <w:rPr>
          <w:rFonts w:ascii="Dotum" w:eastAsia="Dotum" w:hAnsi="Dotum"/>
          <w:bCs/>
          <w:sz w:val="20"/>
          <w:szCs w:val="20"/>
        </w:rPr>
        <w:t xml:space="preserve"> Jeugdhulp (8</w:t>
      </w:r>
      <w:r w:rsidR="00015C15">
        <w:rPr>
          <w:rFonts w:ascii="Dotum" w:eastAsia="Dotum" w:hAnsi="Dotum"/>
          <w:bCs/>
          <w:sz w:val="20"/>
          <w:szCs w:val="20"/>
        </w:rPr>
        <w:t>1</w:t>
      </w:r>
      <w:r w:rsidR="007D68DA">
        <w:rPr>
          <w:rFonts w:ascii="Dotum" w:eastAsia="Dotum" w:hAnsi="Dotum"/>
          <w:bCs/>
          <w:sz w:val="20"/>
          <w:szCs w:val="20"/>
        </w:rPr>
        <w:t xml:space="preserve">%) en </w:t>
      </w:r>
      <w:r w:rsidR="00015C15">
        <w:rPr>
          <w:rFonts w:ascii="Dotum" w:eastAsia="Dotum" w:hAnsi="Dotum"/>
          <w:bCs/>
          <w:sz w:val="20"/>
          <w:szCs w:val="20"/>
        </w:rPr>
        <w:t>Praktijk uitvoering jeugdhulp</w:t>
      </w:r>
      <w:r w:rsidR="007D68DA">
        <w:rPr>
          <w:rFonts w:ascii="Dotum" w:eastAsia="Dotum" w:hAnsi="Dotum"/>
          <w:bCs/>
          <w:sz w:val="20"/>
          <w:szCs w:val="20"/>
        </w:rPr>
        <w:t xml:space="preserve"> (7</w:t>
      </w:r>
      <w:r w:rsidR="00015C15">
        <w:rPr>
          <w:rFonts w:ascii="Dotum" w:eastAsia="Dotum" w:hAnsi="Dotum"/>
          <w:bCs/>
          <w:sz w:val="20"/>
          <w:szCs w:val="20"/>
        </w:rPr>
        <w:t>0</w:t>
      </w:r>
      <w:r w:rsidR="007D68DA">
        <w:rPr>
          <w:rFonts w:ascii="Dotum" w:eastAsia="Dotum" w:hAnsi="Dotum"/>
          <w:bCs/>
          <w:sz w:val="20"/>
          <w:szCs w:val="20"/>
        </w:rPr>
        <w:t xml:space="preserve">%). </w:t>
      </w:r>
      <w:r>
        <w:rPr>
          <w:rFonts w:ascii="Dotum" w:eastAsia="Dotum" w:hAnsi="Dotum"/>
          <w:bCs/>
          <w:sz w:val="20"/>
          <w:szCs w:val="20"/>
        </w:rPr>
        <w:t xml:space="preserve">Dat Informatievoorziening als thema </w:t>
      </w:r>
      <w:r w:rsidR="006F6DD5">
        <w:rPr>
          <w:rFonts w:ascii="Dotum" w:eastAsia="Dotum" w:hAnsi="Dotum"/>
          <w:bCs/>
          <w:sz w:val="20"/>
          <w:szCs w:val="20"/>
        </w:rPr>
        <w:t>hoog sco</w:t>
      </w:r>
      <w:r w:rsidR="00015C15">
        <w:rPr>
          <w:rFonts w:ascii="Dotum" w:eastAsia="Dotum" w:hAnsi="Dotum"/>
          <w:bCs/>
          <w:sz w:val="20"/>
          <w:szCs w:val="20"/>
        </w:rPr>
        <w:t>o</w:t>
      </w:r>
      <w:r w:rsidR="006F6DD5">
        <w:rPr>
          <w:rFonts w:ascii="Dotum" w:eastAsia="Dotum" w:hAnsi="Dotum"/>
          <w:bCs/>
          <w:sz w:val="20"/>
          <w:szCs w:val="20"/>
        </w:rPr>
        <w:t>r</w:t>
      </w:r>
      <w:r w:rsidR="00015C15">
        <w:rPr>
          <w:rFonts w:ascii="Dotum" w:eastAsia="Dotum" w:hAnsi="Dotum"/>
          <w:bCs/>
          <w:sz w:val="20"/>
          <w:szCs w:val="20"/>
        </w:rPr>
        <w:t>t</w:t>
      </w:r>
      <w:r w:rsidR="006F6DD5">
        <w:rPr>
          <w:rFonts w:ascii="Dotum" w:eastAsia="Dotum" w:hAnsi="Dotum"/>
          <w:bCs/>
          <w:sz w:val="20"/>
          <w:szCs w:val="20"/>
        </w:rPr>
        <w:t>,</w:t>
      </w:r>
      <w:r>
        <w:rPr>
          <w:rFonts w:ascii="Dotum" w:eastAsia="Dotum" w:hAnsi="Dotum"/>
          <w:bCs/>
          <w:sz w:val="20"/>
          <w:szCs w:val="20"/>
        </w:rPr>
        <w:t xml:space="preserve"> is opvallend omdat </w:t>
      </w:r>
      <w:r w:rsidR="006F6DD5">
        <w:rPr>
          <w:rFonts w:ascii="Dotum" w:eastAsia="Dotum" w:hAnsi="Dotum"/>
          <w:bCs/>
          <w:sz w:val="20"/>
          <w:szCs w:val="20"/>
        </w:rPr>
        <w:t>bij</w:t>
      </w:r>
      <w:r>
        <w:rPr>
          <w:rFonts w:ascii="Dotum" w:eastAsia="Dotum" w:hAnsi="Dotum"/>
          <w:bCs/>
          <w:sz w:val="20"/>
          <w:szCs w:val="20"/>
        </w:rPr>
        <w:t xml:space="preserve"> de </w:t>
      </w:r>
      <w:r w:rsidRPr="00C8492D">
        <w:rPr>
          <w:rFonts w:ascii="Dotum" w:eastAsia="Dotum" w:hAnsi="Dotum"/>
          <w:bCs/>
          <w:i/>
          <w:iCs/>
          <w:sz w:val="20"/>
          <w:szCs w:val="20"/>
        </w:rPr>
        <w:t>centrale vragen</w:t>
      </w:r>
      <w:r>
        <w:rPr>
          <w:rFonts w:ascii="Dotum" w:eastAsia="Dotum" w:hAnsi="Dotum"/>
          <w:bCs/>
          <w:sz w:val="20"/>
          <w:szCs w:val="20"/>
        </w:rPr>
        <w:t xml:space="preserve"> </w:t>
      </w:r>
      <w:r w:rsidR="006F6DD5">
        <w:rPr>
          <w:rFonts w:ascii="Dotum" w:eastAsia="Dotum" w:hAnsi="Dotum"/>
          <w:bCs/>
          <w:sz w:val="20"/>
          <w:szCs w:val="20"/>
        </w:rPr>
        <w:t>d</w:t>
      </w:r>
      <w:r w:rsidR="00015C15">
        <w:rPr>
          <w:rFonts w:ascii="Dotum" w:eastAsia="Dotum" w:hAnsi="Dotum"/>
          <w:bCs/>
          <w:sz w:val="20"/>
          <w:szCs w:val="20"/>
        </w:rPr>
        <w:t>it</w:t>
      </w:r>
      <w:r>
        <w:rPr>
          <w:rFonts w:ascii="Dotum" w:eastAsia="Dotum" w:hAnsi="Dotum"/>
          <w:bCs/>
          <w:sz w:val="20"/>
          <w:szCs w:val="20"/>
        </w:rPr>
        <w:t xml:space="preserve"> thema</w:t>
      </w:r>
      <w:r w:rsidR="006F6DD5">
        <w:rPr>
          <w:rFonts w:ascii="Dotum" w:eastAsia="Dotum" w:hAnsi="Dotum"/>
          <w:bCs/>
          <w:sz w:val="20"/>
          <w:szCs w:val="20"/>
        </w:rPr>
        <w:t>’s</w:t>
      </w:r>
      <w:r>
        <w:rPr>
          <w:rFonts w:ascii="Dotum" w:eastAsia="Dotum" w:hAnsi="Dotum"/>
          <w:bCs/>
          <w:sz w:val="20"/>
          <w:szCs w:val="20"/>
        </w:rPr>
        <w:t xml:space="preserve"> minder vaak aan bod kom</w:t>
      </w:r>
      <w:r w:rsidR="00015C15">
        <w:rPr>
          <w:rFonts w:ascii="Dotum" w:eastAsia="Dotum" w:hAnsi="Dotum"/>
          <w:bCs/>
          <w:sz w:val="20"/>
          <w:szCs w:val="20"/>
        </w:rPr>
        <w:t>t</w:t>
      </w:r>
      <w:r>
        <w:rPr>
          <w:rFonts w:ascii="Dotum" w:eastAsia="Dotum" w:hAnsi="Dotum"/>
          <w:bCs/>
          <w:sz w:val="20"/>
          <w:szCs w:val="20"/>
        </w:rPr>
        <w:t xml:space="preserve"> (</w:t>
      </w:r>
      <w:r w:rsidR="00015C15">
        <w:rPr>
          <w:rFonts w:ascii="Dotum" w:eastAsia="Dotum" w:hAnsi="Dotum"/>
          <w:bCs/>
          <w:sz w:val="20"/>
          <w:szCs w:val="20"/>
        </w:rPr>
        <w:t>21</w:t>
      </w:r>
      <w:r w:rsidR="006F6DD5">
        <w:rPr>
          <w:rFonts w:ascii="Dotum" w:eastAsia="Dotum" w:hAnsi="Dotum"/>
          <w:bCs/>
          <w:sz w:val="20"/>
          <w:szCs w:val="20"/>
        </w:rPr>
        <w:t>%) (zie tabel 2)</w:t>
      </w:r>
    </w:p>
    <w:p w14:paraId="38A3C100" w14:textId="75ACC025" w:rsidR="007D68DA" w:rsidRDefault="00AB3457" w:rsidP="007D68DA">
      <w:pPr>
        <w:pStyle w:val="Lijstalinea"/>
        <w:numPr>
          <w:ilvl w:val="0"/>
          <w:numId w:val="4"/>
        </w:numPr>
        <w:spacing w:line="240" w:lineRule="atLeast"/>
        <w:rPr>
          <w:rFonts w:ascii="Dotum" w:eastAsia="Dotum" w:hAnsi="Dotum"/>
          <w:bCs/>
          <w:sz w:val="20"/>
          <w:szCs w:val="20"/>
        </w:rPr>
      </w:pPr>
      <w:r>
        <w:rPr>
          <w:rFonts w:ascii="Dotum" w:eastAsia="Dotum" w:hAnsi="Dotum"/>
          <w:bCs/>
          <w:sz w:val="20"/>
          <w:szCs w:val="20"/>
        </w:rPr>
        <w:t>V</w:t>
      </w:r>
      <w:r w:rsidR="007D68DA" w:rsidRPr="00120B33">
        <w:rPr>
          <w:rFonts w:ascii="Dotum" w:eastAsia="Dotum" w:hAnsi="Dotum"/>
          <w:bCs/>
          <w:sz w:val="20"/>
          <w:szCs w:val="20"/>
        </w:rPr>
        <w:t>oor de Praktijk van de uitvoering</w:t>
      </w:r>
      <w:r>
        <w:rPr>
          <w:rFonts w:ascii="Dotum" w:eastAsia="Dotum" w:hAnsi="Dotum"/>
          <w:bCs/>
          <w:sz w:val="20"/>
          <w:szCs w:val="20"/>
        </w:rPr>
        <w:t xml:space="preserve"> stellen</w:t>
      </w:r>
      <w:r w:rsidR="007D68DA" w:rsidRPr="00120B33">
        <w:rPr>
          <w:rFonts w:ascii="Dotum" w:eastAsia="Dotum" w:hAnsi="Dotum"/>
          <w:bCs/>
          <w:sz w:val="20"/>
          <w:szCs w:val="20"/>
        </w:rPr>
        <w:t xml:space="preserve"> relatief veel Rekenkamer(</w:t>
      </w:r>
      <w:proofErr w:type="spellStart"/>
      <w:r w:rsidR="007D68DA" w:rsidRPr="00120B33">
        <w:rPr>
          <w:rFonts w:ascii="Dotum" w:eastAsia="Dotum" w:hAnsi="Dotum"/>
          <w:bCs/>
          <w:sz w:val="20"/>
          <w:szCs w:val="20"/>
        </w:rPr>
        <w:t>cie</w:t>
      </w:r>
      <w:proofErr w:type="spellEnd"/>
      <w:r w:rsidR="007D68DA" w:rsidRPr="00120B33">
        <w:rPr>
          <w:rFonts w:ascii="Dotum" w:eastAsia="Dotum" w:hAnsi="Dotum"/>
          <w:bCs/>
          <w:sz w:val="20"/>
          <w:szCs w:val="20"/>
        </w:rPr>
        <w:t>)s normen (7</w:t>
      </w:r>
      <w:r w:rsidR="00015C15">
        <w:rPr>
          <w:rFonts w:ascii="Dotum" w:eastAsia="Dotum" w:hAnsi="Dotum"/>
          <w:bCs/>
          <w:sz w:val="20"/>
          <w:szCs w:val="20"/>
        </w:rPr>
        <w:t>0</w:t>
      </w:r>
      <w:r w:rsidR="007D68DA" w:rsidRPr="00120B33">
        <w:rPr>
          <w:rFonts w:ascii="Dotum" w:eastAsia="Dotum" w:hAnsi="Dotum"/>
          <w:bCs/>
          <w:sz w:val="20"/>
          <w:szCs w:val="20"/>
        </w:rPr>
        <w:t xml:space="preserve">%), maar voor de Organisatie van de jeugdhulp </w:t>
      </w:r>
      <w:r>
        <w:rPr>
          <w:rFonts w:ascii="Dotum" w:eastAsia="Dotum" w:hAnsi="Dotum"/>
          <w:bCs/>
          <w:sz w:val="20"/>
          <w:szCs w:val="20"/>
        </w:rPr>
        <w:t>is dat</w:t>
      </w:r>
      <w:r w:rsidR="007D68DA" w:rsidRPr="00120B33">
        <w:rPr>
          <w:rFonts w:ascii="Dotum" w:eastAsia="Dotum" w:hAnsi="Dotum"/>
          <w:bCs/>
          <w:sz w:val="20"/>
          <w:szCs w:val="20"/>
        </w:rPr>
        <w:t xml:space="preserve"> minder het geval</w:t>
      </w:r>
      <w:r w:rsidR="00015C15">
        <w:rPr>
          <w:rFonts w:ascii="Dotum" w:eastAsia="Dotum" w:hAnsi="Dotum"/>
          <w:bCs/>
          <w:sz w:val="20"/>
          <w:szCs w:val="20"/>
        </w:rPr>
        <w:t>, maar nog steeds iets meer dan de helft (51</w:t>
      </w:r>
      <w:r w:rsidR="007D68DA" w:rsidRPr="00120B33">
        <w:rPr>
          <w:rFonts w:ascii="Dotum" w:eastAsia="Dotum" w:hAnsi="Dotum"/>
          <w:bCs/>
          <w:sz w:val="20"/>
          <w:szCs w:val="20"/>
        </w:rPr>
        <w:t>%</w:t>
      </w:r>
      <w:r w:rsidR="00015C15">
        <w:rPr>
          <w:rFonts w:ascii="Dotum" w:eastAsia="Dotum" w:hAnsi="Dotum"/>
          <w:bCs/>
          <w:sz w:val="20"/>
          <w:szCs w:val="20"/>
        </w:rPr>
        <w:t>)</w:t>
      </w:r>
      <w:r w:rsidR="007D68DA" w:rsidRPr="00120B33">
        <w:rPr>
          <w:rFonts w:ascii="Dotum" w:eastAsia="Dotum" w:hAnsi="Dotum"/>
          <w:bCs/>
          <w:sz w:val="20"/>
          <w:szCs w:val="20"/>
        </w:rPr>
        <w:t xml:space="preserve">. </w:t>
      </w:r>
    </w:p>
    <w:p w14:paraId="7D2FEE98" w14:textId="390CF7CE" w:rsidR="007D68DA" w:rsidRDefault="00AB3457" w:rsidP="007D68DA">
      <w:pPr>
        <w:pStyle w:val="Lijstalinea"/>
        <w:numPr>
          <w:ilvl w:val="0"/>
          <w:numId w:val="4"/>
        </w:numPr>
        <w:spacing w:line="240" w:lineRule="atLeast"/>
        <w:rPr>
          <w:rFonts w:ascii="Dotum" w:eastAsia="Dotum" w:hAnsi="Dotum"/>
          <w:bCs/>
          <w:sz w:val="20"/>
          <w:szCs w:val="20"/>
        </w:rPr>
      </w:pPr>
      <w:r>
        <w:rPr>
          <w:rFonts w:ascii="Dotum" w:eastAsia="Dotum" w:hAnsi="Dotum"/>
          <w:bCs/>
          <w:sz w:val="20"/>
          <w:szCs w:val="20"/>
        </w:rPr>
        <w:t>N</w:t>
      </w:r>
      <w:r w:rsidR="007D68DA" w:rsidRPr="00120B33">
        <w:rPr>
          <w:rFonts w:ascii="Dotum" w:eastAsia="Dotum" w:hAnsi="Dotum"/>
          <w:bCs/>
          <w:sz w:val="20"/>
          <w:szCs w:val="20"/>
        </w:rPr>
        <w:t>ormen voor de controlerende rol van de gemeenterade</w:t>
      </w:r>
      <w:r>
        <w:rPr>
          <w:rFonts w:ascii="Dotum" w:eastAsia="Dotum" w:hAnsi="Dotum"/>
          <w:bCs/>
          <w:sz w:val="20"/>
          <w:szCs w:val="20"/>
        </w:rPr>
        <w:t>n zijn</w:t>
      </w:r>
      <w:r w:rsidR="007D68DA" w:rsidRPr="00120B33">
        <w:rPr>
          <w:rFonts w:ascii="Dotum" w:eastAsia="Dotum" w:hAnsi="Dotum"/>
          <w:bCs/>
          <w:sz w:val="20"/>
          <w:szCs w:val="20"/>
        </w:rPr>
        <w:t xml:space="preserve"> minder vaak geformuleerd (44%) dan voor de kaderstellende rol van de raden (</w:t>
      </w:r>
      <w:r w:rsidR="00015C15">
        <w:rPr>
          <w:rFonts w:ascii="Dotum" w:eastAsia="Dotum" w:hAnsi="Dotum"/>
          <w:bCs/>
          <w:sz w:val="20"/>
          <w:szCs w:val="20"/>
        </w:rPr>
        <w:t>58</w:t>
      </w:r>
      <w:r w:rsidR="007D68DA" w:rsidRPr="00120B33">
        <w:rPr>
          <w:rFonts w:ascii="Dotum" w:eastAsia="Dotum" w:hAnsi="Dotum"/>
          <w:bCs/>
          <w:sz w:val="20"/>
          <w:szCs w:val="20"/>
        </w:rPr>
        <w:t xml:space="preserve">%). </w:t>
      </w:r>
    </w:p>
    <w:p w14:paraId="32E13601" w14:textId="2A8E717E" w:rsidR="007D68DA" w:rsidRDefault="00AB3457" w:rsidP="007D68DA">
      <w:pPr>
        <w:pStyle w:val="Lijstalinea"/>
        <w:numPr>
          <w:ilvl w:val="0"/>
          <w:numId w:val="4"/>
        </w:numPr>
        <w:spacing w:line="240" w:lineRule="atLeast"/>
        <w:rPr>
          <w:rFonts w:ascii="Dotum" w:eastAsia="Dotum" w:hAnsi="Dotum"/>
          <w:bCs/>
          <w:sz w:val="20"/>
          <w:szCs w:val="20"/>
        </w:rPr>
      </w:pPr>
      <w:r>
        <w:rPr>
          <w:rFonts w:ascii="Dotum" w:eastAsia="Dotum" w:hAnsi="Dotum"/>
          <w:bCs/>
          <w:sz w:val="20"/>
          <w:szCs w:val="20"/>
        </w:rPr>
        <w:t>H</w:t>
      </w:r>
      <w:r w:rsidR="007D68DA" w:rsidRPr="00120B33">
        <w:rPr>
          <w:rFonts w:ascii="Dotum" w:eastAsia="Dotum" w:hAnsi="Dotum"/>
          <w:bCs/>
          <w:sz w:val="20"/>
          <w:szCs w:val="20"/>
        </w:rPr>
        <w:t>oewel weinig Rekenkamer(</w:t>
      </w:r>
      <w:proofErr w:type="spellStart"/>
      <w:r w:rsidR="007D68DA" w:rsidRPr="00120B33">
        <w:rPr>
          <w:rFonts w:ascii="Dotum" w:eastAsia="Dotum" w:hAnsi="Dotum"/>
          <w:bCs/>
          <w:sz w:val="20"/>
          <w:szCs w:val="20"/>
        </w:rPr>
        <w:t>cie</w:t>
      </w:r>
      <w:proofErr w:type="spellEnd"/>
      <w:r w:rsidR="007D68DA" w:rsidRPr="00120B33">
        <w:rPr>
          <w:rFonts w:ascii="Dotum" w:eastAsia="Dotum" w:hAnsi="Dotum"/>
          <w:bCs/>
          <w:sz w:val="20"/>
          <w:szCs w:val="20"/>
        </w:rPr>
        <w:t xml:space="preserve">)s in hun </w:t>
      </w:r>
      <w:r w:rsidR="007D68DA">
        <w:rPr>
          <w:rFonts w:ascii="Dotum" w:eastAsia="Dotum" w:hAnsi="Dotum"/>
          <w:bCs/>
          <w:i/>
          <w:iCs/>
          <w:sz w:val="20"/>
          <w:szCs w:val="20"/>
        </w:rPr>
        <w:t>centrale vraag</w:t>
      </w:r>
      <w:r w:rsidR="007D68DA" w:rsidRPr="00120B33">
        <w:rPr>
          <w:rFonts w:ascii="Dotum" w:eastAsia="Dotum" w:hAnsi="Dotum"/>
          <w:bCs/>
          <w:sz w:val="20"/>
          <w:szCs w:val="20"/>
        </w:rPr>
        <w:t xml:space="preserve"> het hoofdthema Toegang jeugdhulp hebben opgenomen (</w:t>
      </w:r>
      <w:r w:rsidR="00015C15">
        <w:rPr>
          <w:rFonts w:ascii="Dotum" w:eastAsia="Dotum" w:hAnsi="Dotum"/>
          <w:bCs/>
          <w:sz w:val="20"/>
          <w:szCs w:val="20"/>
        </w:rPr>
        <w:t>9</w:t>
      </w:r>
      <w:r w:rsidR="007D68DA" w:rsidRPr="00120B33">
        <w:rPr>
          <w:rFonts w:ascii="Dotum" w:eastAsia="Dotum" w:hAnsi="Dotum"/>
          <w:bCs/>
          <w:sz w:val="20"/>
          <w:szCs w:val="20"/>
        </w:rPr>
        <w:t>%)</w:t>
      </w:r>
      <w:r w:rsidR="00C8492D">
        <w:rPr>
          <w:rFonts w:ascii="Dotum" w:eastAsia="Dotum" w:hAnsi="Dotum"/>
          <w:bCs/>
          <w:sz w:val="20"/>
          <w:szCs w:val="20"/>
        </w:rPr>
        <w:t xml:space="preserve"> (zie tabel 2)</w:t>
      </w:r>
      <w:r w:rsidR="007D68DA" w:rsidRPr="00120B33">
        <w:rPr>
          <w:rFonts w:ascii="Dotum" w:eastAsia="Dotum" w:hAnsi="Dotum"/>
          <w:bCs/>
          <w:sz w:val="20"/>
          <w:szCs w:val="20"/>
        </w:rPr>
        <w:t xml:space="preserve">, </w:t>
      </w:r>
      <w:r>
        <w:rPr>
          <w:rFonts w:ascii="Dotum" w:eastAsia="Dotum" w:hAnsi="Dotum"/>
          <w:bCs/>
          <w:sz w:val="20"/>
          <w:szCs w:val="20"/>
        </w:rPr>
        <w:t xml:space="preserve">heeft </w:t>
      </w:r>
      <w:r w:rsidR="007D68DA" w:rsidRPr="00120B33">
        <w:rPr>
          <w:rFonts w:ascii="Dotum" w:eastAsia="Dotum" w:hAnsi="Dotum"/>
          <w:bCs/>
          <w:sz w:val="20"/>
          <w:szCs w:val="20"/>
        </w:rPr>
        <w:t xml:space="preserve">een </w:t>
      </w:r>
      <w:r w:rsidR="00015C15">
        <w:rPr>
          <w:rFonts w:ascii="Dotum" w:eastAsia="Dotum" w:hAnsi="Dotum"/>
          <w:bCs/>
          <w:sz w:val="20"/>
          <w:szCs w:val="20"/>
        </w:rPr>
        <w:t>meerderheid</w:t>
      </w:r>
      <w:r w:rsidR="007D68DA" w:rsidRPr="00120B33">
        <w:rPr>
          <w:rFonts w:ascii="Dotum" w:eastAsia="Dotum" w:hAnsi="Dotum"/>
          <w:bCs/>
          <w:sz w:val="20"/>
          <w:szCs w:val="20"/>
        </w:rPr>
        <w:t xml:space="preserve"> daar wel normen over geformuleerd (</w:t>
      </w:r>
      <w:r w:rsidR="00015C15">
        <w:rPr>
          <w:rFonts w:ascii="Dotum" w:eastAsia="Dotum" w:hAnsi="Dotum"/>
          <w:bCs/>
          <w:sz w:val="20"/>
          <w:szCs w:val="20"/>
        </w:rPr>
        <w:t>56</w:t>
      </w:r>
      <w:r w:rsidR="007D68DA" w:rsidRPr="00120B33">
        <w:rPr>
          <w:rFonts w:ascii="Dotum" w:eastAsia="Dotum" w:hAnsi="Dotum"/>
          <w:bCs/>
          <w:sz w:val="20"/>
          <w:szCs w:val="20"/>
        </w:rPr>
        <w:t xml:space="preserve">%). </w:t>
      </w:r>
    </w:p>
    <w:p w14:paraId="3610CAA3" w14:textId="08E877CE" w:rsidR="007D68DA" w:rsidRPr="004B4C64" w:rsidRDefault="00AB3457" w:rsidP="008604C9">
      <w:pPr>
        <w:pStyle w:val="Lijstalinea"/>
        <w:numPr>
          <w:ilvl w:val="0"/>
          <w:numId w:val="4"/>
        </w:numPr>
        <w:spacing w:line="240" w:lineRule="atLeast"/>
        <w:rPr>
          <w:rFonts w:ascii="Dotum" w:eastAsia="Dotum" w:hAnsi="Dotum"/>
          <w:bCs/>
          <w:sz w:val="20"/>
          <w:szCs w:val="20"/>
        </w:rPr>
      </w:pPr>
      <w:r w:rsidRPr="00120B33">
        <w:rPr>
          <w:rFonts w:ascii="Dotum" w:eastAsia="Dotum" w:hAnsi="Dotum"/>
          <w:bCs/>
          <w:sz w:val="20"/>
          <w:szCs w:val="20"/>
        </w:rPr>
        <w:t>Een</w:t>
      </w:r>
      <w:r w:rsidR="007D68DA" w:rsidRPr="00120B33">
        <w:rPr>
          <w:rFonts w:ascii="Dotum" w:eastAsia="Dotum" w:hAnsi="Dotum"/>
          <w:bCs/>
          <w:sz w:val="20"/>
          <w:szCs w:val="20"/>
        </w:rPr>
        <w:t xml:space="preserve"> ruime meerderheid van de Rekenkamer(</w:t>
      </w:r>
      <w:proofErr w:type="spellStart"/>
      <w:r w:rsidR="007D68DA" w:rsidRPr="00120B33">
        <w:rPr>
          <w:rFonts w:ascii="Dotum" w:eastAsia="Dotum" w:hAnsi="Dotum"/>
          <w:bCs/>
          <w:sz w:val="20"/>
          <w:szCs w:val="20"/>
        </w:rPr>
        <w:t>cie</w:t>
      </w:r>
      <w:proofErr w:type="spellEnd"/>
      <w:r w:rsidR="007D68DA" w:rsidRPr="00120B33">
        <w:rPr>
          <w:rFonts w:ascii="Dotum" w:eastAsia="Dotum" w:hAnsi="Dotum"/>
          <w:bCs/>
          <w:sz w:val="20"/>
          <w:szCs w:val="20"/>
        </w:rPr>
        <w:t>)s (6</w:t>
      </w:r>
      <w:r w:rsidR="00015C15">
        <w:rPr>
          <w:rFonts w:ascii="Dotum" w:eastAsia="Dotum" w:hAnsi="Dotum"/>
          <w:bCs/>
          <w:sz w:val="20"/>
          <w:szCs w:val="20"/>
        </w:rPr>
        <w:t>3</w:t>
      </w:r>
      <w:r w:rsidR="007D68DA" w:rsidRPr="00120B33">
        <w:rPr>
          <w:rFonts w:ascii="Dotum" w:eastAsia="Dotum" w:hAnsi="Dotum"/>
          <w:bCs/>
          <w:sz w:val="20"/>
          <w:szCs w:val="20"/>
        </w:rPr>
        <w:t xml:space="preserve">%) </w:t>
      </w:r>
      <w:r>
        <w:rPr>
          <w:rFonts w:ascii="Dotum" w:eastAsia="Dotum" w:hAnsi="Dotum"/>
          <w:bCs/>
          <w:sz w:val="20"/>
          <w:szCs w:val="20"/>
        </w:rPr>
        <w:t>heeft</w:t>
      </w:r>
      <w:r w:rsidR="006F6DD5">
        <w:rPr>
          <w:rFonts w:ascii="Dotum" w:eastAsia="Dotum" w:hAnsi="Dotum"/>
          <w:bCs/>
          <w:sz w:val="20"/>
          <w:szCs w:val="20"/>
        </w:rPr>
        <w:t xml:space="preserve"> </w:t>
      </w:r>
      <w:r w:rsidR="007D68DA" w:rsidRPr="00120B33">
        <w:rPr>
          <w:rFonts w:ascii="Dotum" w:eastAsia="Dotum" w:hAnsi="Dotum"/>
          <w:bCs/>
          <w:sz w:val="20"/>
          <w:szCs w:val="20"/>
        </w:rPr>
        <w:t>voor het relatief moeilijk te onderzoeken hoofdthema Effectiviteit normen geformuleerd.</w:t>
      </w:r>
      <w:r w:rsidR="004B4C64">
        <w:rPr>
          <w:rFonts w:ascii="Dotum" w:eastAsia="Dotum" w:hAnsi="Dotum"/>
          <w:bCs/>
          <w:sz w:val="20"/>
          <w:szCs w:val="20"/>
        </w:rPr>
        <w:br/>
      </w:r>
    </w:p>
    <w:p w14:paraId="1D0BD675" w14:textId="77777777" w:rsidR="0003062E" w:rsidRDefault="0003062E">
      <w:pPr>
        <w:rPr>
          <w:rFonts w:ascii="Dotum" w:eastAsia="Dotum" w:hAnsi="Dotum" w:cstheme="majorBidi"/>
          <w:b/>
          <w:color w:val="007E9A"/>
          <w:sz w:val="20"/>
          <w:szCs w:val="20"/>
        </w:rPr>
      </w:pPr>
      <w:bookmarkStart w:id="6" w:name="_Toc172811980"/>
      <w:r>
        <w:rPr>
          <w:rFonts w:ascii="Dotum" w:eastAsia="Dotum" w:hAnsi="Dotum"/>
          <w:b/>
          <w:color w:val="007E9A"/>
          <w:sz w:val="20"/>
          <w:szCs w:val="20"/>
        </w:rPr>
        <w:br w:type="page"/>
      </w:r>
    </w:p>
    <w:p w14:paraId="4EBAFEDE" w14:textId="3A1D9C8E" w:rsidR="00BE1CD8" w:rsidRPr="009D4BB5" w:rsidRDefault="00451511" w:rsidP="008604C9">
      <w:pPr>
        <w:pStyle w:val="Kop2"/>
        <w:rPr>
          <w:rFonts w:ascii="Dotum" w:eastAsia="Dotum" w:hAnsi="Dotum"/>
          <w:b/>
          <w:color w:val="007E9A"/>
          <w:sz w:val="20"/>
          <w:szCs w:val="20"/>
        </w:rPr>
      </w:pPr>
      <w:r>
        <w:rPr>
          <w:rFonts w:ascii="Dotum" w:eastAsia="Dotum" w:hAnsi="Dotum"/>
          <w:b/>
          <w:color w:val="007E9A"/>
          <w:sz w:val="20"/>
          <w:szCs w:val="20"/>
        </w:rPr>
        <w:lastRenderedPageBreak/>
        <w:t>3</w:t>
      </w:r>
      <w:r w:rsidR="008604C9" w:rsidRPr="009D4BB5">
        <w:rPr>
          <w:rFonts w:ascii="Dotum" w:eastAsia="Dotum" w:hAnsi="Dotum"/>
          <w:b/>
          <w:color w:val="007E9A"/>
          <w:sz w:val="20"/>
          <w:szCs w:val="20"/>
        </w:rPr>
        <w:t>.4</w:t>
      </w:r>
      <w:r w:rsidR="008604C9" w:rsidRPr="009D4BB5">
        <w:rPr>
          <w:rFonts w:ascii="Dotum" w:eastAsia="Dotum" w:hAnsi="Dotum"/>
          <w:b/>
          <w:color w:val="007E9A"/>
          <w:sz w:val="20"/>
          <w:szCs w:val="20"/>
        </w:rPr>
        <w:tab/>
      </w:r>
      <w:r w:rsidR="00B366AD">
        <w:rPr>
          <w:rFonts w:ascii="Dotum" w:eastAsia="Dotum" w:hAnsi="Dotum"/>
          <w:b/>
          <w:color w:val="007E9A"/>
          <w:sz w:val="20"/>
          <w:szCs w:val="20"/>
        </w:rPr>
        <w:t>Conclusies</w:t>
      </w:r>
      <w:r w:rsidR="00BE1CD8" w:rsidRPr="009D4BB5">
        <w:rPr>
          <w:rFonts w:ascii="Dotum" w:eastAsia="Dotum" w:hAnsi="Dotum"/>
          <w:b/>
          <w:color w:val="007E9A"/>
          <w:sz w:val="20"/>
          <w:szCs w:val="20"/>
        </w:rPr>
        <w:t xml:space="preserve"> en aanbevelingen</w:t>
      </w:r>
      <w:bookmarkEnd w:id="6"/>
    </w:p>
    <w:p w14:paraId="5E9E9369" w14:textId="7E75264B" w:rsidR="008604C9" w:rsidRPr="00A20F82" w:rsidRDefault="008604C9" w:rsidP="008604C9">
      <w:pPr>
        <w:pStyle w:val="Kop2"/>
        <w:rPr>
          <w:rFonts w:ascii="Dotum" w:eastAsia="Dotum" w:hAnsi="Dotum"/>
          <w:bCs/>
          <w:color w:val="auto"/>
          <w:sz w:val="20"/>
          <w:szCs w:val="20"/>
        </w:rPr>
      </w:pPr>
    </w:p>
    <w:p w14:paraId="63DF1A25" w14:textId="3CC681BE" w:rsidR="00432E44" w:rsidRDefault="00A20F82" w:rsidP="00432E44">
      <w:pPr>
        <w:rPr>
          <w:rFonts w:ascii="Dotum" w:eastAsia="Dotum" w:hAnsi="Dotum"/>
          <w:sz w:val="20"/>
          <w:szCs w:val="20"/>
        </w:rPr>
      </w:pPr>
      <w:r w:rsidRPr="00A20F82">
        <w:rPr>
          <w:rFonts w:ascii="Dotum" w:eastAsia="Dotum" w:hAnsi="Dotum"/>
          <w:sz w:val="20"/>
          <w:szCs w:val="20"/>
        </w:rPr>
        <w:t xml:space="preserve">De </w:t>
      </w:r>
      <w:r>
        <w:rPr>
          <w:rFonts w:ascii="Dotum" w:eastAsia="Dotum" w:hAnsi="Dotum"/>
          <w:sz w:val="20"/>
          <w:szCs w:val="20"/>
        </w:rPr>
        <w:t>conclusies en aanbevelingen zijn</w:t>
      </w:r>
      <w:r w:rsidR="00665610">
        <w:rPr>
          <w:rFonts w:ascii="Dotum" w:eastAsia="Dotum" w:hAnsi="Dotum"/>
          <w:sz w:val="20"/>
          <w:szCs w:val="20"/>
        </w:rPr>
        <w:t xml:space="preserve"> </w:t>
      </w:r>
      <w:r w:rsidR="0025415A">
        <w:rPr>
          <w:rFonts w:ascii="Dotum" w:eastAsia="Dotum" w:hAnsi="Dotum"/>
          <w:sz w:val="20"/>
          <w:szCs w:val="20"/>
        </w:rPr>
        <w:t xml:space="preserve">geïnventariseerd </w:t>
      </w:r>
      <w:r w:rsidR="0037307D">
        <w:rPr>
          <w:rFonts w:ascii="Dotum" w:eastAsia="Dotum" w:hAnsi="Dotum"/>
          <w:sz w:val="20"/>
          <w:szCs w:val="20"/>
        </w:rPr>
        <w:t>op basis</w:t>
      </w:r>
      <w:r w:rsidR="0025415A">
        <w:rPr>
          <w:rFonts w:ascii="Dotum" w:eastAsia="Dotum" w:hAnsi="Dotum"/>
          <w:sz w:val="20"/>
          <w:szCs w:val="20"/>
        </w:rPr>
        <w:t xml:space="preserve"> </w:t>
      </w:r>
      <w:r w:rsidR="0037307D">
        <w:rPr>
          <w:rFonts w:ascii="Dotum" w:eastAsia="Dotum" w:hAnsi="Dotum"/>
          <w:sz w:val="20"/>
          <w:szCs w:val="20"/>
        </w:rPr>
        <w:t xml:space="preserve">van </w:t>
      </w:r>
      <w:r w:rsidR="00665610">
        <w:rPr>
          <w:rFonts w:ascii="Dotum" w:eastAsia="Dotum" w:hAnsi="Dotum"/>
          <w:sz w:val="20"/>
          <w:szCs w:val="20"/>
        </w:rPr>
        <w:t>44 subthema</w:t>
      </w:r>
      <w:r w:rsidR="004E14C9">
        <w:rPr>
          <w:rFonts w:ascii="Dotum" w:eastAsia="Dotum" w:hAnsi="Dotum"/>
          <w:sz w:val="20"/>
          <w:szCs w:val="20"/>
        </w:rPr>
        <w:t>’</w:t>
      </w:r>
      <w:r w:rsidR="00665610">
        <w:rPr>
          <w:rFonts w:ascii="Dotum" w:eastAsia="Dotum" w:hAnsi="Dotum"/>
          <w:sz w:val="20"/>
          <w:szCs w:val="20"/>
        </w:rPr>
        <w:t>s</w:t>
      </w:r>
      <w:r w:rsidR="004E14C9">
        <w:rPr>
          <w:rFonts w:ascii="Dotum" w:eastAsia="Dotum" w:hAnsi="Dotum"/>
          <w:sz w:val="20"/>
          <w:szCs w:val="20"/>
        </w:rPr>
        <w:t xml:space="preserve"> die onder 14 hoofdthema</w:t>
      </w:r>
      <w:r w:rsidR="005B0940">
        <w:rPr>
          <w:rFonts w:ascii="Dotum" w:eastAsia="Dotum" w:hAnsi="Dotum"/>
          <w:sz w:val="20"/>
          <w:szCs w:val="20"/>
        </w:rPr>
        <w:t>’</w:t>
      </w:r>
      <w:r w:rsidR="004E14C9">
        <w:rPr>
          <w:rFonts w:ascii="Dotum" w:eastAsia="Dotum" w:hAnsi="Dotum"/>
          <w:sz w:val="20"/>
          <w:szCs w:val="20"/>
        </w:rPr>
        <w:t>s vallen</w:t>
      </w:r>
      <w:r w:rsidR="005B0940">
        <w:rPr>
          <w:rFonts w:ascii="Dotum" w:eastAsia="Dotum" w:hAnsi="Dotum"/>
          <w:sz w:val="20"/>
          <w:szCs w:val="20"/>
        </w:rPr>
        <w:t xml:space="preserve"> (zie ook tabel 1)</w:t>
      </w:r>
      <w:r w:rsidR="00665610">
        <w:rPr>
          <w:rFonts w:ascii="Dotum" w:eastAsia="Dotum" w:hAnsi="Dotum"/>
          <w:sz w:val="20"/>
          <w:szCs w:val="20"/>
        </w:rPr>
        <w:t xml:space="preserve">. </w:t>
      </w:r>
    </w:p>
    <w:p w14:paraId="3574908C" w14:textId="7B5AF46C" w:rsidR="00432E44" w:rsidRDefault="00432E44" w:rsidP="00432E44">
      <w:pPr>
        <w:rPr>
          <w:rFonts w:ascii="Dotum" w:eastAsia="Dotum" w:hAnsi="Dotum"/>
          <w:sz w:val="20"/>
          <w:szCs w:val="20"/>
        </w:rPr>
      </w:pPr>
    </w:p>
    <w:p w14:paraId="5A84779B" w14:textId="21B44284" w:rsidR="004B4C64" w:rsidRPr="004B4C64" w:rsidRDefault="004B4C64" w:rsidP="004B4C64">
      <w:pPr>
        <w:rPr>
          <w:rFonts w:ascii="Dotum" w:eastAsia="Dotum" w:hAnsi="Dotum"/>
          <w:i/>
          <w:iCs/>
          <w:color w:val="007E9A"/>
          <w:sz w:val="20"/>
          <w:szCs w:val="20"/>
        </w:rPr>
      </w:pPr>
      <w:r w:rsidRPr="004B4C64">
        <w:rPr>
          <w:rFonts w:ascii="Dotum" w:eastAsia="Dotum" w:hAnsi="Dotum"/>
          <w:i/>
          <w:iCs/>
          <w:color w:val="007E9A"/>
          <w:sz w:val="20"/>
          <w:szCs w:val="20"/>
        </w:rPr>
        <w:t>Hoofdthema’s met één subthema</w:t>
      </w:r>
    </w:p>
    <w:p w14:paraId="4E767A8F" w14:textId="38C0596B" w:rsidR="004B4C64" w:rsidRDefault="004B4C64" w:rsidP="004B4C64">
      <w:pPr>
        <w:rPr>
          <w:rFonts w:ascii="Dotum" w:eastAsia="Dotum" w:hAnsi="Dotum"/>
          <w:sz w:val="20"/>
          <w:szCs w:val="20"/>
        </w:rPr>
      </w:pPr>
      <w:r>
        <w:rPr>
          <w:rFonts w:ascii="Dotum" w:eastAsia="Dotum" w:hAnsi="Dotum"/>
          <w:sz w:val="20"/>
          <w:szCs w:val="20"/>
        </w:rPr>
        <w:t xml:space="preserve">Zeven hoofdthema’s </w:t>
      </w:r>
      <w:r w:rsidR="00774350">
        <w:rPr>
          <w:rFonts w:ascii="Dotum" w:eastAsia="Dotum" w:hAnsi="Dotum"/>
          <w:sz w:val="20"/>
          <w:szCs w:val="20"/>
        </w:rPr>
        <w:t>hebben</w:t>
      </w:r>
      <w:r>
        <w:rPr>
          <w:rFonts w:ascii="Dotum" w:eastAsia="Dotum" w:hAnsi="Dotum"/>
          <w:sz w:val="20"/>
          <w:szCs w:val="20"/>
        </w:rPr>
        <w:t xml:space="preserve"> één subthema</w:t>
      </w:r>
      <w:r w:rsidR="00515615">
        <w:rPr>
          <w:rFonts w:ascii="Dotum" w:eastAsia="Dotum" w:hAnsi="Dotum"/>
          <w:sz w:val="20"/>
          <w:szCs w:val="20"/>
        </w:rPr>
        <w:t xml:space="preserve">. Dit zijn de hoofdthema’s: </w:t>
      </w:r>
      <w:r>
        <w:rPr>
          <w:rFonts w:ascii="Dotum" w:eastAsia="Dotum" w:hAnsi="Dotum"/>
          <w:sz w:val="20"/>
          <w:szCs w:val="20"/>
        </w:rPr>
        <w:t>Sturing, Kaderstelling, Controle, Prestaties, Resultaat, Effectiviteit en Efficiëntie</w:t>
      </w:r>
      <w:r w:rsidR="00515615">
        <w:rPr>
          <w:rFonts w:ascii="Dotum" w:eastAsia="Dotum" w:hAnsi="Dotum"/>
          <w:sz w:val="20"/>
          <w:szCs w:val="20"/>
        </w:rPr>
        <w:t xml:space="preserve">. Omdat deze hoofdthema’s slechts één subthema hebben, </w:t>
      </w:r>
      <w:r>
        <w:rPr>
          <w:rFonts w:ascii="Dotum" w:eastAsia="Dotum" w:hAnsi="Dotum"/>
          <w:sz w:val="20"/>
          <w:szCs w:val="20"/>
        </w:rPr>
        <w:t xml:space="preserve">zijn de aantallen </w:t>
      </w:r>
      <w:r w:rsidR="00515615">
        <w:rPr>
          <w:rFonts w:ascii="Dotum" w:eastAsia="Dotum" w:hAnsi="Dotum"/>
          <w:sz w:val="20"/>
          <w:szCs w:val="20"/>
        </w:rPr>
        <w:t>(die in de tabellen staan)</w:t>
      </w:r>
      <w:r>
        <w:rPr>
          <w:rFonts w:ascii="Dotum" w:eastAsia="Dotum" w:hAnsi="Dotum"/>
          <w:sz w:val="20"/>
          <w:szCs w:val="20"/>
        </w:rPr>
        <w:t xml:space="preserve"> onderling vergelijkbaar. De aantallen geven </w:t>
      </w:r>
      <w:r w:rsidR="00922894">
        <w:rPr>
          <w:rFonts w:ascii="Dotum" w:eastAsia="Dotum" w:hAnsi="Dotum"/>
          <w:sz w:val="20"/>
          <w:szCs w:val="20"/>
        </w:rPr>
        <w:t>namelijk</w:t>
      </w:r>
      <w:r w:rsidR="00515615">
        <w:rPr>
          <w:rFonts w:ascii="Dotum" w:eastAsia="Dotum" w:hAnsi="Dotum"/>
          <w:sz w:val="20"/>
          <w:szCs w:val="20"/>
        </w:rPr>
        <w:t xml:space="preserve"> </w:t>
      </w:r>
      <w:r>
        <w:rPr>
          <w:rFonts w:ascii="Dotum" w:eastAsia="Dotum" w:hAnsi="Dotum"/>
          <w:sz w:val="20"/>
          <w:szCs w:val="20"/>
        </w:rPr>
        <w:t>het aantal Rekenkamer(</w:t>
      </w:r>
      <w:proofErr w:type="spellStart"/>
      <w:r>
        <w:rPr>
          <w:rFonts w:ascii="Dotum" w:eastAsia="Dotum" w:hAnsi="Dotum"/>
          <w:sz w:val="20"/>
          <w:szCs w:val="20"/>
        </w:rPr>
        <w:t>cie</w:t>
      </w:r>
      <w:proofErr w:type="spellEnd"/>
      <w:r>
        <w:rPr>
          <w:rFonts w:ascii="Dotum" w:eastAsia="Dotum" w:hAnsi="Dotum"/>
          <w:sz w:val="20"/>
          <w:szCs w:val="20"/>
        </w:rPr>
        <w:t xml:space="preserve">)s weer dat het </w:t>
      </w:r>
      <w:r w:rsidR="00A3282C">
        <w:rPr>
          <w:rFonts w:ascii="Dotum" w:eastAsia="Dotum" w:hAnsi="Dotum"/>
          <w:sz w:val="20"/>
          <w:szCs w:val="20"/>
        </w:rPr>
        <w:t>betreffende sub</w:t>
      </w:r>
      <w:r>
        <w:rPr>
          <w:rFonts w:ascii="Dotum" w:eastAsia="Dotum" w:hAnsi="Dotum"/>
          <w:sz w:val="20"/>
          <w:szCs w:val="20"/>
        </w:rPr>
        <w:t xml:space="preserve">thema in hun conclusies dan wel aanbevelingen heeft opgenomen </w:t>
      </w:r>
    </w:p>
    <w:p w14:paraId="55C700CC" w14:textId="038A6F82" w:rsidR="004B4C64" w:rsidRDefault="004B4C64" w:rsidP="00432E44">
      <w:pPr>
        <w:rPr>
          <w:rFonts w:ascii="Dotum" w:eastAsia="Dotum" w:hAnsi="Dotum"/>
          <w:sz w:val="20"/>
          <w:szCs w:val="20"/>
        </w:rPr>
      </w:pPr>
    </w:p>
    <w:p w14:paraId="70E488AB" w14:textId="553DC27C" w:rsidR="004B4C64" w:rsidRPr="004B4C64" w:rsidRDefault="004B4C64" w:rsidP="00432E44">
      <w:pPr>
        <w:rPr>
          <w:rFonts w:ascii="Dotum" w:eastAsia="Dotum" w:hAnsi="Dotum"/>
          <w:i/>
          <w:iCs/>
          <w:color w:val="007E9A"/>
          <w:sz w:val="20"/>
          <w:szCs w:val="20"/>
        </w:rPr>
      </w:pPr>
      <w:r w:rsidRPr="004B4C64">
        <w:rPr>
          <w:rFonts w:ascii="Dotum" w:eastAsia="Dotum" w:hAnsi="Dotum"/>
          <w:i/>
          <w:iCs/>
          <w:color w:val="007E9A"/>
          <w:sz w:val="20"/>
          <w:szCs w:val="20"/>
        </w:rPr>
        <w:t xml:space="preserve">Hoofdthema’s met </w:t>
      </w:r>
      <w:r>
        <w:rPr>
          <w:rFonts w:ascii="Dotum" w:eastAsia="Dotum" w:hAnsi="Dotum"/>
          <w:i/>
          <w:iCs/>
          <w:color w:val="007E9A"/>
          <w:sz w:val="20"/>
          <w:szCs w:val="20"/>
        </w:rPr>
        <w:t>meerdere</w:t>
      </w:r>
      <w:r w:rsidRPr="004B4C64">
        <w:rPr>
          <w:rFonts w:ascii="Dotum" w:eastAsia="Dotum" w:hAnsi="Dotum"/>
          <w:i/>
          <w:iCs/>
          <w:color w:val="007E9A"/>
          <w:sz w:val="20"/>
          <w:szCs w:val="20"/>
        </w:rPr>
        <w:t xml:space="preserve"> subthema</w:t>
      </w:r>
    </w:p>
    <w:p w14:paraId="58635FBE" w14:textId="06D5A17D" w:rsidR="00432E44" w:rsidRDefault="004B4C64" w:rsidP="00432E44">
      <w:pPr>
        <w:rPr>
          <w:rFonts w:ascii="Dotum" w:eastAsia="Dotum" w:hAnsi="Dotum"/>
          <w:sz w:val="20"/>
          <w:szCs w:val="20"/>
        </w:rPr>
      </w:pPr>
      <w:r>
        <w:rPr>
          <w:rFonts w:ascii="Dotum" w:eastAsia="Dotum" w:hAnsi="Dotum"/>
          <w:sz w:val="20"/>
          <w:szCs w:val="20"/>
        </w:rPr>
        <w:t>De overige z</w:t>
      </w:r>
      <w:r w:rsidR="004E14C9">
        <w:rPr>
          <w:rFonts w:ascii="Dotum" w:eastAsia="Dotum" w:hAnsi="Dotum"/>
          <w:sz w:val="20"/>
          <w:szCs w:val="20"/>
        </w:rPr>
        <w:t>even</w:t>
      </w:r>
      <w:r w:rsidR="00432E44">
        <w:rPr>
          <w:rFonts w:ascii="Dotum" w:eastAsia="Dotum" w:hAnsi="Dotum"/>
          <w:sz w:val="20"/>
          <w:szCs w:val="20"/>
        </w:rPr>
        <w:t xml:space="preserve"> </w:t>
      </w:r>
      <w:r w:rsidR="0025415A">
        <w:rPr>
          <w:rFonts w:ascii="Dotum" w:eastAsia="Dotum" w:hAnsi="Dotum"/>
          <w:sz w:val="20"/>
          <w:szCs w:val="20"/>
        </w:rPr>
        <w:t>hoofdthema</w:t>
      </w:r>
      <w:r w:rsidR="00432E44">
        <w:rPr>
          <w:rFonts w:ascii="Dotum" w:eastAsia="Dotum" w:hAnsi="Dotum"/>
          <w:sz w:val="20"/>
          <w:szCs w:val="20"/>
        </w:rPr>
        <w:t xml:space="preserve">’s </w:t>
      </w:r>
      <w:r w:rsidR="00774350">
        <w:rPr>
          <w:rFonts w:ascii="Dotum" w:eastAsia="Dotum" w:hAnsi="Dotum"/>
          <w:sz w:val="20"/>
          <w:szCs w:val="20"/>
        </w:rPr>
        <w:t>hebben</w:t>
      </w:r>
      <w:r w:rsidR="0025415A">
        <w:rPr>
          <w:rFonts w:ascii="Dotum" w:eastAsia="Dotum" w:hAnsi="Dotum"/>
          <w:sz w:val="20"/>
          <w:szCs w:val="20"/>
        </w:rPr>
        <w:t xml:space="preserve"> meerdere subthema</w:t>
      </w:r>
      <w:r w:rsidR="00875942">
        <w:rPr>
          <w:rFonts w:ascii="Dotum" w:eastAsia="Dotum" w:hAnsi="Dotum"/>
          <w:sz w:val="20"/>
          <w:szCs w:val="20"/>
        </w:rPr>
        <w:t>’</w:t>
      </w:r>
      <w:r w:rsidR="0025415A">
        <w:rPr>
          <w:rFonts w:ascii="Dotum" w:eastAsia="Dotum" w:hAnsi="Dotum"/>
          <w:sz w:val="20"/>
          <w:szCs w:val="20"/>
        </w:rPr>
        <w:t>s</w:t>
      </w:r>
      <w:r w:rsidR="00515615">
        <w:rPr>
          <w:rFonts w:ascii="Dotum" w:eastAsia="Dotum" w:hAnsi="Dotum"/>
          <w:sz w:val="20"/>
          <w:szCs w:val="20"/>
        </w:rPr>
        <w:t xml:space="preserve">. Dit zijn de hoofdthema’s: </w:t>
      </w:r>
      <w:r w:rsidR="0025415A">
        <w:rPr>
          <w:rFonts w:ascii="Dotum" w:eastAsia="Dotum" w:hAnsi="Dotum"/>
          <w:sz w:val="20"/>
          <w:szCs w:val="20"/>
        </w:rPr>
        <w:t>Praktijk uitvoering jeugdhulp</w:t>
      </w:r>
      <w:r w:rsidR="00432E44">
        <w:rPr>
          <w:rFonts w:ascii="Dotum" w:eastAsia="Dotum" w:hAnsi="Dotum"/>
          <w:sz w:val="20"/>
          <w:szCs w:val="20"/>
        </w:rPr>
        <w:t xml:space="preserve">, </w:t>
      </w:r>
      <w:r w:rsidR="004E14C9">
        <w:rPr>
          <w:rFonts w:ascii="Dotum" w:eastAsia="Dotum" w:hAnsi="Dotum"/>
          <w:sz w:val="20"/>
          <w:szCs w:val="20"/>
        </w:rPr>
        <w:t>Informatievoorziening</w:t>
      </w:r>
      <w:r w:rsidR="00432E44">
        <w:rPr>
          <w:rFonts w:ascii="Dotum" w:eastAsia="Dotum" w:hAnsi="Dotum"/>
          <w:sz w:val="20"/>
          <w:szCs w:val="20"/>
        </w:rPr>
        <w:t xml:space="preserve">, Organisatie, Financiën, Toegang jeugdhulp, Toezicht en </w:t>
      </w:r>
      <w:r w:rsidR="00515615">
        <w:rPr>
          <w:rFonts w:ascii="Dotum" w:eastAsia="Dotum" w:hAnsi="Dotum"/>
          <w:sz w:val="20"/>
          <w:szCs w:val="20"/>
        </w:rPr>
        <w:t>B</w:t>
      </w:r>
      <w:r w:rsidR="00432E44">
        <w:rPr>
          <w:rFonts w:ascii="Dotum" w:eastAsia="Dotum" w:hAnsi="Dotum"/>
          <w:sz w:val="20"/>
          <w:szCs w:val="20"/>
        </w:rPr>
        <w:t>eleidskaders Jeugdhulp</w:t>
      </w:r>
      <w:r w:rsidR="004E14C9">
        <w:rPr>
          <w:rFonts w:ascii="Dotum" w:eastAsia="Dotum" w:hAnsi="Dotum"/>
          <w:sz w:val="20"/>
          <w:szCs w:val="20"/>
        </w:rPr>
        <w:t>. Omdat het</w:t>
      </w:r>
      <w:r w:rsidR="0025415A">
        <w:rPr>
          <w:rFonts w:ascii="Dotum" w:eastAsia="Dotum" w:hAnsi="Dotum"/>
          <w:sz w:val="20"/>
          <w:szCs w:val="20"/>
        </w:rPr>
        <w:t xml:space="preserve"> aantal</w:t>
      </w:r>
      <w:r w:rsidR="004E14C9">
        <w:rPr>
          <w:rFonts w:ascii="Dotum" w:eastAsia="Dotum" w:hAnsi="Dotum"/>
          <w:sz w:val="20"/>
          <w:szCs w:val="20"/>
        </w:rPr>
        <w:t xml:space="preserve"> subthema’s per hoofdthema verschilt zijn de aantallen </w:t>
      </w:r>
      <w:r w:rsidR="00A3282C">
        <w:rPr>
          <w:rFonts w:ascii="Dotum" w:eastAsia="Dotum" w:hAnsi="Dotum"/>
          <w:sz w:val="20"/>
          <w:szCs w:val="20"/>
        </w:rPr>
        <w:t>(</w:t>
      </w:r>
      <w:r w:rsidR="004E14C9">
        <w:rPr>
          <w:rFonts w:ascii="Dotum" w:eastAsia="Dotum" w:hAnsi="Dotum"/>
          <w:sz w:val="20"/>
          <w:szCs w:val="20"/>
        </w:rPr>
        <w:t xml:space="preserve">zoals </w:t>
      </w:r>
      <w:r w:rsidR="00432E44">
        <w:rPr>
          <w:rFonts w:ascii="Dotum" w:eastAsia="Dotum" w:hAnsi="Dotum"/>
          <w:sz w:val="20"/>
          <w:szCs w:val="20"/>
        </w:rPr>
        <w:t xml:space="preserve">opgenomen in </w:t>
      </w:r>
      <w:r w:rsidR="005F2CCD">
        <w:rPr>
          <w:rFonts w:ascii="Dotum" w:eastAsia="Dotum" w:hAnsi="Dotum"/>
          <w:sz w:val="20"/>
          <w:szCs w:val="20"/>
        </w:rPr>
        <w:t xml:space="preserve">de </w:t>
      </w:r>
      <w:r w:rsidR="0025415A">
        <w:rPr>
          <w:rFonts w:ascii="Dotum" w:eastAsia="Dotum" w:hAnsi="Dotum"/>
          <w:sz w:val="20"/>
          <w:szCs w:val="20"/>
        </w:rPr>
        <w:t>tabel</w:t>
      </w:r>
      <w:r w:rsidR="005F2CCD">
        <w:rPr>
          <w:rFonts w:ascii="Dotum" w:eastAsia="Dotum" w:hAnsi="Dotum"/>
          <w:sz w:val="20"/>
          <w:szCs w:val="20"/>
        </w:rPr>
        <w:t>len</w:t>
      </w:r>
      <w:r w:rsidR="00A3282C">
        <w:rPr>
          <w:rFonts w:ascii="Dotum" w:eastAsia="Dotum" w:hAnsi="Dotum"/>
          <w:sz w:val="20"/>
          <w:szCs w:val="20"/>
        </w:rPr>
        <w:t>)</w:t>
      </w:r>
      <w:r w:rsidR="0025415A">
        <w:rPr>
          <w:rFonts w:ascii="Dotum" w:eastAsia="Dotum" w:hAnsi="Dotum"/>
          <w:sz w:val="20"/>
          <w:szCs w:val="20"/>
        </w:rPr>
        <w:t xml:space="preserve"> niet onderling vergelijkbaar zijn.</w:t>
      </w:r>
      <w:r w:rsidR="0037307D">
        <w:rPr>
          <w:rFonts w:ascii="Dotum" w:eastAsia="Dotum" w:hAnsi="Dotum"/>
          <w:sz w:val="20"/>
          <w:szCs w:val="20"/>
        </w:rPr>
        <w:t xml:space="preserve"> </w:t>
      </w:r>
      <w:r w:rsidR="00432E44">
        <w:rPr>
          <w:rFonts w:ascii="Dotum" w:eastAsia="Dotum" w:hAnsi="Dotum"/>
          <w:sz w:val="20"/>
          <w:szCs w:val="20"/>
        </w:rPr>
        <w:t>De tabellen geven wel een indicatie</w:t>
      </w:r>
      <w:r w:rsidR="004E14C9">
        <w:rPr>
          <w:rFonts w:ascii="Dotum" w:eastAsia="Dotum" w:hAnsi="Dotum"/>
          <w:sz w:val="20"/>
          <w:szCs w:val="20"/>
        </w:rPr>
        <w:t xml:space="preserve"> welke hoofdthema’s veel voorkomen in de conclusies en aanbevelingen. </w:t>
      </w:r>
    </w:p>
    <w:p w14:paraId="39F137DD" w14:textId="77777777" w:rsidR="006F6DD5" w:rsidRDefault="006F6DD5" w:rsidP="00A20F82">
      <w:pPr>
        <w:rPr>
          <w:rFonts w:ascii="Dotum" w:eastAsia="Dotum" w:hAnsi="Dotum"/>
          <w:sz w:val="20"/>
          <w:szCs w:val="20"/>
        </w:rPr>
      </w:pPr>
    </w:p>
    <w:p w14:paraId="5C90A0D0" w14:textId="0C745B79" w:rsidR="005F2CCD" w:rsidRPr="006F6DD5" w:rsidRDefault="00451511" w:rsidP="008438C4">
      <w:pPr>
        <w:pStyle w:val="Kop2"/>
        <w:rPr>
          <w:rFonts w:ascii="Dotum" w:eastAsia="Dotum" w:hAnsi="Dotum"/>
          <w:b/>
          <w:bCs/>
          <w:color w:val="007E9A"/>
          <w:sz w:val="20"/>
          <w:szCs w:val="20"/>
        </w:rPr>
      </w:pPr>
      <w:bookmarkStart w:id="7" w:name="_Toc172811981"/>
      <w:r>
        <w:rPr>
          <w:rFonts w:ascii="Dotum" w:eastAsia="Dotum" w:hAnsi="Dotum"/>
          <w:b/>
          <w:bCs/>
          <w:color w:val="007E9A"/>
          <w:sz w:val="20"/>
          <w:szCs w:val="20"/>
        </w:rPr>
        <w:t>3</w:t>
      </w:r>
      <w:r w:rsidR="005F2CCD" w:rsidRPr="006F6DD5">
        <w:rPr>
          <w:rFonts w:ascii="Dotum" w:eastAsia="Dotum" w:hAnsi="Dotum"/>
          <w:b/>
          <w:bCs/>
          <w:color w:val="007E9A"/>
          <w:sz w:val="20"/>
          <w:szCs w:val="20"/>
        </w:rPr>
        <w:t>.4.1</w:t>
      </w:r>
      <w:r w:rsidR="008438C4" w:rsidRPr="006F6DD5">
        <w:rPr>
          <w:rFonts w:ascii="Dotum" w:eastAsia="Dotum" w:hAnsi="Dotum"/>
          <w:b/>
          <w:bCs/>
          <w:color w:val="007E9A"/>
          <w:sz w:val="20"/>
          <w:szCs w:val="20"/>
        </w:rPr>
        <w:tab/>
      </w:r>
      <w:r w:rsidR="005F2CCD" w:rsidRPr="006F6DD5">
        <w:rPr>
          <w:rFonts w:ascii="Dotum" w:eastAsia="Dotum" w:hAnsi="Dotum"/>
          <w:b/>
          <w:bCs/>
          <w:color w:val="007E9A"/>
          <w:sz w:val="20"/>
          <w:szCs w:val="20"/>
        </w:rPr>
        <w:t>Conclusies</w:t>
      </w:r>
      <w:bookmarkEnd w:id="7"/>
    </w:p>
    <w:p w14:paraId="513304BA" w14:textId="2682506E" w:rsidR="005B0940" w:rsidRPr="006F6DD5" w:rsidRDefault="005B0940" w:rsidP="00A20F82">
      <w:pPr>
        <w:rPr>
          <w:rFonts w:ascii="Dotum" w:eastAsia="Dotum" w:hAnsi="Dotum"/>
          <w:sz w:val="20"/>
          <w:szCs w:val="20"/>
        </w:rPr>
      </w:pPr>
    </w:p>
    <w:p w14:paraId="53E9D6E8" w14:textId="77777777" w:rsidR="004B4C64" w:rsidRPr="006F6DD5" w:rsidRDefault="004B4C64" w:rsidP="004B4C64">
      <w:pPr>
        <w:rPr>
          <w:rFonts w:ascii="Dotum" w:eastAsia="Dotum" w:hAnsi="Dotum"/>
          <w:i/>
          <w:iCs/>
          <w:color w:val="007E9A"/>
          <w:sz w:val="20"/>
          <w:szCs w:val="20"/>
        </w:rPr>
      </w:pPr>
      <w:r w:rsidRPr="006F6DD5">
        <w:rPr>
          <w:rFonts w:ascii="Dotum" w:eastAsia="Dotum" w:hAnsi="Dotum"/>
          <w:i/>
          <w:iCs/>
          <w:color w:val="007E9A"/>
          <w:sz w:val="20"/>
          <w:szCs w:val="20"/>
        </w:rPr>
        <w:t>Conclusies hoofdthema’s met één subthema</w:t>
      </w:r>
    </w:p>
    <w:p w14:paraId="4CE677EB" w14:textId="77777777" w:rsidR="004B4C64" w:rsidRDefault="004B4C64" w:rsidP="004B4C64">
      <w:pPr>
        <w:rPr>
          <w:rFonts w:ascii="Dotum" w:eastAsia="Dotum" w:hAnsi="Dotum"/>
          <w:sz w:val="20"/>
          <w:szCs w:val="20"/>
        </w:rPr>
      </w:pPr>
    </w:p>
    <w:p w14:paraId="409352F4" w14:textId="384C7865" w:rsidR="004B4C64" w:rsidRDefault="004B4C64" w:rsidP="004B4C64">
      <w:pPr>
        <w:spacing w:line="240" w:lineRule="atLeast"/>
        <w:rPr>
          <w:rFonts w:ascii="Dotum" w:eastAsia="Dotum" w:hAnsi="Dotum"/>
          <w:bCs/>
          <w:sz w:val="20"/>
          <w:szCs w:val="20"/>
        </w:rPr>
      </w:pPr>
      <w:r>
        <w:rPr>
          <w:rFonts w:ascii="Dotum" w:eastAsia="Dotum" w:hAnsi="Dotum"/>
          <w:sz w:val="20"/>
          <w:szCs w:val="20"/>
        </w:rPr>
        <w:t xml:space="preserve">In tabel </w:t>
      </w:r>
      <w:r w:rsidR="00515615">
        <w:rPr>
          <w:rFonts w:ascii="Dotum" w:eastAsia="Dotum" w:hAnsi="Dotum"/>
          <w:sz w:val="20"/>
          <w:szCs w:val="20"/>
        </w:rPr>
        <w:t>4</w:t>
      </w:r>
      <w:r>
        <w:rPr>
          <w:rFonts w:ascii="Dotum" w:eastAsia="Dotum" w:hAnsi="Dotum"/>
          <w:sz w:val="20"/>
          <w:szCs w:val="20"/>
        </w:rPr>
        <w:t xml:space="preserve"> staat per hoofdthema (met één subthema) het aantal Rekenkamer(ie)s dat conclusies heeft getrokken waarin het betreffende thema aan bod komt. In de </w:t>
      </w:r>
      <w:r w:rsidR="003276E7">
        <w:rPr>
          <w:rFonts w:ascii="Dotum" w:eastAsia="Dotum" w:hAnsi="Dotum"/>
          <w:sz w:val="20"/>
          <w:szCs w:val="20"/>
        </w:rPr>
        <w:t>4</w:t>
      </w:r>
      <w:r w:rsidRPr="00F14187">
        <w:rPr>
          <w:rFonts w:ascii="Dotum" w:eastAsia="Dotum" w:hAnsi="Dotum"/>
          <w:sz w:val="20"/>
          <w:szCs w:val="20"/>
          <w:vertAlign w:val="superscript"/>
        </w:rPr>
        <w:t>e</w:t>
      </w:r>
      <w:r>
        <w:rPr>
          <w:rFonts w:ascii="Dotum" w:eastAsia="Dotum" w:hAnsi="Dotum"/>
          <w:sz w:val="20"/>
          <w:szCs w:val="20"/>
        </w:rPr>
        <w:t xml:space="preserve"> kolom staan de percentages.</w:t>
      </w:r>
    </w:p>
    <w:p w14:paraId="6EE239A6" w14:textId="77777777" w:rsidR="004B4C64" w:rsidRDefault="004B4C64" w:rsidP="004B4C64">
      <w:pPr>
        <w:spacing w:line="240" w:lineRule="atLeast"/>
        <w:rPr>
          <w:rFonts w:ascii="Dotum" w:eastAsia="Dotum" w:hAnsi="Dotum"/>
          <w:bCs/>
          <w:sz w:val="20"/>
          <w:szCs w:val="20"/>
        </w:rPr>
      </w:pPr>
    </w:p>
    <w:p w14:paraId="77CA7B6E" w14:textId="5D7F9615" w:rsidR="004B4C64" w:rsidRDefault="004B4C64" w:rsidP="004B4C64">
      <w:pPr>
        <w:tabs>
          <w:tab w:val="left" w:pos="993"/>
        </w:tabs>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4</w:t>
      </w:r>
      <w:r w:rsidR="00CA2346">
        <w:rPr>
          <w:rFonts w:ascii="Dotum" w:eastAsia="Dotum" w:hAnsi="Dotum"/>
          <w:b/>
          <w:color w:val="007E9A"/>
          <w:sz w:val="20"/>
          <w:szCs w:val="20"/>
        </w:rPr>
        <w:t xml:space="preserve"> </w:t>
      </w:r>
      <w:r>
        <w:rPr>
          <w:rFonts w:ascii="Dotum" w:eastAsia="Dotum" w:hAnsi="Dotum"/>
          <w:bCs/>
          <w:sz w:val="20"/>
          <w:szCs w:val="20"/>
        </w:rPr>
        <w:t>Conclusies: hoofdthema’s met één subthema (n=</w:t>
      </w:r>
      <w:r w:rsidR="0003062E">
        <w:rPr>
          <w:rFonts w:ascii="Dotum" w:eastAsia="Dotum" w:hAnsi="Dotum"/>
          <w:bCs/>
          <w:sz w:val="20"/>
          <w:szCs w:val="20"/>
        </w:rPr>
        <w:t>57</w:t>
      </w:r>
      <w:r>
        <w:rPr>
          <w:rFonts w:ascii="Dotum" w:eastAsia="Dotum" w:hAnsi="Dotum"/>
          <w:bCs/>
          <w:sz w:val="20"/>
          <w:szCs w:val="20"/>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1"/>
        <w:gridCol w:w="2902"/>
        <w:gridCol w:w="1612"/>
        <w:gridCol w:w="1612"/>
      </w:tblGrid>
      <w:tr w:rsidR="004B4C64" w:rsidRPr="009D4BB5" w14:paraId="3B712677" w14:textId="77777777" w:rsidTr="00CA2346">
        <w:trPr>
          <w:trHeight w:val="340"/>
        </w:trPr>
        <w:tc>
          <w:tcPr>
            <w:tcW w:w="2091" w:type="dxa"/>
            <w:shd w:val="clear" w:color="auto" w:fill="007E9A"/>
            <w:noWrap/>
            <w:vAlign w:val="center"/>
            <w:hideMark/>
          </w:tcPr>
          <w:p w14:paraId="2DEE1AFB" w14:textId="77777777" w:rsidR="004B4C64" w:rsidRPr="009D4BB5" w:rsidRDefault="004B4C64" w:rsidP="00F00813">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H</w:t>
            </w:r>
            <w:r w:rsidRPr="009D4BB5">
              <w:rPr>
                <w:rFonts w:ascii="Dotum" w:eastAsia="Dotum" w:hAnsi="Dotum" w:cs="Calibri"/>
                <w:b/>
                <w:bCs/>
                <w:color w:val="FFFFFF" w:themeColor="background1"/>
                <w:sz w:val="18"/>
                <w:szCs w:val="18"/>
              </w:rPr>
              <w:t>oofdthema</w:t>
            </w:r>
          </w:p>
        </w:tc>
        <w:tc>
          <w:tcPr>
            <w:tcW w:w="2902" w:type="dxa"/>
            <w:shd w:val="clear" w:color="auto" w:fill="007E9A"/>
            <w:vAlign w:val="center"/>
          </w:tcPr>
          <w:p w14:paraId="228DD7F1" w14:textId="77777777" w:rsidR="004B4C64" w:rsidRPr="009D4BB5" w:rsidRDefault="004B4C64" w:rsidP="00F00813">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w:t>
            </w:r>
          </w:p>
        </w:tc>
        <w:tc>
          <w:tcPr>
            <w:tcW w:w="1612" w:type="dxa"/>
            <w:shd w:val="clear" w:color="auto" w:fill="007E9A"/>
            <w:noWrap/>
            <w:vAlign w:val="center"/>
            <w:hideMark/>
          </w:tcPr>
          <w:p w14:paraId="36A1FA57" w14:textId="77777777" w:rsidR="004B4C64" w:rsidRPr="009D4BB5" w:rsidRDefault="004B4C64" w:rsidP="006F6DD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7F0DA183" w14:textId="77777777" w:rsidR="004B4C64" w:rsidRPr="009D4BB5" w:rsidRDefault="004B4C64" w:rsidP="006F6DD5">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612" w:type="dxa"/>
            <w:shd w:val="clear" w:color="auto" w:fill="007E9A"/>
            <w:vAlign w:val="center"/>
          </w:tcPr>
          <w:p w14:paraId="48FA0A7D" w14:textId="77777777" w:rsidR="004B4C64" w:rsidRPr="009D4BB5" w:rsidRDefault="004B4C64" w:rsidP="00F00813">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 xml:space="preserve">% </w:t>
            </w:r>
          </w:p>
        </w:tc>
      </w:tr>
      <w:tr w:rsidR="004B4C64" w:rsidRPr="009D3520" w14:paraId="6C0AFA1A" w14:textId="77777777" w:rsidTr="00CA2346">
        <w:trPr>
          <w:trHeight w:val="340"/>
        </w:trPr>
        <w:tc>
          <w:tcPr>
            <w:tcW w:w="2091" w:type="dxa"/>
            <w:shd w:val="clear" w:color="auto" w:fill="auto"/>
            <w:vAlign w:val="center"/>
            <w:hideMark/>
          </w:tcPr>
          <w:p w14:paraId="7EDD80E3" w14:textId="77777777" w:rsidR="004B4C64" w:rsidRPr="009D3520" w:rsidRDefault="004B4C64" w:rsidP="006F6DD5">
            <w:pPr>
              <w:rPr>
                <w:rFonts w:ascii="Dotum" w:eastAsia="Dotum" w:hAnsi="Dotum" w:cs="Calibri"/>
                <w:color w:val="000000"/>
                <w:sz w:val="18"/>
                <w:szCs w:val="18"/>
              </w:rPr>
            </w:pPr>
            <w:r w:rsidRPr="009D3520">
              <w:rPr>
                <w:rFonts w:ascii="Dotum" w:eastAsia="Dotum" w:hAnsi="Dotum" w:cs="Calibri"/>
                <w:color w:val="000000"/>
                <w:sz w:val="18"/>
                <w:szCs w:val="18"/>
              </w:rPr>
              <w:t>Sturing</w:t>
            </w:r>
          </w:p>
        </w:tc>
        <w:tc>
          <w:tcPr>
            <w:tcW w:w="2902" w:type="dxa"/>
            <w:vAlign w:val="center"/>
          </w:tcPr>
          <w:p w14:paraId="12A6869E" w14:textId="77777777" w:rsidR="004B4C64" w:rsidRPr="009D3520" w:rsidRDefault="004B4C64" w:rsidP="006F6DD5">
            <w:pPr>
              <w:rPr>
                <w:rFonts w:ascii="Dotum" w:eastAsia="Dotum" w:hAnsi="Dotum" w:cs="Calibri"/>
                <w:color w:val="000000"/>
                <w:sz w:val="18"/>
                <w:szCs w:val="18"/>
              </w:rPr>
            </w:pPr>
            <w:r>
              <w:rPr>
                <w:rFonts w:ascii="Dotum" w:eastAsia="Dotum" w:hAnsi="Dotum" w:cs="Calibri"/>
                <w:color w:val="000000"/>
                <w:sz w:val="18"/>
                <w:szCs w:val="18"/>
              </w:rPr>
              <w:t>Sturende rol college</w:t>
            </w:r>
          </w:p>
        </w:tc>
        <w:tc>
          <w:tcPr>
            <w:tcW w:w="1612" w:type="dxa"/>
            <w:shd w:val="clear" w:color="auto" w:fill="auto"/>
            <w:noWrap/>
            <w:vAlign w:val="center"/>
            <w:hideMark/>
          </w:tcPr>
          <w:p w14:paraId="19872282" w14:textId="7AD706EF" w:rsidR="004B4C64" w:rsidRPr="009D3520" w:rsidRDefault="00CA2346" w:rsidP="006F6DD5">
            <w:pPr>
              <w:jc w:val="center"/>
              <w:rPr>
                <w:rFonts w:ascii="Dotum" w:eastAsia="Dotum" w:hAnsi="Dotum" w:cs="Calibri"/>
                <w:color w:val="000000"/>
                <w:sz w:val="18"/>
                <w:szCs w:val="18"/>
              </w:rPr>
            </w:pPr>
            <w:r>
              <w:rPr>
                <w:rFonts w:ascii="Dotum" w:eastAsia="Dotum" w:hAnsi="Dotum" w:cs="Calibri"/>
                <w:color w:val="000000"/>
                <w:sz w:val="18"/>
                <w:szCs w:val="18"/>
              </w:rPr>
              <w:t>37</w:t>
            </w:r>
          </w:p>
        </w:tc>
        <w:tc>
          <w:tcPr>
            <w:tcW w:w="1612" w:type="dxa"/>
            <w:vAlign w:val="center"/>
          </w:tcPr>
          <w:p w14:paraId="70439729" w14:textId="0725413C" w:rsidR="004B4C64" w:rsidRPr="009D3520" w:rsidRDefault="004B4C64" w:rsidP="00F00813">
            <w:pPr>
              <w:jc w:val="center"/>
              <w:rPr>
                <w:rFonts w:ascii="Dotum" w:eastAsia="Dotum" w:hAnsi="Dotum" w:cs="Calibri"/>
                <w:color w:val="000000"/>
                <w:sz w:val="18"/>
                <w:szCs w:val="18"/>
              </w:rPr>
            </w:pPr>
            <w:r>
              <w:rPr>
                <w:rFonts w:ascii="Dotum" w:eastAsia="Dotum" w:hAnsi="Dotum" w:cs="Calibri" w:hint="eastAsia"/>
                <w:color w:val="000000"/>
                <w:sz w:val="18"/>
                <w:szCs w:val="18"/>
              </w:rPr>
              <w:t>6</w:t>
            </w:r>
            <w:r w:rsidR="00CA2346">
              <w:rPr>
                <w:rFonts w:ascii="Dotum" w:eastAsia="Dotum" w:hAnsi="Dotum" w:cs="Calibri"/>
                <w:color w:val="000000"/>
                <w:sz w:val="18"/>
                <w:szCs w:val="18"/>
              </w:rPr>
              <w:t>5</w:t>
            </w:r>
            <w:r>
              <w:rPr>
                <w:rFonts w:ascii="Dotum" w:eastAsia="Dotum" w:hAnsi="Dotum" w:cs="Calibri"/>
                <w:color w:val="000000"/>
                <w:sz w:val="18"/>
                <w:szCs w:val="18"/>
              </w:rPr>
              <w:t>%</w:t>
            </w:r>
          </w:p>
        </w:tc>
      </w:tr>
      <w:tr w:rsidR="00CA2346" w:rsidRPr="009D3520" w14:paraId="3C89CA03" w14:textId="77777777" w:rsidTr="00CA2346">
        <w:trPr>
          <w:trHeight w:val="340"/>
        </w:trPr>
        <w:tc>
          <w:tcPr>
            <w:tcW w:w="2091" w:type="dxa"/>
            <w:shd w:val="clear" w:color="auto" w:fill="auto"/>
            <w:vAlign w:val="center"/>
            <w:hideMark/>
          </w:tcPr>
          <w:p w14:paraId="2981D011" w14:textId="77777777" w:rsidR="00CA2346" w:rsidRPr="009D3520" w:rsidRDefault="00CA2346" w:rsidP="000C1E85">
            <w:pPr>
              <w:rPr>
                <w:rFonts w:ascii="Dotum" w:eastAsia="Dotum" w:hAnsi="Dotum" w:cs="Calibri"/>
                <w:color w:val="000000"/>
                <w:sz w:val="18"/>
                <w:szCs w:val="18"/>
              </w:rPr>
            </w:pPr>
            <w:r w:rsidRPr="009D3520">
              <w:rPr>
                <w:rFonts w:ascii="Dotum" w:eastAsia="Dotum" w:hAnsi="Dotum" w:cs="Calibri"/>
                <w:color w:val="000000"/>
                <w:sz w:val="18"/>
                <w:szCs w:val="18"/>
              </w:rPr>
              <w:t>Kaderstelling</w:t>
            </w:r>
          </w:p>
        </w:tc>
        <w:tc>
          <w:tcPr>
            <w:tcW w:w="2902" w:type="dxa"/>
            <w:vAlign w:val="center"/>
          </w:tcPr>
          <w:p w14:paraId="7417DE7C" w14:textId="77777777" w:rsidR="00CA2346" w:rsidRPr="009D3520" w:rsidRDefault="00CA2346" w:rsidP="000C1E85">
            <w:pPr>
              <w:rPr>
                <w:rFonts w:ascii="Dotum" w:eastAsia="Dotum" w:hAnsi="Dotum" w:cs="Calibri"/>
                <w:color w:val="000000"/>
                <w:sz w:val="18"/>
                <w:szCs w:val="18"/>
              </w:rPr>
            </w:pPr>
            <w:r>
              <w:rPr>
                <w:rFonts w:ascii="Dotum" w:eastAsia="Dotum" w:hAnsi="Dotum" w:cs="Calibri"/>
                <w:color w:val="000000"/>
                <w:sz w:val="18"/>
                <w:szCs w:val="18"/>
              </w:rPr>
              <w:t xml:space="preserve">Kaderstellende rol </w:t>
            </w:r>
            <w:proofErr w:type="gramStart"/>
            <w:r>
              <w:rPr>
                <w:rFonts w:ascii="Dotum" w:eastAsia="Dotum" w:hAnsi="Dotum" w:cs="Calibri"/>
                <w:color w:val="000000"/>
                <w:sz w:val="18"/>
                <w:szCs w:val="18"/>
              </w:rPr>
              <w:t>raad</w:t>
            </w:r>
            <w:proofErr w:type="gramEnd"/>
          </w:p>
        </w:tc>
        <w:tc>
          <w:tcPr>
            <w:tcW w:w="1612" w:type="dxa"/>
            <w:shd w:val="clear" w:color="auto" w:fill="auto"/>
            <w:noWrap/>
            <w:vAlign w:val="center"/>
            <w:hideMark/>
          </w:tcPr>
          <w:p w14:paraId="52BF31BC" w14:textId="77777777" w:rsidR="00CA2346" w:rsidRPr="009D3520" w:rsidRDefault="00CA2346" w:rsidP="000C1E85">
            <w:pPr>
              <w:jc w:val="center"/>
              <w:rPr>
                <w:rFonts w:ascii="Dotum" w:eastAsia="Dotum" w:hAnsi="Dotum" w:cs="Calibri"/>
                <w:color w:val="000000"/>
                <w:sz w:val="18"/>
                <w:szCs w:val="18"/>
              </w:rPr>
            </w:pPr>
            <w:r>
              <w:rPr>
                <w:rFonts w:ascii="Dotum" w:eastAsia="Dotum" w:hAnsi="Dotum" w:cs="Calibri"/>
                <w:color w:val="000000"/>
                <w:sz w:val="18"/>
                <w:szCs w:val="18"/>
              </w:rPr>
              <w:t>36</w:t>
            </w:r>
          </w:p>
        </w:tc>
        <w:tc>
          <w:tcPr>
            <w:tcW w:w="1612" w:type="dxa"/>
            <w:vAlign w:val="center"/>
          </w:tcPr>
          <w:p w14:paraId="0BE3C85A" w14:textId="77777777" w:rsidR="00CA2346" w:rsidRPr="009D3520" w:rsidRDefault="00CA2346" w:rsidP="000C1E85">
            <w:pPr>
              <w:jc w:val="center"/>
              <w:rPr>
                <w:rFonts w:ascii="Dotum" w:eastAsia="Dotum" w:hAnsi="Dotum" w:cs="Calibri"/>
                <w:color w:val="000000"/>
                <w:sz w:val="18"/>
                <w:szCs w:val="18"/>
              </w:rPr>
            </w:pPr>
            <w:r>
              <w:rPr>
                <w:rFonts w:ascii="Dotum" w:eastAsia="Dotum" w:hAnsi="Dotum" w:cs="Calibri"/>
                <w:color w:val="000000"/>
                <w:sz w:val="18"/>
                <w:szCs w:val="18"/>
              </w:rPr>
              <w:t>63%</w:t>
            </w:r>
          </w:p>
        </w:tc>
      </w:tr>
      <w:tr w:rsidR="004B4C64" w:rsidRPr="009D3520" w14:paraId="39DA1119" w14:textId="77777777" w:rsidTr="00CA2346">
        <w:trPr>
          <w:trHeight w:val="340"/>
        </w:trPr>
        <w:tc>
          <w:tcPr>
            <w:tcW w:w="2091" w:type="dxa"/>
            <w:shd w:val="clear" w:color="auto" w:fill="auto"/>
            <w:vAlign w:val="center"/>
            <w:hideMark/>
          </w:tcPr>
          <w:p w14:paraId="7C299B2C" w14:textId="77777777" w:rsidR="004B4C64" w:rsidRPr="009D3520" w:rsidRDefault="004B4C64" w:rsidP="006F6DD5">
            <w:pPr>
              <w:rPr>
                <w:rFonts w:ascii="Dotum" w:eastAsia="Dotum" w:hAnsi="Dotum" w:cs="Calibri"/>
                <w:color w:val="000000"/>
                <w:sz w:val="18"/>
                <w:szCs w:val="18"/>
              </w:rPr>
            </w:pPr>
            <w:r w:rsidRPr="009D3520">
              <w:rPr>
                <w:rFonts w:ascii="Dotum" w:eastAsia="Dotum" w:hAnsi="Dotum" w:cs="Calibri"/>
                <w:color w:val="000000"/>
                <w:sz w:val="18"/>
                <w:szCs w:val="18"/>
              </w:rPr>
              <w:t>Controle</w:t>
            </w:r>
            <w:r>
              <w:rPr>
                <w:rFonts w:ascii="Dotum" w:eastAsia="Dotum" w:hAnsi="Dotum" w:cs="Calibri"/>
                <w:color w:val="000000"/>
                <w:sz w:val="18"/>
                <w:szCs w:val="18"/>
              </w:rPr>
              <w:t xml:space="preserve"> </w:t>
            </w:r>
          </w:p>
        </w:tc>
        <w:tc>
          <w:tcPr>
            <w:tcW w:w="2902" w:type="dxa"/>
            <w:vAlign w:val="center"/>
          </w:tcPr>
          <w:p w14:paraId="6332DE32" w14:textId="77777777" w:rsidR="004B4C64" w:rsidRPr="009D3520" w:rsidRDefault="004B4C64" w:rsidP="006F6DD5">
            <w:pPr>
              <w:rPr>
                <w:rFonts w:ascii="Dotum" w:eastAsia="Dotum" w:hAnsi="Dotum" w:cs="Calibri"/>
                <w:color w:val="000000"/>
                <w:sz w:val="18"/>
                <w:szCs w:val="18"/>
              </w:rPr>
            </w:pPr>
            <w:r>
              <w:rPr>
                <w:rFonts w:ascii="Dotum" w:eastAsia="Dotum" w:hAnsi="Dotum" w:cs="Calibri"/>
                <w:color w:val="000000"/>
                <w:sz w:val="18"/>
                <w:szCs w:val="18"/>
              </w:rPr>
              <w:t xml:space="preserve">Controlerende rol </w:t>
            </w:r>
            <w:proofErr w:type="gramStart"/>
            <w:r>
              <w:rPr>
                <w:rFonts w:ascii="Dotum" w:eastAsia="Dotum" w:hAnsi="Dotum" w:cs="Calibri"/>
                <w:color w:val="000000"/>
                <w:sz w:val="18"/>
                <w:szCs w:val="18"/>
              </w:rPr>
              <w:t>raad</w:t>
            </w:r>
            <w:proofErr w:type="gramEnd"/>
          </w:p>
        </w:tc>
        <w:tc>
          <w:tcPr>
            <w:tcW w:w="1612" w:type="dxa"/>
            <w:shd w:val="clear" w:color="auto" w:fill="auto"/>
            <w:noWrap/>
            <w:vAlign w:val="center"/>
            <w:hideMark/>
          </w:tcPr>
          <w:p w14:paraId="3182FDB4" w14:textId="61FA925E" w:rsidR="004B4C64" w:rsidRPr="009D3520" w:rsidRDefault="00CA2346" w:rsidP="006F6DD5">
            <w:pPr>
              <w:jc w:val="center"/>
              <w:rPr>
                <w:rFonts w:ascii="Dotum" w:eastAsia="Dotum" w:hAnsi="Dotum" w:cs="Calibri"/>
                <w:color w:val="000000"/>
                <w:sz w:val="18"/>
                <w:szCs w:val="18"/>
              </w:rPr>
            </w:pPr>
            <w:r>
              <w:rPr>
                <w:rFonts w:ascii="Dotum" w:eastAsia="Dotum" w:hAnsi="Dotum" w:cs="Calibri"/>
                <w:color w:val="000000"/>
                <w:sz w:val="18"/>
                <w:szCs w:val="18"/>
              </w:rPr>
              <w:t>36</w:t>
            </w:r>
          </w:p>
        </w:tc>
        <w:tc>
          <w:tcPr>
            <w:tcW w:w="1612" w:type="dxa"/>
            <w:vAlign w:val="center"/>
          </w:tcPr>
          <w:p w14:paraId="094BBE8E" w14:textId="469B43AE" w:rsidR="004B4C64" w:rsidRPr="009D3520" w:rsidRDefault="004B4C64" w:rsidP="00F00813">
            <w:pPr>
              <w:jc w:val="center"/>
              <w:rPr>
                <w:rFonts w:ascii="Dotum" w:eastAsia="Dotum" w:hAnsi="Dotum" w:cs="Calibri"/>
                <w:color w:val="000000"/>
                <w:sz w:val="18"/>
                <w:szCs w:val="18"/>
              </w:rPr>
            </w:pPr>
            <w:r>
              <w:rPr>
                <w:rFonts w:ascii="Dotum" w:eastAsia="Dotum" w:hAnsi="Dotum" w:cs="Calibri" w:hint="eastAsia"/>
                <w:color w:val="000000"/>
                <w:sz w:val="18"/>
                <w:szCs w:val="18"/>
              </w:rPr>
              <w:t>6</w:t>
            </w:r>
            <w:r w:rsidR="00CA2346">
              <w:rPr>
                <w:rFonts w:ascii="Dotum" w:eastAsia="Dotum" w:hAnsi="Dotum" w:cs="Calibri"/>
                <w:color w:val="000000"/>
                <w:sz w:val="18"/>
                <w:szCs w:val="18"/>
              </w:rPr>
              <w:t>3</w:t>
            </w:r>
            <w:r>
              <w:rPr>
                <w:rFonts w:ascii="Dotum" w:eastAsia="Dotum" w:hAnsi="Dotum" w:cs="Calibri"/>
                <w:color w:val="000000"/>
                <w:sz w:val="18"/>
                <w:szCs w:val="18"/>
              </w:rPr>
              <w:t>%</w:t>
            </w:r>
          </w:p>
        </w:tc>
      </w:tr>
      <w:tr w:rsidR="004B4C64" w:rsidRPr="009D3520" w14:paraId="419BE88F" w14:textId="77777777" w:rsidTr="00CA2346">
        <w:trPr>
          <w:trHeight w:val="340"/>
        </w:trPr>
        <w:tc>
          <w:tcPr>
            <w:tcW w:w="2091" w:type="dxa"/>
            <w:shd w:val="clear" w:color="auto" w:fill="auto"/>
            <w:vAlign w:val="center"/>
            <w:hideMark/>
          </w:tcPr>
          <w:p w14:paraId="7DCEB8CE" w14:textId="77777777" w:rsidR="004B4C64" w:rsidRPr="009D3520" w:rsidRDefault="004B4C64" w:rsidP="006F6DD5">
            <w:pPr>
              <w:rPr>
                <w:rFonts w:ascii="Dotum" w:eastAsia="Dotum" w:hAnsi="Dotum" w:cs="Calibri"/>
                <w:color w:val="000000"/>
                <w:sz w:val="18"/>
                <w:szCs w:val="18"/>
              </w:rPr>
            </w:pPr>
            <w:r w:rsidRPr="009D3520">
              <w:rPr>
                <w:rFonts w:ascii="Dotum" w:eastAsia="Dotum" w:hAnsi="Dotum" w:cs="Calibri"/>
                <w:color w:val="000000"/>
                <w:sz w:val="18"/>
                <w:szCs w:val="18"/>
              </w:rPr>
              <w:t>Resultaat</w:t>
            </w:r>
          </w:p>
        </w:tc>
        <w:tc>
          <w:tcPr>
            <w:tcW w:w="2902" w:type="dxa"/>
            <w:vAlign w:val="center"/>
          </w:tcPr>
          <w:p w14:paraId="7E94B709" w14:textId="77777777" w:rsidR="004B4C64" w:rsidRPr="009D3520" w:rsidRDefault="004B4C64" w:rsidP="006F6DD5">
            <w:pPr>
              <w:rPr>
                <w:rFonts w:ascii="Dotum" w:eastAsia="Dotum" w:hAnsi="Dotum" w:cs="Calibri"/>
                <w:color w:val="000000"/>
                <w:sz w:val="18"/>
                <w:szCs w:val="18"/>
              </w:rPr>
            </w:pPr>
            <w:r>
              <w:rPr>
                <w:rFonts w:ascii="Dotum" w:eastAsia="Dotum" w:hAnsi="Dotum" w:cs="Calibri"/>
                <w:color w:val="000000"/>
                <w:sz w:val="18"/>
                <w:szCs w:val="18"/>
              </w:rPr>
              <w:t>Resultaat Jeugdbeleid</w:t>
            </w:r>
          </w:p>
        </w:tc>
        <w:tc>
          <w:tcPr>
            <w:tcW w:w="1612" w:type="dxa"/>
            <w:shd w:val="clear" w:color="auto" w:fill="auto"/>
            <w:noWrap/>
            <w:vAlign w:val="center"/>
            <w:hideMark/>
          </w:tcPr>
          <w:p w14:paraId="2A3ECC62" w14:textId="29810DAC" w:rsidR="004B4C64" w:rsidRPr="009D3520" w:rsidRDefault="00CA2346" w:rsidP="006F6DD5">
            <w:pPr>
              <w:jc w:val="center"/>
              <w:rPr>
                <w:rFonts w:ascii="Dotum" w:eastAsia="Dotum" w:hAnsi="Dotum" w:cs="Calibri"/>
                <w:color w:val="000000"/>
                <w:sz w:val="18"/>
                <w:szCs w:val="18"/>
              </w:rPr>
            </w:pPr>
            <w:r>
              <w:rPr>
                <w:rFonts w:ascii="Dotum" w:eastAsia="Dotum" w:hAnsi="Dotum" w:cs="Calibri"/>
                <w:color w:val="000000"/>
                <w:sz w:val="18"/>
                <w:szCs w:val="18"/>
              </w:rPr>
              <w:t>29</w:t>
            </w:r>
          </w:p>
        </w:tc>
        <w:tc>
          <w:tcPr>
            <w:tcW w:w="1612" w:type="dxa"/>
            <w:vAlign w:val="center"/>
          </w:tcPr>
          <w:p w14:paraId="463385AC" w14:textId="7B0CB3C7" w:rsidR="004B4C64" w:rsidRPr="009D3520" w:rsidRDefault="00CA2346" w:rsidP="00F00813">
            <w:pPr>
              <w:jc w:val="center"/>
              <w:rPr>
                <w:rFonts w:ascii="Dotum" w:eastAsia="Dotum" w:hAnsi="Dotum" w:cs="Calibri"/>
                <w:color w:val="000000"/>
                <w:sz w:val="18"/>
                <w:szCs w:val="18"/>
              </w:rPr>
            </w:pPr>
            <w:r>
              <w:rPr>
                <w:rFonts w:ascii="Dotum" w:eastAsia="Dotum" w:hAnsi="Dotum" w:cs="Calibri"/>
                <w:color w:val="000000"/>
                <w:sz w:val="18"/>
                <w:szCs w:val="18"/>
              </w:rPr>
              <w:t>51</w:t>
            </w:r>
            <w:r w:rsidR="004B4C64">
              <w:rPr>
                <w:rFonts w:ascii="Dotum" w:eastAsia="Dotum" w:hAnsi="Dotum" w:cs="Calibri"/>
                <w:color w:val="000000"/>
                <w:sz w:val="18"/>
                <w:szCs w:val="18"/>
              </w:rPr>
              <w:t>%</w:t>
            </w:r>
          </w:p>
        </w:tc>
      </w:tr>
      <w:tr w:rsidR="004B4C64" w:rsidRPr="009D3520" w14:paraId="22A0BECB" w14:textId="77777777" w:rsidTr="00CA2346">
        <w:trPr>
          <w:trHeight w:val="340"/>
        </w:trPr>
        <w:tc>
          <w:tcPr>
            <w:tcW w:w="2091" w:type="dxa"/>
            <w:shd w:val="clear" w:color="auto" w:fill="auto"/>
            <w:vAlign w:val="center"/>
            <w:hideMark/>
          </w:tcPr>
          <w:p w14:paraId="15357DF5" w14:textId="77777777" w:rsidR="004B4C64" w:rsidRPr="009D3520" w:rsidRDefault="004B4C64" w:rsidP="006F6DD5">
            <w:pPr>
              <w:rPr>
                <w:rFonts w:ascii="Dotum" w:eastAsia="Dotum" w:hAnsi="Dotum" w:cs="Calibri"/>
                <w:color w:val="000000"/>
                <w:sz w:val="18"/>
                <w:szCs w:val="18"/>
              </w:rPr>
            </w:pPr>
            <w:r w:rsidRPr="009D3520">
              <w:rPr>
                <w:rFonts w:ascii="Dotum" w:eastAsia="Dotum" w:hAnsi="Dotum" w:cs="Calibri"/>
                <w:color w:val="000000"/>
                <w:sz w:val="18"/>
                <w:szCs w:val="18"/>
              </w:rPr>
              <w:t>Effectiviteit</w:t>
            </w:r>
          </w:p>
        </w:tc>
        <w:tc>
          <w:tcPr>
            <w:tcW w:w="2902" w:type="dxa"/>
            <w:vAlign w:val="center"/>
          </w:tcPr>
          <w:p w14:paraId="402DE8D6" w14:textId="77777777" w:rsidR="004B4C64" w:rsidRPr="009D3520" w:rsidRDefault="004B4C64" w:rsidP="006F6DD5">
            <w:pPr>
              <w:rPr>
                <w:rFonts w:ascii="Dotum" w:eastAsia="Dotum" w:hAnsi="Dotum" w:cs="Calibri"/>
                <w:color w:val="000000"/>
                <w:sz w:val="18"/>
                <w:szCs w:val="18"/>
              </w:rPr>
            </w:pPr>
            <w:r>
              <w:rPr>
                <w:rFonts w:ascii="Dotum" w:eastAsia="Dotum" w:hAnsi="Dotum" w:cs="Calibri"/>
                <w:color w:val="000000"/>
                <w:sz w:val="18"/>
                <w:szCs w:val="18"/>
              </w:rPr>
              <w:t>Effectiviteit Jeugdbeleid</w:t>
            </w:r>
          </w:p>
        </w:tc>
        <w:tc>
          <w:tcPr>
            <w:tcW w:w="1612" w:type="dxa"/>
            <w:shd w:val="clear" w:color="auto" w:fill="auto"/>
            <w:noWrap/>
            <w:vAlign w:val="center"/>
            <w:hideMark/>
          </w:tcPr>
          <w:p w14:paraId="3C4A2280" w14:textId="16C42403" w:rsidR="004B4C64" w:rsidRPr="009D3520" w:rsidRDefault="00CA2346" w:rsidP="006F6DD5">
            <w:pPr>
              <w:jc w:val="center"/>
              <w:rPr>
                <w:rFonts w:ascii="Dotum" w:eastAsia="Dotum" w:hAnsi="Dotum" w:cs="Calibri"/>
                <w:color w:val="000000"/>
                <w:sz w:val="18"/>
                <w:szCs w:val="18"/>
              </w:rPr>
            </w:pPr>
            <w:r>
              <w:rPr>
                <w:rFonts w:ascii="Dotum" w:eastAsia="Dotum" w:hAnsi="Dotum" w:cs="Calibri"/>
                <w:color w:val="000000"/>
                <w:sz w:val="18"/>
                <w:szCs w:val="18"/>
              </w:rPr>
              <w:t>31</w:t>
            </w:r>
          </w:p>
        </w:tc>
        <w:tc>
          <w:tcPr>
            <w:tcW w:w="1612" w:type="dxa"/>
            <w:vAlign w:val="center"/>
          </w:tcPr>
          <w:p w14:paraId="031A4A4B" w14:textId="5EE5E615" w:rsidR="004B4C64" w:rsidRPr="009D3520" w:rsidRDefault="00CA2346" w:rsidP="00F00813">
            <w:pPr>
              <w:jc w:val="center"/>
              <w:rPr>
                <w:rFonts w:ascii="Dotum" w:eastAsia="Dotum" w:hAnsi="Dotum" w:cs="Calibri"/>
                <w:color w:val="000000"/>
                <w:sz w:val="18"/>
                <w:szCs w:val="18"/>
              </w:rPr>
            </w:pPr>
            <w:r>
              <w:rPr>
                <w:rFonts w:ascii="Dotum" w:eastAsia="Dotum" w:hAnsi="Dotum" w:cs="Calibri"/>
                <w:color w:val="000000"/>
                <w:sz w:val="18"/>
                <w:szCs w:val="18"/>
              </w:rPr>
              <w:t>54</w:t>
            </w:r>
            <w:r w:rsidR="004B4C64">
              <w:rPr>
                <w:rFonts w:ascii="Dotum" w:eastAsia="Dotum" w:hAnsi="Dotum" w:cs="Calibri"/>
                <w:color w:val="000000"/>
                <w:sz w:val="18"/>
                <w:szCs w:val="18"/>
              </w:rPr>
              <w:t>%</w:t>
            </w:r>
          </w:p>
        </w:tc>
      </w:tr>
      <w:tr w:rsidR="004B4C64" w:rsidRPr="009D3520" w14:paraId="3863F17B" w14:textId="77777777" w:rsidTr="00CA2346">
        <w:trPr>
          <w:trHeight w:val="340"/>
        </w:trPr>
        <w:tc>
          <w:tcPr>
            <w:tcW w:w="2091" w:type="dxa"/>
            <w:shd w:val="clear" w:color="auto" w:fill="auto"/>
            <w:vAlign w:val="center"/>
            <w:hideMark/>
          </w:tcPr>
          <w:p w14:paraId="2FE6C5A9" w14:textId="77777777" w:rsidR="004B4C64" w:rsidRPr="009D3520" w:rsidRDefault="004B4C64" w:rsidP="006F6DD5">
            <w:pPr>
              <w:rPr>
                <w:rFonts w:ascii="Dotum" w:eastAsia="Dotum" w:hAnsi="Dotum" w:cs="Calibri"/>
                <w:color w:val="000000"/>
                <w:sz w:val="18"/>
                <w:szCs w:val="18"/>
              </w:rPr>
            </w:pPr>
            <w:r w:rsidRPr="009D3520">
              <w:rPr>
                <w:rFonts w:ascii="Dotum" w:eastAsia="Dotum" w:hAnsi="Dotum" w:cs="Calibri"/>
                <w:color w:val="000000"/>
                <w:sz w:val="18"/>
                <w:szCs w:val="18"/>
              </w:rPr>
              <w:t>Prestaties</w:t>
            </w:r>
          </w:p>
        </w:tc>
        <w:tc>
          <w:tcPr>
            <w:tcW w:w="2902" w:type="dxa"/>
            <w:vAlign w:val="center"/>
          </w:tcPr>
          <w:p w14:paraId="4339A61B" w14:textId="77777777" w:rsidR="004B4C64" w:rsidRPr="009D3520" w:rsidRDefault="004B4C64" w:rsidP="006F6DD5">
            <w:pPr>
              <w:rPr>
                <w:rFonts w:ascii="Dotum" w:eastAsia="Dotum" w:hAnsi="Dotum" w:cs="Calibri"/>
                <w:color w:val="000000"/>
                <w:sz w:val="18"/>
                <w:szCs w:val="18"/>
              </w:rPr>
            </w:pPr>
            <w:r>
              <w:rPr>
                <w:rFonts w:ascii="Dotum" w:eastAsia="Dotum" w:hAnsi="Dotum" w:cs="Calibri"/>
                <w:color w:val="000000"/>
                <w:sz w:val="18"/>
                <w:szCs w:val="18"/>
              </w:rPr>
              <w:t>Prestaties Jeugdbeleid</w:t>
            </w:r>
          </w:p>
        </w:tc>
        <w:tc>
          <w:tcPr>
            <w:tcW w:w="1612" w:type="dxa"/>
            <w:shd w:val="clear" w:color="auto" w:fill="auto"/>
            <w:noWrap/>
            <w:vAlign w:val="center"/>
            <w:hideMark/>
          </w:tcPr>
          <w:p w14:paraId="15A63F1D" w14:textId="63E93B59" w:rsidR="004B4C64" w:rsidRPr="009D3520" w:rsidRDefault="004B4C64" w:rsidP="006F6DD5">
            <w:pPr>
              <w:jc w:val="center"/>
              <w:rPr>
                <w:rFonts w:ascii="Dotum" w:eastAsia="Dotum" w:hAnsi="Dotum" w:cs="Calibri"/>
                <w:color w:val="000000"/>
                <w:sz w:val="18"/>
                <w:szCs w:val="18"/>
              </w:rPr>
            </w:pPr>
            <w:r w:rsidRPr="009D3520">
              <w:rPr>
                <w:rFonts w:ascii="Dotum" w:eastAsia="Dotum" w:hAnsi="Dotum" w:cs="Calibri"/>
                <w:color w:val="000000"/>
                <w:sz w:val="18"/>
                <w:szCs w:val="18"/>
              </w:rPr>
              <w:t>2</w:t>
            </w:r>
            <w:r w:rsidR="00CA2346">
              <w:rPr>
                <w:rFonts w:ascii="Dotum" w:eastAsia="Dotum" w:hAnsi="Dotum" w:cs="Calibri"/>
                <w:color w:val="000000"/>
                <w:sz w:val="18"/>
                <w:szCs w:val="18"/>
              </w:rPr>
              <w:t>5</w:t>
            </w:r>
          </w:p>
        </w:tc>
        <w:tc>
          <w:tcPr>
            <w:tcW w:w="1612" w:type="dxa"/>
            <w:vAlign w:val="center"/>
          </w:tcPr>
          <w:p w14:paraId="25D00531" w14:textId="26D9E38B" w:rsidR="004B4C64" w:rsidRPr="009D3520" w:rsidRDefault="00CA2346" w:rsidP="00F00813">
            <w:pPr>
              <w:jc w:val="center"/>
              <w:rPr>
                <w:rFonts w:ascii="Dotum" w:eastAsia="Dotum" w:hAnsi="Dotum" w:cs="Calibri"/>
                <w:color w:val="000000"/>
                <w:sz w:val="18"/>
                <w:szCs w:val="18"/>
              </w:rPr>
            </w:pPr>
            <w:r>
              <w:rPr>
                <w:rFonts w:ascii="Dotum" w:eastAsia="Dotum" w:hAnsi="Dotum" w:cs="Calibri"/>
                <w:color w:val="000000"/>
                <w:sz w:val="18"/>
                <w:szCs w:val="18"/>
              </w:rPr>
              <w:t>44</w:t>
            </w:r>
            <w:r w:rsidR="004B4C64">
              <w:rPr>
                <w:rFonts w:ascii="Dotum" w:eastAsia="Dotum" w:hAnsi="Dotum" w:cs="Calibri"/>
                <w:color w:val="000000"/>
                <w:sz w:val="18"/>
                <w:szCs w:val="18"/>
              </w:rPr>
              <w:t>%</w:t>
            </w:r>
          </w:p>
        </w:tc>
      </w:tr>
      <w:tr w:rsidR="004B4C64" w:rsidRPr="009D3520" w14:paraId="2FE3DD34" w14:textId="77777777" w:rsidTr="00CA2346">
        <w:trPr>
          <w:trHeight w:val="340"/>
        </w:trPr>
        <w:tc>
          <w:tcPr>
            <w:tcW w:w="2091" w:type="dxa"/>
            <w:shd w:val="clear" w:color="auto" w:fill="auto"/>
            <w:vAlign w:val="center"/>
            <w:hideMark/>
          </w:tcPr>
          <w:p w14:paraId="6D33DCDD" w14:textId="77777777" w:rsidR="004B4C64" w:rsidRPr="009D3520" w:rsidRDefault="004B4C64" w:rsidP="006F6DD5">
            <w:pPr>
              <w:rPr>
                <w:rFonts w:ascii="Dotum" w:eastAsia="Dotum" w:hAnsi="Dotum" w:cs="Calibri"/>
                <w:color w:val="000000"/>
                <w:sz w:val="18"/>
                <w:szCs w:val="18"/>
              </w:rPr>
            </w:pPr>
            <w:r w:rsidRPr="009D3520">
              <w:rPr>
                <w:rFonts w:ascii="Dotum" w:eastAsia="Dotum" w:hAnsi="Dotum" w:cs="Calibri"/>
                <w:color w:val="000000"/>
                <w:sz w:val="18"/>
                <w:szCs w:val="18"/>
              </w:rPr>
              <w:t>Efficiëntie</w:t>
            </w:r>
          </w:p>
        </w:tc>
        <w:tc>
          <w:tcPr>
            <w:tcW w:w="2902" w:type="dxa"/>
            <w:vAlign w:val="center"/>
          </w:tcPr>
          <w:p w14:paraId="79ACFAAD" w14:textId="77777777" w:rsidR="004B4C64" w:rsidRPr="009D3520" w:rsidRDefault="004B4C64" w:rsidP="006F6DD5">
            <w:pPr>
              <w:rPr>
                <w:rFonts w:ascii="Dotum" w:eastAsia="Dotum" w:hAnsi="Dotum" w:cs="Calibri"/>
                <w:color w:val="000000"/>
                <w:sz w:val="18"/>
                <w:szCs w:val="18"/>
              </w:rPr>
            </w:pPr>
            <w:r w:rsidRPr="009D3520">
              <w:rPr>
                <w:rFonts w:ascii="Dotum" w:eastAsia="Dotum" w:hAnsi="Dotum" w:cs="Calibri"/>
                <w:color w:val="000000"/>
                <w:sz w:val="18"/>
                <w:szCs w:val="18"/>
              </w:rPr>
              <w:t>Efficiëntie</w:t>
            </w:r>
            <w:r>
              <w:rPr>
                <w:rFonts w:ascii="Dotum" w:eastAsia="Dotum" w:hAnsi="Dotum" w:cs="Calibri"/>
                <w:color w:val="000000"/>
                <w:sz w:val="18"/>
                <w:szCs w:val="18"/>
              </w:rPr>
              <w:t xml:space="preserve"> Jeugdbeleid</w:t>
            </w:r>
          </w:p>
        </w:tc>
        <w:tc>
          <w:tcPr>
            <w:tcW w:w="1612" w:type="dxa"/>
            <w:shd w:val="clear" w:color="auto" w:fill="auto"/>
            <w:noWrap/>
            <w:vAlign w:val="center"/>
            <w:hideMark/>
          </w:tcPr>
          <w:p w14:paraId="7C19AA5E" w14:textId="00B55205" w:rsidR="004B4C64" w:rsidRPr="009D3520" w:rsidRDefault="004B4C64" w:rsidP="006F6DD5">
            <w:pPr>
              <w:jc w:val="center"/>
              <w:rPr>
                <w:rFonts w:ascii="Dotum" w:eastAsia="Dotum" w:hAnsi="Dotum" w:cs="Calibri"/>
                <w:color w:val="000000"/>
                <w:sz w:val="18"/>
                <w:szCs w:val="18"/>
              </w:rPr>
            </w:pPr>
            <w:r w:rsidRPr="009D3520">
              <w:rPr>
                <w:rFonts w:ascii="Dotum" w:eastAsia="Dotum" w:hAnsi="Dotum" w:cs="Calibri"/>
                <w:color w:val="000000"/>
                <w:sz w:val="18"/>
                <w:szCs w:val="18"/>
              </w:rPr>
              <w:t>1</w:t>
            </w:r>
            <w:r w:rsidR="00CA2346">
              <w:rPr>
                <w:rFonts w:ascii="Dotum" w:eastAsia="Dotum" w:hAnsi="Dotum" w:cs="Calibri"/>
                <w:color w:val="000000"/>
                <w:sz w:val="18"/>
                <w:szCs w:val="18"/>
              </w:rPr>
              <w:t>8</w:t>
            </w:r>
          </w:p>
        </w:tc>
        <w:tc>
          <w:tcPr>
            <w:tcW w:w="1612" w:type="dxa"/>
            <w:vAlign w:val="center"/>
          </w:tcPr>
          <w:p w14:paraId="7FA9CB29" w14:textId="2BC6A01D" w:rsidR="004B4C64" w:rsidRPr="009D3520" w:rsidRDefault="004B4C64" w:rsidP="00F00813">
            <w:pPr>
              <w:jc w:val="center"/>
              <w:rPr>
                <w:rFonts w:ascii="Dotum" w:eastAsia="Dotum" w:hAnsi="Dotum" w:cs="Calibri"/>
                <w:color w:val="000000"/>
                <w:sz w:val="18"/>
                <w:szCs w:val="18"/>
              </w:rPr>
            </w:pPr>
            <w:r>
              <w:rPr>
                <w:rFonts w:ascii="Dotum" w:eastAsia="Dotum" w:hAnsi="Dotum" w:cs="Calibri" w:hint="eastAsia"/>
                <w:color w:val="000000"/>
                <w:sz w:val="18"/>
                <w:szCs w:val="18"/>
              </w:rPr>
              <w:t>3</w:t>
            </w:r>
            <w:r w:rsidR="00CA2346">
              <w:rPr>
                <w:rFonts w:ascii="Dotum" w:eastAsia="Dotum" w:hAnsi="Dotum" w:cs="Calibri"/>
                <w:color w:val="000000"/>
                <w:sz w:val="18"/>
                <w:szCs w:val="18"/>
              </w:rPr>
              <w:t>2</w:t>
            </w:r>
            <w:r>
              <w:rPr>
                <w:rFonts w:ascii="Dotum" w:eastAsia="Dotum" w:hAnsi="Dotum" w:cs="Calibri"/>
                <w:color w:val="000000"/>
                <w:sz w:val="18"/>
                <w:szCs w:val="18"/>
              </w:rPr>
              <w:t>%</w:t>
            </w:r>
          </w:p>
        </w:tc>
      </w:tr>
    </w:tbl>
    <w:p w14:paraId="53A9F0BA" w14:textId="77777777" w:rsidR="004B4C64" w:rsidRDefault="004B4C64" w:rsidP="004B4C64">
      <w:pPr>
        <w:rPr>
          <w:rFonts w:ascii="Dotum" w:eastAsia="Dotum" w:hAnsi="Dotum"/>
          <w:sz w:val="20"/>
          <w:szCs w:val="20"/>
        </w:rPr>
      </w:pPr>
    </w:p>
    <w:p w14:paraId="0F8A9E5C" w14:textId="567CD3C6" w:rsidR="004B4C64" w:rsidRDefault="004B4C64" w:rsidP="00A20F82">
      <w:pPr>
        <w:rPr>
          <w:rFonts w:ascii="Dotum" w:eastAsia="Dotum" w:hAnsi="Dotum"/>
          <w:sz w:val="20"/>
          <w:szCs w:val="20"/>
        </w:rPr>
      </w:pPr>
      <w:r>
        <w:rPr>
          <w:rFonts w:ascii="Dotum" w:eastAsia="Dotum" w:hAnsi="Dotum"/>
          <w:sz w:val="20"/>
          <w:szCs w:val="20"/>
        </w:rPr>
        <w:t xml:space="preserve">In tabel </w:t>
      </w:r>
      <w:r w:rsidR="00B55E6F">
        <w:rPr>
          <w:rFonts w:ascii="Dotum" w:eastAsia="Dotum" w:hAnsi="Dotum"/>
          <w:sz w:val="20"/>
          <w:szCs w:val="20"/>
        </w:rPr>
        <w:t>4</w:t>
      </w:r>
      <w:r>
        <w:rPr>
          <w:rFonts w:ascii="Dotum" w:eastAsia="Dotum" w:hAnsi="Dotum"/>
          <w:sz w:val="20"/>
          <w:szCs w:val="20"/>
        </w:rPr>
        <w:t xml:space="preserve"> is te zien dat </w:t>
      </w:r>
      <w:r w:rsidR="00B55E6F">
        <w:rPr>
          <w:rFonts w:ascii="Dotum" w:eastAsia="Dotum" w:hAnsi="Dotum"/>
          <w:sz w:val="20"/>
          <w:szCs w:val="20"/>
        </w:rPr>
        <w:t>een meerderheid van de Rekenkamer(</w:t>
      </w:r>
      <w:proofErr w:type="spellStart"/>
      <w:r w:rsidR="00B55E6F">
        <w:rPr>
          <w:rFonts w:ascii="Dotum" w:eastAsia="Dotum" w:hAnsi="Dotum"/>
          <w:sz w:val="20"/>
          <w:szCs w:val="20"/>
        </w:rPr>
        <w:t>cie</w:t>
      </w:r>
      <w:proofErr w:type="spellEnd"/>
      <w:r w:rsidR="00B55E6F">
        <w:rPr>
          <w:rFonts w:ascii="Dotum" w:eastAsia="Dotum" w:hAnsi="Dotum"/>
          <w:sz w:val="20"/>
          <w:szCs w:val="20"/>
        </w:rPr>
        <w:t xml:space="preserve">)s </w:t>
      </w:r>
      <w:r w:rsidR="007634CC">
        <w:rPr>
          <w:rFonts w:ascii="Dotum" w:eastAsia="Dotum" w:hAnsi="Dotum"/>
          <w:sz w:val="20"/>
          <w:szCs w:val="20"/>
        </w:rPr>
        <w:t>(6</w:t>
      </w:r>
      <w:r w:rsidR="00CA2346">
        <w:rPr>
          <w:rFonts w:ascii="Dotum" w:eastAsia="Dotum" w:hAnsi="Dotum"/>
          <w:sz w:val="20"/>
          <w:szCs w:val="20"/>
        </w:rPr>
        <w:t>5</w:t>
      </w:r>
      <w:r w:rsidR="007634CC">
        <w:rPr>
          <w:rFonts w:ascii="Dotum" w:eastAsia="Dotum" w:hAnsi="Dotum"/>
          <w:sz w:val="20"/>
          <w:szCs w:val="20"/>
        </w:rPr>
        <w:t xml:space="preserve">%) </w:t>
      </w:r>
      <w:r w:rsidR="00B55E6F">
        <w:rPr>
          <w:rFonts w:ascii="Dotum" w:eastAsia="Dotum" w:hAnsi="Dotum"/>
          <w:sz w:val="20"/>
          <w:szCs w:val="20"/>
        </w:rPr>
        <w:t xml:space="preserve">conclusies </w:t>
      </w:r>
      <w:r w:rsidR="007634CC">
        <w:rPr>
          <w:rFonts w:ascii="Dotum" w:eastAsia="Dotum" w:hAnsi="Dotum"/>
          <w:sz w:val="20"/>
          <w:szCs w:val="20"/>
        </w:rPr>
        <w:t>trekt</w:t>
      </w:r>
      <w:r w:rsidR="00B55E6F">
        <w:rPr>
          <w:rFonts w:ascii="Dotum" w:eastAsia="Dotum" w:hAnsi="Dotum"/>
          <w:sz w:val="20"/>
          <w:szCs w:val="20"/>
        </w:rPr>
        <w:t xml:space="preserve"> ten aanzien van de sturende rol van het college</w:t>
      </w:r>
      <w:r w:rsidR="007634CC">
        <w:rPr>
          <w:rFonts w:ascii="Dotum" w:eastAsia="Dotum" w:hAnsi="Dotum"/>
          <w:sz w:val="20"/>
          <w:szCs w:val="20"/>
        </w:rPr>
        <w:t xml:space="preserve"> </w:t>
      </w:r>
      <w:r w:rsidR="00B55E6F">
        <w:rPr>
          <w:rFonts w:ascii="Dotum" w:eastAsia="Dotum" w:hAnsi="Dotum"/>
          <w:sz w:val="20"/>
          <w:szCs w:val="20"/>
        </w:rPr>
        <w:t xml:space="preserve">en de </w:t>
      </w:r>
      <w:r w:rsidR="00CA2346">
        <w:rPr>
          <w:rFonts w:ascii="Dotum" w:eastAsia="Dotum" w:hAnsi="Dotum"/>
          <w:sz w:val="20"/>
          <w:szCs w:val="20"/>
        </w:rPr>
        <w:t xml:space="preserve">kaderstellende (63%) en </w:t>
      </w:r>
      <w:r w:rsidR="00B55E6F">
        <w:rPr>
          <w:rFonts w:ascii="Dotum" w:eastAsia="Dotum" w:hAnsi="Dotum"/>
          <w:sz w:val="20"/>
          <w:szCs w:val="20"/>
        </w:rPr>
        <w:t xml:space="preserve">controlerende </w:t>
      </w:r>
      <w:r w:rsidR="00CA2346">
        <w:rPr>
          <w:rFonts w:ascii="Dotum" w:eastAsia="Dotum" w:hAnsi="Dotum"/>
          <w:sz w:val="20"/>
          <w:szCs w:val="20"/>
        </w:rPr>
        <w:t xml:space="preserve">(63%) </w:t>
      </w:r>
      <w:r w:rsidR="00B55E6F">
        <w:rPr>
          <w:rFonts w:ascii="Dotum" w:eastAsia="Dotum" w:hAnsi="Dotum"/>
          <w:sz w:val="20"/>
          <w:szCs w:val="20"/>
        </w:rPr>
        <w:t>rol van de raad. Een minderheid van de Rekenkamer(</w:t>
      </w:r>
      <w:proofErr w:type="spellStart"/>
      <w:r w:rsidR="00B55E6F">
        <w:rPr>
          <w:rFonts w:ascii="Dotum" w:eastAsia="Dotum" w:hAnsi="Dotum"/>
          <w:sz w:val="20"/>
          <w:szCs w:val="20"/>
        </w:rPr>
        <w:t>cie</w:t>
      </w:r>
      <w:proofErr w:type="spellEnd"/>
      <w:r w:rsidR="00B55E6F">
        <w:rPr>
          <w:rFonts w:ascii="Dotum" w:eastAsia="Dotum" w:hAnsi="Dotum"/>
          <w:sz w:val="20"/>
          <w:szCs w:val="20"/>
        </w:rPr>
        <w:t xml:space="preserve">)s </w:t>
      </w:r>
      <w:r w:rsidR="007634CC">
        <w:rPr>
          <w:rFonts w:ascii="Dotum" w:eastAsia="Dotum" w:hAnsi="Dotum"/>
          <w:sz w:val="20"/>
          <w:szCs w:val="20"/>
        </w:rPr>
        <w:t>(3</w:t>
      </w:r>
      <w:r w:rsidR="00CA2346">
        <w:rPr>
          <w:rFonts w:ascii="Dotum" w:eastAsia="Dotum" w:hAnsi="Dotum"/>
          <w:sz w:val="20"/>
          <w:szCs w:val="20"/>
        </w:rPr>
        <w:t>2</w:t>
      </w:r>
      <w:r w:rsidR="007634CC">
        <w:rPr>
          <w:rFonts w:ascii="Dotum" w:eastAsia="Dotum" w:hAnsi="Dotum"/>
          <w:sz w:val="20"/>
          <w:szCs w:val="20"/>
        </w:rPr>
        <w:t xml:space="preserve">%) </w:t>
      </w:r>
      <w:r w:rsidR="00B55E6F">
        <w:rPr>
          <w:rFonts w:ascii="Dotum" w:eastAsia="Dotum" w:hAnsi="Dotum"/>
          <w:sz w:val="20"/>
          <w:szCs w:val="20"/>
        </w:rPr>
        <w:t xml:space="preserve">trekt conclusies over de efficiëntie van het Jeugdbeleid. </w:t>
      </w:r>
      <w:r w:rsidR="006F6DD5">
        <w:rPr>
          <w:rFonts w:ascii="Dotum" w:eastAsia="Dotum" w:hAnsi="Dotum"/>
          <w:sz w:val="20"/>
          <w:szCs w:val="20"/>
        </w:rPr>
        <w:t xml:space="preserve">Vergeleken met de </w:t>
      </w:r>
      <w:r w:rsidR="006F6DD5" w:rsidRPr="00C8492D">
        <w:rPr>
          <w:rFonts w:ascii="Dotum" w:eastAsia="Dotum" w:hAnsi="Dotum"/>
          <w:i/>
          <w:iCs/>
          <w:sz w:val="20"/>
          <w:szCs w:val="20"/>
        </w:rPr>
        <w:t>centrale vragen</w:t>
      </w:r>
      <w:r w:rsidR="006F6DD5">
        <w:rPr>
          <w:rFonts w:ascii="Dotum" w:eastAsia="Dotum" w:hAnsi="Dotum"/>
          <w:sz w:val="20"/>
          <w:szCs w:val="20"/>
        </w:rPr>
        <w:t xml:space="preserve"> die de Rekenkamer(</w:t>
      </w:r>
      <w:proofErr w:type="spellStart"/>
      <w:r w:rsidR="006F6DD5">
        <w:rPr>
          <w:rFonts w:ascii="Dotum" w:eastAsia="Dotum" w:hAnsi="Dotum"/>
          <w:sz w:val="20"/>
          <w:szCs w:val="20"/>
        </w:rPr>
        <w:t>cie</w:t>
      </w:r>
      <w:proofErr w:type="spellEnd"/>
      <w:r w:rsidR="006F6DD5">
        <w:rPr>
          <w:rFonts w:ascii="Dotum" w:eastAsia="Dotum" w:hAnsi="Dotum"/>
          <w:sz w:val="20"/>
          <w:szCs w:val="20"/>
        </w:rPr>
        <w:t>)s hebben gesteld valt het op dat bovenstaande thema’s veel minder vaak daarin terugkomen (range van 1</w:t>
      </w:r>
      <w:r w:rsidR="00CA2346">
        <w:rPr>
          <w:rFonts w:ascii="Dotum" w:eastAsia="Dotum" w:hAnsi="Dotum"/>
          <w:sz w:val="20"/>
          <w:szCs w:val="20"/>
        </w:rPr>
        <w:t>4</w:t>
      </w:r>
      <w:r w:rsidR="006F6DD5">
        <w:rPr>
          <w:rFonts w:ascii="Dotum" w:eastAsia="Dotum" w:hAnsi="Dotum"/>
          <w:sz w:val="20"/>
          <w:szCs w:val="20"/>
        </w:rPr>
        <w:t xml:space="preserve">% (Efficiëntie) tot </w:t>
      </w:r>
      <w:r w:rsidR="00CA2346">
        <w:rPr>
          <w:rFonts w:ascii="Dotum" w:eastAsia="Dotum" w:hAnsi="Dotum"/>
          <w:sz w:val="20"/>
          <w:szCs w:val="20"/>
        </w:rPr>
        <w:t>37</w:t>
      </w:r>
      <w:r w:rsidR="006F6DD5">
        <w:rPr>
          <w:rFonts w:ascii="Dotum" w:eastAsia="Dotum" w:hAnsi="Dotum"/>
          <w:sz w:val="20"/>
          <w:szCs w:val="20"/>
        </w:rPr>
        <w:t>% (</w:t>
      </w:r>
      <w:r w:rsidR="00CA2346">
        <w:rPr>
          <w:rFonts w:ascii="Dotum" w:eastAsia="Dotum" w:hAnsi="Dotum"/>
          <w:sz w:val="20"/>
          <w:szCs w:val="20"/>
        </w:rPr>
        <w:t>Kaderstelling</w:t>
      </w:r>
      <w:r w:rsidR="006F6DD5">
        <w:rPr>
          <w:rFonts w:ascii="Dotum" w:eastAsia="Dotum" w:hAnsi="Dotum"/>
          <w:sz w:val="20"/>
          <w:szCs w:val="20"/>
        </w:rPr>
        <w:t>)) (zie tabel 2).</w:t>
      </w:r>
    </w:p>
    <w:p w14:paraId="55B3409E" w14:textId="77777777" w:rsidR="00515615" w:rsidRDefault="00515615" w:rsidP="005B0940">
      <w:pPr>
        <w:rPr>
          <w:rFonts w:ascii="Dotum" w:eastAsia="Dotum" w:hAnsi="Dotum"/>
          <w:b/>
          <w:bCs/>
          <w:i/>
          <w:iCs/>
          <w:color w:val="007E9A"/>
          <w:sz w:val="20"/>
          <w:szCs w:val="20"/>
        </w:rPr>
      </w:pPr>
    </w:p>
    <w:p w14:paraId="279C6018" w14:textId="77777777" w:rsidR="00A55F6A" w:rsidRDefault="00A55F6A">
      <w:pPr>
        <w:rPr>
          <w:rFonts w:ascii="Dotum" w:eastAsia="Dotum" w:hAnsi="Dotum"/>
          <w:i/>
          <w:iCs/>
          <w:color w:val="007E9A"/>
          <w:sz w:val="20"/>
          <w:szCs w:val="20"/>
        </w:rPr>
      </w:pPr>
      <w:r>
        <w:rPr>
          <w:rFonts w:ascii="Dotum" w:eastAsia="Dotum" w:hAnsi="Dotum"/>
          <w:i/>
          <w:iCs/>
          <w:color w:val="007E9A"/>
          <w:sz w:val="20"/>
          <w:szCs w:val="20"/>
        </w:rPr>
        <w:br w:type="page"/>
      </w:r>
    </w:p>
    <w:p w14:paraId="70C1B4AE" w14:textId="476C7A4B" w:rsidR="005B0940" w:rsidRPr="006F6DD5" w:rsidRDefault="005B0940" w:rsidP="005B0940">
      <w:pPr>
        <w:rPr>
          <w:rFonts w:ascii="Dotum" w:eastAsia="Dotum" w:hAnsi="Dotum"/>
          <w:i/>
          <w:iCs/>
          <w:color w:val="007E9A"/>
          <w:sz w:val="20"/>
          <w:szCs w:val="20"/>
        </w:rPr>
      </w:pPr>
      <w:r w:rsidRPr="006F6DD5">
        <w:rPr>
          <w:rFonts w:ascii="Dotum" w:eastAsia="Dotum" w:hAnsi="Dotum"/>
          <w:i/>
          <w:iCs/>
          <w:color w:val="007E9A"/>
          <w:sz w:val="20"/>
          <w:szCs w:val="20"/>
        </w:rPr>
        <w:lastRenderedPageBreak/>
        <w:t>Conclusies hoofdthema’s met meerdere subthema’s</w:t>
      </w:r>
    </w:p>
    <w:p w14:paraId="436ABC2C" w14:textId="77777777" w:rsidR="005B0940" w:rsidRDefault="005B0940" w:rsidP="00A20F82">
      <w:pPr>
        <w:rPr>
          <w:rFonts w:ascii="Dotum" w:eastAsia="Dotum" w:hAnsi="Dotum"/>
          <w:sz w:val="20"/>
          <w:szCs w:val="20"/>
        </w:rPr>
      </w:pPr>
    </w:p>
    <w:p w14:paraId="43018505" w14:textId="314AE0F8" w:rsidR="005F2CCD" w:rsidRPr="005F2CCD" w:rsidRDefault="00FD5278" w:rsidP="00A20F82">
      <w:pPr>
        <w:rPr>
          <w:rFonts w:ascii="Dotum" w:eastAsia="Dotum" w:hAnsi="Dotum"/>
          <w:sz w:val="20"/>
          <w:szCs w:val="20"/>
        </w:rPr>
      </w:pPr>
      <w:r>
        <w:rPr>
          <w:rFonts w:ascii="Dotum" w:eastAsia="Dotum" w:hAnsi="Dotum"/>
          <w:sz w:val="20"/>
          <w:szCs w:val="20"/>
        </w:rPr>
        <w:t xml:space="preserve">In </w:t>
      </w:r>
      <w:r w:rsidR="007309CC">
        <w:rPr>
          <w:rFonts w:ascii="Dotum" w:eastAsia="Dotum" w:hAnsi="Dotum"/>
          <w:sz w:val="20"/>
          <w:szCs w:val="20"/>
        </w:rPr>
        <w:t xml:space="preserve">tabel </w:t>
      </w:r>
      <w:r w:rsidR="004B4C64">
        <w:rPr>
          <w:rFonts w:ascii="Dotum" w:eastAsia="Dotum" w:hAnsi="Dotum"/>
          <w:sz w:val="20"/>
          <w:szCs w:val="20"/>
        </w:rPr>
        <w:t>5</w:t>
      </w:r>
      <w:r w:rsidR="007309CC">
        <w:rPr>
          <w:rFonts w:ascii="Dotum" w:eastAsia="Dotum" w:hAnsi="Dotum"/>
          <w:sz w:val="20"/>
          <w:szCs w:val="20"/>
        </w:rPr>
        <w:t xml:space="preserve"> </w:t>
      </w:r>
      <w:r w:rsidR="00F14187">
        <w:rPr>
          <w:rFonts w:ascii="Dotum" w:eastAsia="Dotum" w:hAnsi="Dotum"/>
          <w:sz w:val="20"/>
          <w:szCs w:val="20"/>
        </w:rPr>
        <w:t>staa</w:t>
      </w:r>
      <w:r w:rsidR="005B148E">
        <w:rPr>
          <w:rFonts w:ascii="Dotum" w:eastAsia="Dotum" w:hAnsi="Dotum"/>
          <w:sz w:val="20"/>
          <w:szCs w:val="20"/>
        </w:rPr>
        <w:t>t</w:t>
      </w:r>
      <w:r w:rsidR="005B0940">
        <w:rPr>
          <w:rFonts w:ascii="Dotum" w:eastAsia="Dotum" w:hAnsi="Dotum"/>
          <w:sz w:val="20"/>
          <w:szCs w:val="20"/>
        </w:rPr>
        <w:t xml:space="preserve"> per hoofdthema (met meerdere subthema’s) het aantal conclusies dat betrekking heeft op het betreffende hoofdthema. I</w:t>
      </w:r>
      <w:r w:rsidR="007309CC">
        <w:rPr>
          <w:rFonts w:ascii="Dotum" w:eastAsia="Dotum" w:hAnsi="Dotum"/>
          <w:sz w:val="20"/>
          <w:szCs w:val="20"/>
        </w:rPr>
        <w:t xml:space="preserve">n </w:t>
      </w:r>
      <w:r>
        <w:rPr>
          <w:rFonts w:ascii="Dotum" w:eastAsia="Dotum" w:hAnsi="Dotum"/>
          <w:sz w:val="20"/>
          <w:szCs w:val="20"/>
        </w:rPr>
        <w:t xml:space="preserve">de </w:t>
      </w:r>
      <w:r w:rsidR="00F14187">
        <w:rPr>
          <w:rFonts w:ascii="Dotum" w:eastAsia="Dotum" w:hAnsi="Dotum"/>
          <w:sz w:val="20"/>
          <w:szCs w:val="20"/>
        </w:rPr>
        <w:t>3</w:t>
      </w:r>
      <w:r w:rsidR="00F14187" w:rsidRPr="00F14187">
        <w:rPr>
          <w:rFonts w:ascii="Dotum" w:eastAsia="Dotum" w:hAnsi="Dotum"/>
          <w:sz w:val="20"/>
          <w:szCs w:val="20"/>
          <w:vertAlign w:val="superscript"/>
        </w:rPr>
        <w:t>e</w:t>
      </w:r>
      <w:r w:rsidR="00F14187">
        <w:rPr>
          <w:rFonts w:ascii="Dotum" w:eastAsia="Dotum" w:hAnsi="Dotum"/>
          <w:sz w:val="20"/>
          <w:szCs w:val="20"/>
        </w:rPr>
        <w:t xml:space="preserve"> </w:t>
      </w:r>
      <w:r>
        <w:rPr>
          <w:rFonts w:ascii="Dotum" w:eastAsia="Dotum" w:hAnsi="Dotum"/>
          <w:sz w:val="20"/>
          <w:szCs w:val="20"/>
        </w:rPr>
        <w:t xml:space="preserve">kolom </w:t>
      </w:r>
      <w:r w:rsidR="005B0940">
        <w:rPr>
          <w:rFonts w:ascii="Dotum" w:eastAsia="Dotum" w:hAnsi="Dotum"/>
          <w:sz w:val="20"/>
          <w:szCs w:val="20"/>
        </w:rPr>
        <w:t xml:space="preserve">staat aangegeven </w:t>
      </w:r>
      <w:r>
        <w:rPr>
          <w:rFonts w:ascii="Dotum" w:eastAsia="Dotum" w:hAnsi="Dotum"/>
          <w:sz w:val="20"/>
          <w:szCs w:val="20"/>
        </w:rPr>
        <w:t>hoeveel subthema</w:t>
      </w:r>
      <w:r w:rsidR="005B0940">
        <w:rPr>
          <w:rFonts w:ascii="Dotum" w:eastAsia="Dotum" w:hAnsi="Dotum"/>
          <w:sz w:val="20"/>
          <w:szCs w:val="20"/>
        </w:rPr>
        <w:t>’</w:t>
      </w:r>
      <w:r>
        <w:rPr>
          <w:rFonts w:ascii="Dotum" w:eastAsia="Dotum" w:hAnsi="Dotum"/>
          <w:sz w:val="20"/>
          <w:szCs w:val="20"/>
        </w:rPr>
        <w:t xml:space="preserve">s </w:t>
      </w:r>
      <w:r w:rsidR="005B0940">
        <w:rPr>
          <w:rFonts w:ascii="Dotum" w:eastAsia="Dotum" w:hAnsi="Dotum"/>
          <w:sz w:val="20"/>
          <w:szCs w:val="20"/>
        </w:rPr>
        <w:t xml:space="preserve">elk </w:t>
      </w:r>
      <w:r>
        <w:rPr>
          <w:rFonts w:ascii="Dotum" w:eastAsia="Dotum" w:hAnsi="Dotum"/>
          <w:sz w:val="20"/>
          <w:szCs w:val="20"/>
        </w:rPr>
        <w:t xml:space="preserve">hoofdthema </w:t>
      </w:r>
      <w:r w:rsidR="00F14187">
        <w:rPr>
          <w:rFonts w:ascii="Dotum" w:eastAsia="Dotum" w:hAnsi="Dotum"/>
          <w:sz w:val="20"/>
          <w:szCs w:val="20"/>
        </w:rPr>
        <w:t>heeft</w:t>
      </w:r>
      <w:r>
        <w:rPr>
          <w:rFonts w:ascii="Dotum" w:eastAsia="Dotum" w:hAnsi="Dotum"/>
          <w:sz w:val="20"/>
          <w:szCs w:val="20"/>
        </w:rPr>
        <w:t>.</w:t>
      </w:r>
      <w:r w:rsidR="007309CC">
        <w:rPr>
          <w:rFonts w:ascii="Dotum" w:eastAsia="Dotum" w:hAnsi="Dotum"/>
          <w:sz w:val="20"/>
          <w:szCs w:val="20"/>
        </w:rPr>
        <w:t xml:space="preserve"> </w:t>
      </w:r>
    </w:p>
    <w:p w14:paraId="6A2C20D5" w14:textId="77777777" w:rsidR="005F2CCD" w:rsidRPr="005F2CCD" w:rsidRDefault="005F2CCD" w:rsidP="00A20F82">
      <w:pPr>
        <w:rPr>
          <w:rFonts w:ascii="Dotum" w:eastAsia="Dotum" w:hAnsi="Dotum"/>
          <w:sz w:val="20"/>
          <w:szCs w:val="20"/>
        </w:rPr>
      </w:pPr>
    </w:p>
    <w:p w14:paraId="7A055CD1" w14:textId="4C34A3BA" w:rsidR="008604C9" w:rsidRDefault="008604C9" w:rsidP="00AE1F11">
      <w:pPr>
        <w:tabs>
          <w:tab w:val="left" w:pos="993"/>
        </w:tabs>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CA2346">
        <w:rPr>
          <w:rFonts w:ascii="Dotum" w:eastAsia="Dotum" w:hAnsi="Dotum"/>
          <w:b/>
          <w:color w:val="007E9A"/>
          <w:sz w:val="20"/>
          <w:szCs w:val="20"/>
        </w:rPr>
        <w:t xml:space="preserve"> </w:t>
      </w:r>
      <w:r>
        <w:rPr>
          <w:rFonts w:ascii="Dotum" w:eastAsia="Dotum" w:hAnsi="Dotum"/>
          <w:bCs/>
          <w:sz w:val="20"/>
          <w:szCs w:val="20"/>
        </w:rPr>
        <w:t>Conclusies</w:t>
      </w:r>
      <w:r w:rsidR="00992DC6">
        <w:rPr>
          <w:rFonts w:ascii="Dotum" w:eastAsia="Dotum" w:hAnsi="Dotum"/>
          <w:bCs/>
          <w:sz w:val="20"/>
          <w:szCs w:val="20"/>
        </w:rPr>
        <w:t>:</w:t>
      </w:r>
      <w:r>
        <w:rPr>
          <w:rFonts w:ascii="Dotum" w:eastAsia="Dotum" w:hAnsi="Dotum"/>
          <w:bCs/>
          <w:sz w:val="20"/>
          <w:szCs w:val="20"/>
        </w:rPr>
        <w:t xml:space="preserve"> </w:t>
      </w:r>
      <w:r w:rsidR="00FD5278">
        <w:rPr>
          <w:rFonts w:ascii="Dotum" w:eastAsia="Dotum" w:hAnsi="Dotum"/>
          <w:bCs/>
          <w:sz w:val="20"/>
          <w:szCs w:val="20"/>
        </w:rPr>
        <w:t>hoofdthema</w:t>
      </w:r>
      <w:r w:rsidR="00AE1F11">
        <w:rPr>
          <w:rFonts w:ascii="Dotum" w:eastAsia="Dotum" w:hAnsi="Dotum"/>
          <w:bCs/>
          <w:sz w:val="20"/>
          <w:szCs w:val="20"/>
        </w:rPr>
        <w:t>’</w:t>
      </w:r>
      <w:r w:rsidR="00FD5278">
        <w:rPr>
          <w:rFonts w:ascii="Dotum" w:eastAsia="Dotum" w:hAnsi="Dotum"/>
          <w:bCs/>
          <w:sz w:val="20"/>
          <w:szCs w:val="20"/>
        </w:rPr>
        <w:t>s</w:t>
      </w:r>
      <w:r w:rsidR="00AE1F11">
        <w:rPr>
          <w:rFonts w:ascii="Dotum" w:eastAsia="Dotum" w:hAnsi="Dotum"/>
          <w:bCs/>
          <w:sz w:val="20"/>
          <w:szCs w:val="20"/>
        </w:rPr>
        <w:t xml:space="preserve"> met &gt;1 subthema’s </w:t>
      </w:r>
      <w:r w:rsidR="00477475">
        <w:rPr>
          <w:rFonts w:ascii="Dotum" w:eastAsia="Dotum" w:hAnsi="Dotum"/>
          <w:bCs/>
          <w:sz w:val="20"/>
          <w:szCs w:val="20"/>
        </w:rPr>
        <w:t>(n=</w:t>
      </w:r>
      <w:r w:rsidR="00FA4150">
        <w:rPr>
          <w:rFonts w:ascii="Dotum" w:eastAsia="Dotum" w:hAnsi="Dotum"/>
          <w:bCs/>
          <w:sz w:val="20"/>
          <w:szCs w:val="20"/>
        </w:rPr>
        <w:t>57</w:t>
      </w:r>
      <w:r w:rsidR="00477475">
        <w:rPr>
          <w:rFonts w:ascii="Dotum" w:eastAsia="Dotum" w:hAnsi="Dotum"/>
          <w:bCs/>
          <w:sz w:val="20"/>
          <w:szCs w:val="20"/>
        </w:rPr>
        <w:t>)</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4"/>
        <w:gridCol w:w="1577"/>
        <w:gridCol w:w="1577"/>
      </w:tblGrid>
      <w:tr w:rsidR="00875942" w:rsidRPr="009D4BB5" w14:paraId="52A480E2" w14:textId="77777777" w:rsidTr="00E45422">
        <w:trPr>
          <w:trHeight w:val="410"/>
        </w:trPr>
        <w:tc>
          <w:tcPr>
            <w:tcW w:w="2835" w:type="dxa"/>
            <w:shd w:val="clear" w:color="auto" w:fill="007E9A"/>
            <w:noWrap/>
            <w:vAlign w:val="center"/>
            <w:hideMark/>
          </w:tcPr>
          <w:p w14:paraId="19ADD5D4" w14:textId="09AA7C19" w:rsidR="00875942" w:rsidRPr="009D4BB5" w:rsidRDefault="007E54CC" w:rsidP="009D4BB5">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H</w:t>
            </w:r>
            <w:r w:rsidR="00FD5278" w:rsidRPr="009D4BB5">
              <w:rPr>
                <w:rFonts w:ascii="Dotum" w:eastAsia="Dotum" w:hAnsi="Dotum" w:cs="Calibri"/>
                <w:b/>
                <w:bCs/>
                <w:color w:val="FFFFFF" w:themeColor="background1"/>
                <w:sz w:val="18"/>
                <w:szCs w:val="18"/>
              </w:rPr>
              <w:t>oofdthema</w:t>
            </w:r>
          </w:p>
        </w:tc>
        <w:tc>
          <w:tcPr>
            <w:tcW w:w="1276" w:type="dxa"/>
            <w:shd w:val="clear" w:color="auto" w:fill="007E9A"/>
            <w:noWrap/>
            <w:vAlign w:val="center"/>
            <w:hideMark/>
          </w:tcPr>
          <w:p w14:paraId="3CF0DD3D" w14:textId="7FB1987D" w:rsidR="00875942" w:rsidRPr="009D4BB5" w:rsidRDefault="00875942"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tc>
        <w:tc>
          <w:tcPr>
            <w:tcW w:w="1276" w:type="dxa"/>
            <w:shd w:val="clear" w:color="auto" w:fill="007E9A"/>
            <w:vAlign w:val="center"/>
          </w:tcPr>
          <w:p w14:paraId="57E9A1D0" w14:textId="77777777" w:rsidR="00E45422" w:rsidRDefault="00875942" w:rsidP="00E45422">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 xml:space="preserve">Aantal </w:t>
            </w:r>
          </w:p>
          <w:p w14:paraId="1ED357FF" w14:textId="247FDA62" w:rsidR="00875942" w:rsidRPr="009D4BB5" w:rsidRDefault="00875942" w:rsidP="00E45422">
            <w:pPr>
              <w:jc w:val="center"/>
              <w:rPr>
                <w:rFonts w:ascii="Dotum" w:eastAsia="Dotum" w:hAnsi="Dotum" w:cs="Calibri"/>
                <w:b/>
                <w:bCs/>
                <w:color w:val="FFFFFF" w:themeColor="background1"/>
                <w:sz w:val="18"/>
                <w:szCs w:val="18"/>
              </w:rPr>
            </w:pPr>
            <w:proofErr w:type="gramStart"/>
            <w:r w:rsidRPr="009D4BB5">
              <w:rPr>
                <w:rFonts w:ascii="Dotum" w:eastAsia="Dotum" w:hAnsi="Dotum" w:cs="Calibri"/>
                <w:b/>
                <w:bCs/>
                <w:color w:val="FFFFFF" w:themeColor="background1"/>
                <w:sz w:val="18"/>
                <w:szCs w:val="18"/>
              </w:rPr>
              <w:t>subthema’s</w:t>
            </w:r>
            <w:proofErr w:type="gramEnd"/>
          </w:p>
        </w:tc>
      </w:tr>
      <w:tr w:rsidR="00875942" w:rsidRPr="009D3520" w14:paraId="17E6E035" w14:textId="77777777" w:rsidTr="00E45422">
        <w:trPr>
          <w:trHeight w:val="340"/>
        </w:trPr>
        <w:tc>
          <w:tcPr>
            <w:tcW w:w="2835" w:type="dxa"/>
            <w:shd w:val="clear" w:color="auto" w:fill="auto"/>
            <w:vAlign w:val="center"/>
            <w:hideMark/>
          </w:tcPr>
          <w:p w14:paraId="0BF151DF" w14:textId="77777777" w:rsidR="00875942" w:rsidRPr="009D3520" w:rsidRDefault="00875942" w:rsidP="00AE1F11">
            <w:pPr>
              <w:rPr>
                <w:rFonts w:ascii="Dotum" w:eastAsia="Dotum" w:hAnsi="Dotum" w:cs="Calibri"/>
                <w:color w:val="000000"/>
                <w:sz w:val="18"/>
                <w:szCs w:val="18"/>
              </w:rPr>
            </w:pPr>
            <w:r w:rsidRPr="009D3520">
              <w:rPr>
                <w:rFonts w:ascii="Dotum" w:eastAsia="Dotum" w:hAnsi="Dotum" w:cs="Calibri"/>
                <w:color w:val="000000"/>
                <w:sz w:val="18"/>
                <w:szCs w:val="18"/>
              </w:rPr>
              <w:t>Praktijk uitvoering jeugdhulp</w:t>
            </w:r>
          </w:p>
        </w:tc>
        <w:tc>
          <w:tcPr>
            <w:tcW w:w="1276" w:type="dxa"/>
            <w:shd w:val="clear" w:color="auto" w:fill="auto"/>
            <w:noWrap/>
            <w:vAlign w:val="center"/>
            <w:hideMark/>
          </w:tcPr>
          <w:p w14:paraId="43DE88F1" w14:textId="00211EFE" w:rsidR="00875942" w:rsidRPr="009D3520" w:rsidRDefault="00CA2346" w:rsidP="00AE1F11">
            <w:pPr>
              <w:jc w:val="center"/>
              <w:rPr>
                <w:rFonts w:ascii="Dotum" w:eastAsia="Dotum" w:hAnsi="Dotum" w:cs="Calibri"/>
                <w:color w:val="000000"/>
                <w:sz w:val="18"/>
                <w:szCs w:val="18"/>
              </w:rPr>
            </w:pPr>
            <w:r>
              <w:rPr>
                <w:rFonts w:ascii="Dotum" w:eastAsia="Dotum" w:hAnsi="Dotum" w:cs="Calibri"/>
                <w:color w:val="000000"/>
                <w:sz w:val="18"/>
                <w:szCs w:val="18"/>
              </w:rPr>
              <w:t>141</w:t>
            </w:r>
          </w:p>
        </w:tc>
        <w:tc>
          <w:tcPr>
            <w:tcW w:w="1276" w:type="dxa"/>
            <w:vAlign w:val="center"/>
          </w:tcPr>
          <w:p w14:paraId="31146896" w14:textId="3B1CB02F" w:rsidR="00875942" w:rsidRPr="009D3520" w:rsidRDefault="00875942" w:rsidP="00AE1F11">
            <w:pPr>
              <w:jc w:val="center"/>
              <w:rPr>
                <w:rFonts w:ascii="Dotum" w:eastAsia="Dotum" w:hAnsi="Dotum" w:cs="Calibri"/>
                <w:color w:val="000000"/>
                <w:sz w:val="18"/>
                <w:szCs w:val="18"/>
              </w:rPr>
            </w:pPr>
            <w:r>
              <w:rPr>
                <w:rFonts w:ascii="Dotum" w:eastAsia="Dotum" w:hAnsi="Dotum" w:cs="Calibri"/>
                <w:color w:val="000000"/>
                <w:sz w:val="18"/>
                <w:szCs w:val="18"/>
              </w:rPr>
              <w:t>17</w:t>
            </w:r>
          </w:p>
        </w:tc>
      </w:tr>
      <w:tr w:rsidR="00875942" w:rsidRPr="009D3520" w14:paraId="69B855E5" w14:textId="77777777" w:rsidTr="00E45422">
        <w:trPr>
          <w:trHeight w:val="340"/>
        </w:trPr>
        <w:tc>
          <w:tcPr>
            <w:tcW w:w="2835" w:type="dxa"/>
            <w:shd w:val="clear" w:color="auto" w:fill="auto"/>
            <w:vAlign w:val="center"/>
            <w:hideMark/>
          </w:tcPr>
          <w:p w14:paraId="0F3400E9" w14:textId="525CB467" w:rsidR="00875942" w:rsidRPr="009D3520" w:rsidRDefault="00875942" w:rsidP="00AE1F11">
            <w:pPr>
              <w:rPr>
                <w:rFonts w:ascii="Dotum" w:eastAsia="Dotum" w:hAnsi="Dotum" w:cs="Calibri"/>
                <w:color w:val="000000"/>
                <w:sz w:val="18"/>
                <w:szCs w:val="18"/>
              </w:rPr>
            </w:pPr>
            <w:r w:rsidRPr="00F64F94">
              <w:rPr>
                <w:rFonts w:ascii="Dotum" w:eastAsia="Dotum" w:hAnsi="Dotum" w:cs="Calibri"/>
                <w:color w:val="000000"/>
                <w:sz w:val="18"/>
                <w:szCs w:val="18"/>
              </w:rPr>
              <w:t>Informatievoorziening</w:t>
            </w:r>
            <w:r w:rsidRPr="009D3520">
              <w:rPr>
                <w:rFonts w:ascii="Dotum" w:eastAsia="Dotum" w:hAnsi="Dotum" w:cs="Calibri"/>
                <w:color w:val="000000"/>
                <w:sz w:val="18"/>
                <w:szCs w:val="18"/>
              </w:rPr>
              <w:t xml:space="preserve"> </w:t>
            </w:r>
          </w:p>
        </w:tc>
        <w:tc>
          <w:tcPr>
            <w:tcW w:w="1276" w:type="dxa"/>
            <w:shd w:val="clear" w:color="auto" w:fill="auto"/>
            <w:noWrap/>
            <w:vAlign w:val="center"/>
            <w:hideMark/>
          </w:tcPr>
          <w:p w14:paraId="5913B233" w14:textId="64950274" w:rsidR="00875942" w:rsidRPr="009D3520" w:rsidRDefault="00CA2346" w:rsidP="00AE1F11">
            <w:pPr>
              <w:jc w:val="center"/>
              <w:rPr>
                <w:rFonts w:ascii="Dotum" w:eastAsia="Dotum" w:hAnsi="Dotum" w:cs="Calibri"/>
                <w:color w:val="000000"/>
                <w:sz w:val="18"/>
                <w:szCs w:val="18"/>
              </w:rPr>
            </w:pPr>
            <w:r>
              <w:rPr>
                <w:rFonts w:ascii="Dotum" w:eastAsia="Dotum" w:hAnsi="Dotum" w:cs="Calibri"/>
                <w:color w:val="000000"/>
                <w:sz w:val="18"/>
                <w:szCs w:val="18"/>
              </w:rPr>
              <w:t>93</w:t>
            </w:r>
          </w:p>
        </w:tc>
        <w:tc>
          <w:tcPr>
            <w:tcW w:w="1276" w:type="dxa"/>
            <w:vAlign w:val="center"/>
          </w:tcPr>
          <w:p w14:paraId="64719A5D" w14:textId="569FDF7A" w:rsidR="00875942" w:rsidRPr="009D3520" w:rsidRDefault="00875942" w:rsidP="00AE1F11">
            <w:pPr>
              <w:jc w:val="center"/>
              <w:rPr>
                <w:rFonts w:ascii="Dotum" w:eastAsia="Dotum" w:hAnsi="Dotum" w:cs="Calibri"/>
                <w:color w:val="000000"/>
                <w:sz w:val="18"/>
                <w:szCs w:val="18"/>
              </w:rPr>
            </w:pPr>
            <w:r>
              <w:rPr>
                <w:rFonts w:ascii="Dotum" w:eastAsia="Dotum" w:hAnsi="Dotum" w:cs="Calibri"/>
                <w:color w:val="000000"/>
                <w:sz w:val="18"/>
                <w:szCs w:val="18"/>
              </w:rPr>
              <w:t>3</w:t>
            </w:r>
          </w:p>
        </w:tc>
      </w:tr>
      <w:tr w:rsidR="00875942" w:rsidRPr="009D3520" w14:paraId="1D62387F" w14:textId="77777777" w:rsidTr="00E45422">
        <w:trPr>
          <w:trHeight w:val="340"/>
        </w:trPr>
        <w:tc>
          <w:tcPr>
            <w:tcW w:w="2835" w:type="dxa"/>
            <w:shd w:val="clear" w:color="auto" w:fill="auto"/>
            <w:vAlign w:val="center"/>
            <w:hideMark/>
          </w:tcPr>
          <w:p w14:paraId="5FC426A1" w14:textId="0A3B5166" w:rsidR="00875942" w:rsidRPr="009D3520" w:rsidRDefault="00875942" w:rsidP="00AE1F11">
            <w:pPr>
              <w:rPr>
                <w:rFonts w:ascii="Dotum" w:eastAsia="Dotum" w:hAnsi="Dotum" w:cs="Calibri"/>
                <w:color w:val="000000"/>
                <w:sz w:val="18"/>
                <w:szCs w:val="18"/>
              </w:rPr>
            </w:pPr>
            <w:r w:rsidRPr="009D3520">
              <w:rPr>
                <w:rFonts w:ascii="Dotum" w:eastAsia="Dotum" w:hAnsi="Dotum" w:cs="Calibri"/>
                <w:color w:val="000000"/>
                <w:sz w:val="18"/>
                <w:szCs w:val="18"/>
              </w:rPr>
              <w:t>Organ</w:t>
            </w:r>
            <w:r>
              <w:rPr>
                <w:rFonts w:ascii="Dotum" w:eastAsia="Dotum" w:hAnsi="Dotum" w:cs="Calibri"/>
                <w:color w:val="000000"/>
                <w:sz w:val="18"/>
                <w:szCs w:val="18"/>
              </w:rPr>
              <w:t>i</w:t>
            </w:r>
            <w:r w:rsidRPr="009D3520">
              <w:rPr>
                <w:rFonts w:ascii="Dotum" w:eastAsia="Dotum" w:hAnsi="Dotum" w:cs="Calibri"/>
                <w:color w:val="000000"/>
                <w:sz w:val="18"/>
                <w:szCs w:val="18"/>
              </w:rPr>
              <w:t>satie</w:t>
            </w:r>
          </w:p>
        </w:tc>
        <w:tc>
          <w:tcPr>
            <w:tcW w:w="1276" w:type="dxa"/>
            <w:shd w:val="clear" w:color="auto" w:fill="auto"/>
            <w:noWrap/>
            <w:vAlign w:val="center"/>
            <w:hideMark/>
          </w:tcPr>
          <w:p w14:paraId="030AD2AC" w14:textId="3E1843C3" w:rsidR="00875942" w:rsidRPr="009D3520" w:rsidRDefault="00CA2346" w:rsidP="00AE1F11">
            <w:pPr>
              <w:jc w:val="center"/>
              <w:rPr>
                <w:rFonts w:ascii="Dotum" w:eastAsia="Dotum" w:hAnsi="Dotum" w:cs="Calibri"/>
                <w:color w:val="000000"/>
                <w:sz w:val="18"/>
                <w:szCs w:val="18"/>
              </w:rPr>
            </w:pPr>
            <w:r>
              <w:rPr>
                <w:rFonts w:ascii="Dotum" w:eastAsia="Dotum" w:hAnsi="Dotum" w:cs="Calibri"/>
                <w:color w:val="000000"/>
                <w:sz w:val="18"/>
                <w:szCs w:val="18"/>
              </w:rPr>
              <w:t>77</w:t>
            </w:r>
          </w:p>
        </w:tc>
        <w:tc>
          <w:tcPr>
            <w:tcW w:w="1276" w:type="dxa"/>
            <w:vAlign w:val="center"/>
          </w:tcPr>
          <w:p w14:paraId="11FB1F62" w14:textId="4E4D3472" w:rsidR="00875942" w:rsidRPr="009D3520" w:rsidRDefault="00875942" w:rsidP="00AE1F11">
            <w:pPr>
              <w:jc w:val="center"/>
              <w:rPr>
                <w:rFonts w:ascii="Dotum" w:eastAsia="Dotum" w:hAnsi="Dotum" w:cs="Calibri"/>
                <w:color w:val="000000"/>
                <w:sz w:val="18"/>
                <w:szCs w:val="18"/>
              </w:rPr>
            </w:pPr>
            <w:r>
              <w:rPr>
                <w:rFonts w:ascii="Dotum" w:eastAsia="Dotum" w:hAnsi="Dotum" w:cs="Calibri"/>
                <w:color w:val="000000"/>
                <w:sz w:val="18"/>
                <w:szCs w:val="18"/>
              </w:rPr>
              <w:t>4</w:t>
            </w:r>
          </w:p>
        </w:tc>
      </w:tr>
      <w:tr w:rsidR="00875942" w:rsidRPr="009D3520" w14:paraId="7B918B87" w14:textId="77777777" w:rsidTr="00E45422">
        <w:trPr>
          <w:trHeight w:val="340"/>
        </w:trPr>
        <w:tc>
          <w:tcPr>
            <w:tcW w:w="2835" w:type="dxa"/>
            <w:shd w:val="clear" w:color="auto" w:fill="auto"/>
            <w:vAlign w:val="center"/>
            <w:hideMark/>
          </w:tcPr>
          <w:p w14:paraId="5C1E284B" w14:textId="77777777" w:rsidR="00875942" w:rsidRPr="009D3520" w:rsidRDefault="00875942" w:rsidP="00AE1F11">
            <w:pPr>
              <w:rPr>
                <w:rFonts w:ascii="Dotum" w:eastAsia="Dotum" w:hAnsi="Dotum" w:cs="Calibri"/>
                <w:color w:val="000000"/>
                <w:sz w:val="18"/>
                <w:szCs w:val="18"/>
              </w:rPr>
            </w:pPr>
            <w:r w:rsidRPr="009D3520">
              <w:rPr>
                <w:rFonts w:ascii="Dotum" w:eastAsia="Dotum" w:hAnsi="Dotum" w:cs="Calibri"/>
                <w:color w:val="000000"/>
                <w:sz w:val="18"/>
                <w:szCs w:val="18"/>
              </w:rPr>
              <w:t>Financiën</w:t>
            </w:r>
          </w:p>
        </w:tc>
        <w:tc>
          <w:tcPr>
            <w:tcW w:w="1276" w:type="dxa"/>
            <w:shd w:val="clear" w:color="auto" w:fill="auto"/>
            <w:noWrap/>
            <w:vAlign w:val="center"/>
            <w:hideMark/>
          </w:tcPr>
          <w:p w14:paraId="0BFC9C04" w14:textId="3070A665" w:rsidR="00875942" w:rsidRPr="009D3520" w:rsidRDefault="00CA2346" w:rsidP="00AE1F11">
            <w:pPr>
              <w:jc w:val="center"/>
              <w:rPr>
                <w:rFonts w:ascii="Dotum" w:eastAsia="Dotum" w:hAnsi="Dotum" w:cs="Calibri"/>
                <w:color w:val="000000"/>
                <w:sz w:val="18"/>
                <w:szCs w:val="18"/>
              </w:rPr>
            </w:pPr>
            <w:r>
              <w:rPr>
                <w:rFonts w:ascii="Dotum" w:eastAsia="Dotum" w:hAnsi="Dotum" w:cs="Calibri"/>
                <w:color w:val="000000"/>
                <w:sz w:val="18"/>
                <w:szCs w:val="18"/>
              </w:rPr>
              <w:t>68</w:t>
            </w:r>
          </w:p>
        </w:tc>
        <w:tc>
          <w:tcPr>
            <w:tcW w:w="1276" w:type="dxa"/>
            <w:vAlign w:val="center"/>
          </w:tcPr>
          <w:p w14:paraId="2B051074" w14:textId="02E1CD30" w:rsidR="00875942" w:rsidRPr="009D3520" w:rsidRDefault="00875942" w:rsidP="00AE1F11">
            <w:pPr>
              <w:jc w:val="center"/>
              <w:rPr>
                <w:rFonts w:ascii="Dotum" w:eastAsia="Dotum" w:hAnsi="Dotum" w:cs="Calibri"/>
                <w:color w:val="000000"/>
                <w:sz w:val="18"/>
                <w:szCs w:val="18"/>
              </w:rPr>
            </w:pPr>
            <w:r>
              <w:rPr>
                <w:rFonts w:ascii="Dotum" w:eastAsia="Dotum" w:hAnsi="Dotum" w:cs="Calibri"/>
                <w:color w:val="000000"/>
                <w:sz w:val="18"/>
                <w:szCs w:val="18"/>
              </w:rPr>
              <w:t>5</w:t>
            </w:r>
          </w:p>
        </w:tc>
      </w:tr>
      <w:tr w:rsidR="00875942" w:rsidRPr="009D3520" w14:paraId="00BA02FB" w14:textId="77777777" w:rsidTr="00E45422">
        <w:trPr>
          <w:trHeight w:val="340"/>
        </w:trPr>
        <w:tc>
          <w:tcPr>
            <w:tcW w:w="2835" w:type="dxa"/>
            <w:shd w:val="clear" w:color="auto" w:fill="auto"/>
            <w:vAlign w:val="center"/>
            <w:hideMark/>
          </w:tcPr>
          <w:p w14:paraId="19A2AD36" w14:textId="77777777" w:rsidR="00875942" w:rsidRPr="009D3520" w:rsidRDefault="00875942" w:rsidP="00AE1F11">
            <w:pPr>
              <w:rPr>
                <w:rFonts w:ascii="Dotum" w:eastAsia="Dotum" w:hAnsi="Dotum" w:cs="Calibri"/>
                <w:color w:val="000000"/>
                <w:sz w:val="18"/>
                <w:szCs w:val="18"/>
              </w:rPr>
            </w:pPr>
            <w:r w:rsidRPr="009D3520">
              <w:rPr>
                <w:rFonts w:ascii="Dotum" w:eastAsia="Dotum" w:hAnsi="Dotum" w:cs="Calibri"/>
                <w:color w:val="000000"/>
                <w:sz w:val="18"/>
                <w:szCs w:val="18"/>
              </w:rPr>
              <w:t>Toegang jeugdhulp</w:t>
            </w:r>
          </w:p>
        </w:tc>
        <w:tc>
          <w:tcPr>
            <w:tcW w:w="1276" w:type="dxa"/>
            <w:shd w:val="clear" w:color="auto" w:fill="auto"/>
            <w:noWrap/>
            <w:vAlign w:val="center"/>
            <w:hideMark/>
          </w:tcPr>
          <w:p w14:paraId="10DBAB24" w14:textId="19877638" w:rsidR="00875942" w:rsidRPr="009D3520" w:rsidRDefault="00CA2346" w:rsidP="00AE1F11">
            <w:pPr>
              <w:jc w:val="center"/>
              <w:rPr>
                <w:rFonts w:ascii="Dotum" w:eastAsia="Dotum" w:hAnsi="Dotum" w:cs="Calibri"/>
                <w:color w:val="000000"/>
                <w:sz w:val="18"/>
                <w:szCs w:val="18"/>
              </w:rPr>
            </w:pPr>
            <w:r>
              <w:rPr>
                <w:rFonts w:ascii="Dotum" w:eastAsia="Dotum" w:hAnsi="Dotum" w:cs="Calibri"/>
                <w:color w:val="000000"/>
                <w:sz w:val="18"/>
                <w:szCs w:val="18"/>
              </w:rPr>
              <w:t>59</w:t>
            </w:r>
          </w:p>
        </w:tc>
        <w:tc>
          <w:tcPr>
            <w:tcW w:w="1276" w:type="dxa"/>
            <w:vAlign w:val="center"/>
          </w:tcPr>
          <w:p w14:paraId="657A30B3" w14:textId="2B8960C3" w:rsidR="00875942" w:rsidRPr="009D3520" w:rsidRDefault="00875942" w:rsidP="00AE1F11">
            <w:pPr>
              <w:jc w:val="center"/>
              <w:rPr>
                <w:rFonts w:ascii="Dotum" w:eastAsia="Dotum" w:hAnsi="Dotum" w:cs="Calibri"/>
                <w:color w:val="000000"/>
                <w:sz w:val="18"/>
                <w:szCs w:val="18"/>
              </w:rPr>
            </w:pPr>
            <w:r>
              <w:rPr>
                <w:rFonts w:ascii="Dotum" w:eastAsia="Dotum" w:hAnsi="Dotum" w:cs="Calibri"/>
                <w:color w:val="000000"/>
                <w:sz w:val="18"/>
                <w:szCs w:val="18"/>
              </w:rPr>
              <w:t>4</w:t>
            </w:r>
          </w:p>
        </w:tc>
      </w:tr>
      <w:tr w:rsidR="00875942" w:rsidRPr="009D3520" w14:paraId="3DCB9EB0" w14:textId="77777777" w:rsidTr="00E45422">
        <w:trPr>
          <w:trHeight w:val="340"/>
        </w:trPr>
        <w:tc>
          <w:tcPr>
            <w:tcW w:w="2835" w:type="dxa"/>
            <w:shd w:val="clear" w:color="auto" w:fill="auto"/>
            <w:vAlign w:val="center"/>
            <w:hideMark/>
          </w:tcPr>
          <w:p w14:paraId="7B11106D" w14:textId="5D62DEC7" w:rsidR="00875942" w:rsidRPr="009D3520" w:rsidRDefault="00875942" w:rsidP="00AE1F11">
            <w:pPr>
              <w:rPr>
                <w:rFonts w:ascii="Dotum" w:eastAsia="Dotum" w:hAnsi="Dotum" w:cs="Calibri"/>
                <w:color w:val="000000"/>
                <w:sz w:val="18"/>
                <w:szCs w:val="18"/>
              </w:rPr>
            </w:pPr>
            <w:r w:rsidRPr="00F64F94">
              <w:rPr>
                <w:rFonts w:ascii="Dotum" w:eastAsia="Dotum" w:hAnsi="Dotum" w:cs="Calibri"/>
                <w:color w:val="000000"/>
                <w:sz w:val="18"/>
                <w:szCs w:val="18"/>
              </w:rPr>
              <w:t>Toezicht</w:t>
            </w:r>
            <w:r w:rsidRPr="009D3520">
              <w:rPr>
                <w:rFonts w:ascii="Dotum" w:eastAsia="Dotum" w:hAnsi="Dotum" w:cs="Calibri"/>
                <w:color w:val="000000"/>
                <w:sz w:val="18"/>
                <w:szCs w:val="18"/>
              </w:rPr>
              <w:t xml:space="preserve"> </w:t>
            </w:r>
          </w:p>
        </w:tc>
        <w:tc>
          <w:tcPr>
            <w:tcW w:w="1276" w:type="dxa"/>
            <w:shd w:val="clear" w:color="auto" w:fill="auto"/>
            <w:noWrap/>
            <w:vAlign w:val="center"/>
            <w:hideMark/>
          </w:tcPr>
          <w:p w14:paraId="58B01D1C" w14:textId="4E15E20C" w:rsidR="00875942" w:rsidRPr="009D3520" w:rsidRDefault="00CA2346" w:rsidP="00AE1F11">
            <w:pPr>
              <w:jc w:val="center"/>
              <w:rPr>
                <w:rFonts w:ascii="Dotum" w:eastAsia="Dotum" w:hAnsi="Dotum" w:cs="Calibri"/>
                <w:color w:val="000000"/>
                <w:sz w:val="18"/>
                <w:szCs w:val="18"/>
              </w:rPr>
            </w:pPr>
            <w:r>
              <w:rPr>
                <w:rFonts w:ascii="Dotum" w:eastAsia="Dotum" w:hAnsi="Dotum" w:cs="Calibri"/>
                <w:color w:val="000000"/>
                <w:sz w:val="18"/>
                <w:szCs w:val="18"/>
              </w:rPr>
              <w:t>58</w:t>
            </w:r>
          </w:p>
        </w:tc>
        <w:tc>
          <w:tcPr>
            <w:tcW w:w="1276" w:type="dxa"/>
            <w:vAlign w:val="center"/>
          </w:tcPr>
          <w:p w14:paraId="1084AB0B" w14:textId="5051E6C4" w:rsidR="00875942" w:rsidRPr="009D3520" w:rsidRDefault="00875942" w:rsidP="00AE1F11">
            <w:pPr>
              <w:jc w:val="center"/>
              <w:rPr>
                <w:rFonts w:ascii="Dotum" w:eastAsia="Dotum" w:hAnsi="Dotum" w:cs="Calibri"/>
                <w:color w:val="000000"/>
                <w:sz w:val="18"/>
                <w:szCs w:val="18"/>
              </w:rPr>
            </w:pPr>
            <w:r>
              <w:rPr>
                <w:rFonts w:ascii="Dotum" w:eastAsia="Dotum" w:hAnsi="Dotum" w:cs="Calibri"/>
                <w:color w:val="000000"/>
                <w:sz w:val="18"/>
                <w:szCs w:val="18"/>
              </w:rPr>
              <w:t>2</w:t>
            </w:r>
          </w:p>
        </w:tc>
      </w:tr>
      <w:tr w:rsidR="00875942" w:rsidRPr="009D3520" w14:paraId="604CDBE5" w14:textId="77777777" w:rsidTr="00E45422">
        <w:trPr>
          <w:trHeight w:val="340"/>
        </w:trPr>
        <w:tc>
          <w:tcPr>
            <w:tcW w:w="2835" w:type="dxa"/>
            <w:shd w:val="clear" w:color="auto" w:fill="auto"/>
            <w:vAlign w:val="center"/>
            <w:hideMark/>
          </w:tcPr>
          <w:p w14:paraId="479394D6" w14:textId="77777777" w:rsidR="00875942" w:rsidRPr="009D3520" w:rsidRDefault="00875942" w:rsidP="00AE1F11">
            <w:pPr>
              <w:rPr>
                <w:rFonts w:ascii="Dotum" w:eastAsia="Dotum" w:hAnsi="Dotum" w:cs="Calibri"/>
                <w:color w:val="000000"/>
                <w:sz w:val="18"/>
                <w:szCs w:val="18"/>
              </w:rPr>
            </w:pPr>
            <w:r w:rsidRPr="009D3520">
              <w:rPr>
                <w:rFonts w:ascii="Dotum" w:eastAsia="Dotum" w:hAnsi="Dotum" w:cs="Calibri"/>
                <w:color w:val="000000"/>
                <w:sz w:val="18"/>
                <w:szCs w:val="18"/>
              </w:rPr>
              <w:t>Beleidskaders Jeugdhulp</w:t>
            </w:r>
          </w:p>
        </w:tc>
        <w:tc>
          <w:tcPr>
            <w:tcW w:w="1276" w:type="dxa"/>
            <w:shd w:val="clear" w:color="auto" w:fill="auto"/>
            <w:noWrap/>
            <w:vAlign w:val="center"/>
            <w:hideMark/>
          </w:tcPr>
          <w:p w14:paraId="03C1B9DA" w14:textId="4C838CB9" w:rsidR="00875942" w:rsidRPr="009D3520" w:rsidRDefault="00CA2346" w:rsidP="00AE1F11">
            <w:pPr>
              <w:jc w:val="center"/>
              <w:rPr>
                <w:rFonts w:ascii="Dotum" w:eastAsia="Dotum" w:hAnsi="Dotum" w:cs="Calibri"/>
                <w:color w:val="000000"/>
                <w:sz w:val="18"/>
                <w:szCs w:val="18"/>
              </w:rPr>
            </w:pPr>
            <w:r>
              <w:rPr>
                <w:rFonts w:ascii="Dotum" w:eastAsia="Dotum" w:hAnsi="Dotum" w:cs="Calibri"/>
                <w:color w:val="000000"/>
                <w:sz w:val="18"/>
                <w:szCs w:val="18"/>
              </w:rPr>
              <w:t>51</w:t>
            </w:r>
          </w:p>
        </w:tc>
        <w:tc>
          <w:tcPr>
            <w:tcW w:w="1276" w:type="dxa"/>
            <w:vAlign w:val="center"/>
          </w:tcPr>
          <w:p w14:paraId="13B4A070" w14:textId="710EDA72" w:rsidR="00875942" w:rsidRPr="009D3520" w:rsidRDefault="00875942" w:rsidP="00AE1F11">
            <w:pPr>
              <w:jc w:val="center"/>
              <w:rPr>
                <w:rFonts w:ascii="Dotum" w:eastAsia="Dotum" w:hAnsi="Dotum" w:cs="Calibri"/>
                <w:color w:val="000000"/>
                <w:sz w:val="18"/>
                <w:szCs w:val="18"/>
              </w:rPr>
            </w:pPr>
            <w:r>
              <w:rPr>
                <w:rFonts w:ascii="Dotum" w:eastAsia="Dotum" w:hAnsi="Dotum" w:cs="Calibri"/>
                <w:color w:val="000000"/>
                <w:sz w:val="18"/>
                <w:szCs w:val="18"/>
              </w:rPr>
              <w:t>2</w:t>
            </w:r>
          </w:p>
        </w:tc>
      </w:tr>
    </w:tbl>
    <w:p w14:paraId="0A98BB97" w14:textId="2848049B" w:rsidR="008604C9" w:rsidRDefault="008604C9" w:rsidP="00F64F94">
      <w:pPr>
        <w:spacing w:line="240" w:lineRule="atLeast"/>
        <w:rPr>
          <w:rFonts w:ascii="Dotum" w:eastAsia="Dotum" w:hAnsi="Dotum"/>
          <w:bCs/>
          <w:sz w:val="20"/>
          <w:szCs w:val="20"/>
        </w:rPr>
      </w:pPr>
    </w:p>
    <w:p w14:paraId="078A3FEE" w14:textId="3AF7A677" w:rsidR="00B55E6F" w:rsidRDefault="005B148E" w:rsidP="006724E4">
      <w:pPr>
        <w:spacing w:line="240" w:lineRule="atLeast"/>
        <w:rPr>
          <w:rFonts w:ascii="Dotum" w:eastAsia="Dotum" w:hAnsi="Dotum"/>
          <w:sz w:val="20"/>
          <w:szCs w:val="20"/>
        </w:rPr>
      </w:pPr>
      <w:r>
        <w:rPr>
          <w:rFonts w:ascii="Dotum" w:eastAsia="Dotum" w:hAnsi="Dotum"/>
          <w:sz w:val="20"/>
          <w:szCs w:val="20"/>
        </w:rPr>
        <w:t>In tabel 5 is te zien dat de meeste conclusies (1</w:t>
      </w:r>
      <w:r w:rsidR="00CA2346">
        <w:rPr>
          <w:rFonts w:ascii="Dotum" w:eastAsia="Dotum" w:hAnsi="Dotum"/>
          <w:sz w:val="20"/>
          <w:szCs w:val="20"/>
        </w:rPr>
        <w:t>41</w:t>
      </w:r>
      <w:r>
        <w:rPr>
          <w:rFonts w:ascii="Dotum" w:eastAsia="Dotum" w:hAnsi="Dotum"/>
          <w:sz w:val="20"/>
          <w:szCs w:val="20"/>
        </w:rPr>
        <w:t xml:space="preserve">) zijn geformuleerd op het hoofdthema </w:t>
      </w:r>
      <w:r w:rsidR="007309CC">
        <w:rPr>
          <w:rFonts w:ascii="Dotum" w:eastAsia="Dotum" w:hAnsi="Dotum"/>
          <w:sz w:val="20"/>
          <w:szCs w:val="20"/>
        </w:rPr>
        <w:t>Praktijk uitvoering Jeugdhulp</w:t>
      </w:r>
      <w:r>
        <w:rPr>
          <w:rFonts w:ascii="Dotum" w:eastAsia="Dotum" w:hAnsi="Dotum"/>
          <w:sz w:val="20"/>
          <w:szCs w:val="20"/>
        </w:rPr>
        <w:t>. Dit is logisch omdat</w:t>
      </w:r>
      <w:r w:rsidR="007309CC">
        <w:rPr>
          <w:rFonts w:ascii="Dotum" w:eastAsia="Dotum" w:hAnsi="Dotum"/>
          <w:sz w:val="20"/>
          <w:szCs w:val="20"/>
        </w:rPr>
        <w:t xml:space="preserve"> d</w:t>
      </w:r>
      <w:r>
        <w:rPr>
          <w:rFonts w:ascii="Dotum" w:eastAsia="Dotum" w:hAnsi="Dotum"/>
          <w:sz w:val="20"/>
          <w:szCs w:val="20"/>
        </w:rPr>
        <w:t>it hoofdthema de</w:t>
      </w:r>
      <w:r w:rsidR="007309CC">
        <w:rPr>
          <w:rFonts w:ascii="Dotum" w:eastAsia="Dotum" w:hAnsi="Dotum"/>
          <w:sz w:val="20"/>
          <w:szCs w:val="20"/>
        </w:rPr>
        <w:t xml:space="preserve"> meeste subthema’s heeft (17)</w:t>
      </w:r>
      <w:r>
        <w:rPr>
          <w:rFonts w:ascii="Dotum" w:eastAsia="Dotum" w:hAnsi="Dotum"/>
          <w:sz w:val="20"/>
          <w:szCs w:val="20"/>
        </w:rPr>
        <w:t>. In het kader van deze analyse gaat het té ver om voor alle subthema’s van de hoofdthema’s in tabel 5 aan te geven hoeveel Rekenkamer(</w:t>
      </w:r>
      <w:proofErr w:type="spellStart"/>
      <w:r>
        <w:rPr>
          <w:rFonts w:ascii="Dotum" w:eastAsia="Dotum" w:hAnsi="Dotum"/>
          <w:sz w:val="20"/>
          <w:szCs w:val="20"/>
        </w:rPr>
        <w:t>cie</w:t>
      </w:r>
      <w:proofErr w:type="spellEnd"/>
      <w:r>
        <w:rPr>
          <w:rFonts w:ascii="Dotum" w:eastAsia="Dotum" w:hAnsi="Dotum"/>
          <w:sz w:val="20"/>
          <w:szCs w:val="20"/>
        </w:rPr>
        <w:t>)s er conclusies over hebben geformuleerd</w:t>
      </w:r>
      <w:r w:rsidR="003276E7">
        <w:rPr>
          <w:rFonts w:ascii="Dotum" w:eastAsia="Dotum" w:hAnsi="Dotum"/>
          <w:sz w:val="20"/>
          <w:szCs w:val="20"/>
        </w:rPr>
        <w:t xml:space="preserve">. Daarom is besloten, om naast het hoofdthema Praktijk uitvoering Jeugdhulp, voor drie hoofdthema’s te beschrijven </w:t>
      </w:r>
      <w:r>
        <w:rPr>
          <w:rFonts w:ascii="Dotum" w:eastAsia="Dotum" w:hAnsi="Dotum"/>
          <w:sz w:val="20"/>
          <w:szCs w:val="20"/>
        </w:rPr>
        <w:t>welke conclusies er zijn getrokken</w:t>
      </w:r>
      <w:r w:rsidR="003276E7">
        <w:rPr>
          <w:rFonts w:ascii="Dotum" w:eastAsia="Dotum" w:hAnsi="Dotum"/>
          <w:sz w:val="20"/>
          <w:szCs w:val="20"/>
        </w:rPr>
        <w:t xml:space="preserve">. Dit zijn: </w:t>
      </w:r>
      <w:r w:rsidR="000A749D">
        <w:rPr>
          <w:rFonts w:ascii="Dotum" w:eastAsia="Dotum" w:hAnsi="Dotum"/>
          <w:sz w:val="20"/>
          <w:szCs w:val="20"/>
        </w:rPr>
        <w:t>Informatievoorzienin</w:t>
      </w:r>
      <w:r w:rsidR="003276E7">
        <w:rPr>
          <w:rFonts w:ascii="Dotum" w:eastAsia="Dotum" w:hAnsi="Dotum"/>
          <w:sz w:val="20"/>
          <w:szCs w:val="20"/>
        </w:rPr>
        <w:t xml:space="preserve">g, </w:t>
      </w:r>
      <w:r w:rsidR="000A749D">
        <w:rPr>
          <w:rFonts w:ascii="Dotum" w:eastAsia="Dotum" w:hAnsi="Dotum"/>
          <w:sz w:val="20"/>
          <w:szCs w:val="20"/>
        </w:rPr>
        <w:t>Organisatie en Financiën.</w:t>
      </w:r>
      <w:r w:rsidR="006724E4">
        <w:rPr>
          <w:rFonts w:ascii="Dotum" w:eastAsia="Dotum" w:hAnsi="Dotum"/>
          <w:sz w:val="20"/>
          <w:szCs w:val="20"/>
        </w:rPr>
        <w:t xml:space="preserve"> </w:t>
      </w:r>
    </w:p>
    <w:p w14:paraId="69AAE05C" w14:textId="77777777" w:rsidR="000A749D" w:rsidRDefault="000A749D" w:rsidP="002669ED">
      <w:pPr>
        <w:rPr>
          <w:rFonts w:ascii="Dotum" w:eastAsia="Dotum" w:hAnsi="Dotum"/>
          <w:sz w:val="20"/>
          <w:szCs w:val="20"/>
        </w:rPr>
      </w:pPr>
    </w:p>
    <w:p w14:paraId="294BB2D0" w14:textId="15CDC7CF" w:rsidR="000A749D" w:rsidRPr="009D4BB5" w:rsidRDefault="00F14187" w:rsidP="002669ED">
      <w:pPr>
        <w:rPr>
          <w:rFonts w:ascii="Dotum" w:eastAsia="Dotum" w:hAnsi="Dotum"/>
          <w:i/>
          <w:iCs/>
          <w:color w:val="007E9A"/>
          <w:sz w:val="20"/>
          <w:szCs w:val="20"/>
          <w:u w:val="single"/>
        </w:rPr>
      </w:pPr>
      <w:r w:rsidRPr="009D4BB5">
        <w:rPr>
          <w:rFonts w:ascii="Dotum" w:eastAsia="Dotum" w:hAnsi="Dotum"/>
          <w:i/>
          <w:iCs/>
          <w:color w:val="007E9A"/>
          <w:sz w:val="20"/>
          <w:szCs w:val="20"/>
          <w:u w:val="single"/>
        </w:rPr>
        <w:t>Conclusies Praktijk Uitvoering jeugdhulp</w:t>
      </w:r>
    </w:p>
    <w:p w14:paraId="7D35AB31" w14:textId="77777777" w:rsidR="00F14187" w:rsidRDefault="00F14187" w:rsidP="002669ED">
      <w:pPr>
        <w:rPr>
          <w:rFonts w:ascii="Dotum" w:eastAsia="Dotum" w:hAnsi="Dotum"/>
          <w:sz w:val="20"/>
          <w:szCs w:val="20"/>
        </w:rPr>
      </w:pPr>
    </w:p>
    <w:p w14:paraId="79233DB9" w14:textId="6A9D1B85" w:rsidR="00A9206B" w:rsidRPr="002669ED" w:rsidRDefault="007309CC" w:rsidP="006724E4">
      <w:pPr>
        <w:rPr>
          <w:rFonts w:ascii="Dotum" w:eastAsia="Dotum" w:hAnsi="Dotum"/>
          <w:sz w:val="20"/>
          <w:szCs w:val="20"/>
        </w:rPr>
      </w:pPr>
      <w:r>
        <w:rPr>
          <w:rFonts w:ascii="Dotum" w:eastAsia="Dotum" w:hAnsi="Dotum"/>
          <w:sz w:val="20"/>
          <w:szCs w:val="20"/>
        </w:rPr>
        <w:t>Tabel</w:t>
      </w:r>
      <w:r w:rsidR="002669ED">
        <w:rPr>
          <w:rFonts w:ascii="Dotum" w:eastAsia="Dotum" w:hAnsi="Dotum"/>
          <w:sz w:val="20"/>
          <w:szCs w:val="20"/>
        </w:rPr>
        <w:t xml:space="preserve"> </w:t>
      </w:r>
      <w:r w:rsidR="004B4C64">
        <w:rPr>
          <w:rFonts w:ascii="Dotum" w:eastAsia="Dotum" w:hAnsi="Dotum"/>
          <w:sz w:val="20"/>
          <w:szCs w:val="20"/>
        </w:rPr>
        <w:t>5</w:t>
      </w:r>
      <w:r w:rsidR="005B0940">
        <w:rPr>
          <w:rFonts w:ascii="Dotum" w:eastAsia="Dotum" w:hAnsi="Dotum"/>
          <w:sz w:val="20"/>
          <w:szCs w:val="20"/>
        </w:rPr>
        <w:t>a</w:t>
      </w:r>
      <w:r w:rsidR="002669ED">
        <w:rPr>
          <w:rFonts w:ascii="Dotum" w:eastAsia="Dotum" w:hAnsi="Dotum"/>
          <w:sz w:val="20"/>
          <w:szCs w:val="20"/>
        </w:rPr>
        <w:t xml:space="preserve"> </w:t>
      </w:r>
      <w:r>
        <w:rPr>
          <w:rFonts w:ascii="Dotum" w:eastAsia="Dotum" w:hAnsi="Dotum"/>
          <w:sz w:val="20"/>
          <w:szCs w:val="20"/>
        </w:rPr>
        <w:t xml:space="preserve">geeft een </w:t>
      </w:r>
      <w:r w:rsidR="002669ED">
        <w:rPr>
          <w:rFonts w:ascii="Dotum" w:eastAsia="Dotum" w:hAnsi="Dotum"/>
          <w:sz w:val="20"/>
          <w:szCs w:val="20"/>
        </w:rPr>
        <w:t xml:space="preserve">overzicht van de subthema’s, van het hoofdthema Praktijk </w:t>
      </w:r>
      <w:r w:rsidR="009D4A99">
        <w:rPr>
          <w:rFonts w:ascii="Dotum" w:eastAsia="Dotum" w:hAnsi="Dotum"/>
          <w:sz w:val="20"/>
          <w:szCs w:val="20"/>
        </w:rPr>
        <w:t>u</w:t>
      </w:r>
      <w:r w:rsidR="002669ED">
        <w:rPr>
          <w:rFonts w:ascii="Dotum" w:eastAsia="Dotum" w:hAnsi="Dotum"/>
          <w:sz w:val="20"/>
          <w:szCs w:val="20"/>
        </w:rPr>
        <w:t>itvoering jeugdhulp, waarop de Rekenkamer(</w:t>
      </w:r>
      <w:proofErr w:type="spellStart"/>
      <w:r w:rsidR="002669ED">
        <w:rPr>
          <w:rFonts w:ascii="Dotum" w:eastAsia="Dotum" w:hAnsi="Dotum"/>
          <w:sz w:val="20"/>
          <w:szCs w:val="20"/>
        </w:rPr>
        <w:t>cie</w:t>
      </w:r>
      <w:proofErr w:type="spellEnd"/>
      <w:r w:rsidR="000C59CC">
        <w:rPr>
          <w:rFonts w:ascii="Dotum" w:eastAsia="Dotum" w:hAnsi="Dotum"/>
          <w:sz w:val="20"/>
          <w:szCs w:val="20"/>
        </w:rPr>
        <w:t>)</w:t>
      </w:r>
      <w:r w:rsidR="002669ED">
        <w:rPr>
          <w:rFonts w:ascii="Dotum" w:eastAsia="Dotum" w:hAnsi="Dotum"/>
          <w:sz w:val="20"/>
          <w:szCs w:val="20"/>
        </w:rPr>
        <w:t xml:space="preserve">s conclusies hebben geformuleerd. </w:t>
      </w:r>
    </w:p>
    <w:p w14:paraId="353496E6" w14:textId="2552F517" w:rsidR="00E054E1" w:rsidRDefault="00E054E1">
      <w:pPr>
        <w:rPr>
          <w:rFonts w:ascii="Dotum" w:eastAsia="Dotum" w:hAnsi="Dotum"/>
          <w:b/>
          <w:color w:val="007E9A"/>
          <w:sz w:val="20"/>
          <w:szCs w:val="20"/>
        </w:rPr>
      </w:pPr>
    </w:p>
    <w:p w14:paraId="6205C9B9" w14:textId="75ACF398" w:rsidR="00AB3693" w:rsidRPr="00C4782D" w:rsidRDefault="00AB3693"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5B0940">
        <w:rPr>
          <w:rFonts w:ascii="Dotum" w:eastAsia="Dotum" w:hAnsi="Dotum"/>
          <w:b/>
          <w:color w:val="007E9A"/>
          <w:sz w:val="20"/>
          <w:szCs w:val="20"/>
        </w:rPr>
        <w:t>a</w:t>
      </w:r>
      <w:r w:rsidRPr="009D4BB5">
        <w:rPr>
          <w:rFonts w:ascii="Dotum" w:eastAsia="Dotum" w:hAnsi="Dotum"/>
          <w:b/>
          <w:color w:val="007E9A"/>
          <w:sz w:val="20"/>
          <w:szCs w:val="20"/>
        </w:rPr>
        <w:t> </w:t>
      </w:r>
      <w:r w:rsidR="00A9206B" w:rsidRPr="00A9206B">
        <w:rPr>
          <w:rFonts w:ascii="Dotum" w:eastAsia="Dotum" w:hAnsi="Dotum"/>
          <w:bCs/>
          <w:sz w:val="20"/>
          <w:szCs w:val="20"/>
        </w:rPr>
        <w:t>Conclusies</w:t>
      </w:r>
      <w:r w:rsidRPr="00AB3693">
        <w:rPr>
          <w:rFonts w:ascii="Dotum" w:eastAsia="Dotum" w:hAnsi="Dotum"/>
          <w:bCs/>
          <w:sz w:val="20"/>
          <w:szCs w:val="20"/>
        </w:rPr>
        <w:t xml:space="preserve"> P</w:t>
      </w:r>
      <w:r w:rsidRPr="00AB3693">
        <w:rPr>
          <w:rFonts w:ascii="Dotum" w:eastAsia="Dotum" w:hAnsi="Dotum" w:hint="eastAsia"/>
          <w:bCs/>
          <w:sz w:val="20"/>
          <w:szCs w:val="20"/>
        </w:rPr>
        <w:t>raktijk uitvoering jeugdhulp</w:t>
      </w:r>
      <w:r w:rsidR="00A20F82">
        <w:rPr>
          <w:rFonts w:ascii="Dotum" w:eastAsia="Dotum" w:hAnsi="Dotum"/>
          <w:bCs/>
          <w:sz w:val="20"/>
          <w:szCs w:val="20"/>
        </w:rPr>
        <w:t xml:space="preserve"> (n=</w:t>
      </w:r>
      <w:r w:rsidR="00FA4150">
        <w:rPr>
          <w:rFonts w:ascii="Dotum" w:eastAsia="Dotum" w:hAnsi="Dotum"/>
          <w:bCs/>
          <w:sz w:val="20"/>
          <w:szCs w:val="20"/>
        </w:rPr>
        <w:t>57</w:t>
      </w:r>
      <w:r w:rsidR="00A20F82">
        <w:rPr>
          <w:rFonts w:ascii="Dotum" w:eastAsia="Dotum" w:hAnsi="Dotum"/>
          <w:bCs/>
          <w:sz w:val="20"/>
          <w:szCs w:val="20"/>
        </w:rPr>
        <w:t>)</w:t>
      </w:r>
    </w:p>
    <w:tbl>
      <w:tblPr>
        <w:tblW w:w="6798" w:type="dxa"/>
        <w:tblCellMar>
          <w:left w:w="70" w:type="dxa"/>
          <w:right w:w="70" w:type="dxa"/>
        </w:tblCellMar>
        <w:tblLook w:val="0620" w:firstRow="1" w:lastRow="0" w:firstColumn="0" w:lastColumn="0" w:noHBand="1" w:noVBand="1"/>
      </w:tblPr>
      <w:tblGrid>
        <w:gridCol w:w="3578"/>
        <w:gridCol w:w="1610"/>
        <w:gridCol w:w="1610"/>
      </w:tblGrid>
      <w:tr w:rsidR="00A20F82" w:rsidRPr="009D4BB5" w14:paraId="46811450" w14:textId="76379679" w:rsidTr="00CC4202">
        <w:trPr>
          <w:trHeight w:val="410"/>
          <w:tblHeader/>
        </w:trPr>
        <w:tc>
          <w:tcPr>
            <w:tcW w:w="2835" w:type="dxa"/>
            <w:tcBorders>
              <w:top w:val="single" w:sz="4" w:space="0" w:color="auto"/>
              <w:left w:val="single" w:sz="4" w:space="0" w:color="auto"/>
              <w:right w:val="single" w:sz="4" w:space="0" w:color="auto"/>
            </w:tcBorders>
            <w:shd w:val="clear" w:color="auto" w:fill="007E9A"/>
            <w:noWrap/>
            <w:vAlign w:val="center"/>
            <w:hideMark/>
          </w:tcPr>
          <w:p w14:paraId="167F1071" w14:textId="2131358E" w:rsidR="00A20F82" w:rsidRPr="009D4BB5" w:rsidRDefault="007E54CC" w:rsidP="00DE277D">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w:t>
            </w:r>
            <w:r w:rsidR="008F17E8">
              <w:rPr>
                <w:rFonts w:ascii="Dotum" w:eastAsia="Dotum" w:hAnsi="Dotum" w:cs="Calibri"/>
                <w:b/>
                <w:bCs/>
                <w:color w:val="FFFFFF" w:themeColor="background1"/>
                <w:sz w:val="18"/>
                <w:szCs w:val="18"/>
              </w:rPr>
              <w:t>’s</w:t>
            </w:r>
            <w:r>
              <w:rPr>
                <w:rFonts w:ascii="Dotum" w:eastAsia="Dotum" w:hAnsi="Dotum" w:cs="Calibri"/>
                <w:b/>
                <w:bCs/>
                <w:color w:val="FFFFFF" w:themeColor="background1"/>
                <w:sz w:val="18"/>
                <w:szCs w:val="18"/>
              </w:rPr>
              <w:t xml:space="preserve"> </w:t>
            </w:r>
          </w:p>
        </w:tc>
        <w:tc>
          <w:tcPr>
            <w:tcW w:w="1276" w:type="dxa"/>
            <w:tcBorders>
              <w:top w:val="single" w:sz="4" w:space="0" w:color="auto"/>
              <w:left w:val="nil"/>
              <w:right w:val="single" w:sz="4" w:space="0" w:color="auto"/>
            </w:tcBorders>
            <w:shd w:val="clear" w:color="auto" w:fill="007E9A"/>
            <w:noWrap/>
            <w:vAlign w:val="center"/>
            <w:hideMark/>
          </w:tcPr>
          <w:p w14:paraId="5668A7CD"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23A68676" w14:textId="07FA572A" w:rsidR="00A20F82"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276" w:type="dxa"/>
            <w:tcBorders>
              <w:top w:val="single" w:sz="4" w:space="0" w:color="auto"/>
              <w:left w:val="nil"/>
              <w:right w:val="single" w:sz="4" w:space="0" w:color="auto"/>
            </w:tcBorders>
            <w:shd w:val="clear" w:color="auto" w:fill="007E9A"/>
            <w:vAlign w:val="center"/>
          </w:tcPr>
          <w:p w14:paraId="4D94966B" w14:textId="2BE41E16" w:rsidR="00A20F82" w:rsidRPr="009D4BB5" w:rsidRDefault="00A20F82"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bl>
    <w:tbl>
      <w:tblPr>
        <w:tblStyle w:val="Tabelraster"/>
        <w:tblW w:w="6798" w:type="dxa"/>
        <w:tblLook w:val="04A0" w:firstRow="1" w:lastRow="0" w:firstColumn="1" w:lastColumn="0" w:noHBand="0" w:noVBand="1"/>
      </w:tblPr>
      <w:tblGrid>
        <w:gridCol w:w="3578"/>
        <w:gridCol w:w="1610"/>
        <w:gridCol w:w="1610"/>
      </w:tblGrid>
      <w:tr w:rsidR="00FA4150" w:rsidRPr="00FA4150" w14:paraId="647FFB46" w14:textId="77777777" w:rsidTr="00F3262B">
        <w:trPr>
          <w:trHeight w:val="340"/>
        </w:trPr>
        <w:tc>
          <w:tcPr>
            <w:tcW w:w="3578" w:type="dxa"/>
            <w:tcBorders>
              <w:top w:val="nil"/>
            </w:tcBorders>
            <w:noWrap/>
            <w:vAlign w:val="center"/>
            <w:hideMark/>
          </w:tcPr>
          <w:p w14:paraId="1D8AED7F"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Uitvoering jeugdhulp</w:t>
            </w:r>
          </w:p>
        </w:tc>
        <w:tc>
          <w:tcPr>
            <w:tcW w:w="1610" w:type="dxa"/>
            <w:tcBorders>
              <w:top w:val="nil"/>
            </w:tcBorders>
            <w:noWrap/>
            <w:vAlign w:val="center"/>
          </w:tcPr>
          <w:p w14:paraId="75C5E505"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33</w:t>
            </w:r>
          </w:p>
        </w:tc>
        <w:tc>
          <w:tcPr>
            <w:tcW w:w="1610" w:type="dxa"/>
            <w:tcBorders>
              <w:top w:val="nil"/>
            </w:tcBorders>
            <w:vAlign w:val="center"/>
          </w:tcPr>
          <w:p w14:paraId="43EFE062" w14:textId="58AFA9EC"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58</w:t>
            </w:r>
            <w:r w:rsidR="00F3262B">
              <w:rPr>
                <w:rFonts w:ascii="Dotum" w:eastAsia="Dotum" w:hAnsi="Dotum" w:cs="Calibri"/>
                <w:color w:val="000000"/>
                <w:sz w:val="18"/>
                <w:szCs w:val="18"/>
              </w:rPr>
              <w:t>%</w:t>
            </w:r>
          </w:p>
        </w:tc>
      </w:tr>
      <w:tr w:rsidR="00FA4150" w:rsidRPr="00FA4150" w14:paraId="4BD694C6" w14:textId="77777777" w:rsidTr="00FA4150">
        <w:trPr>
          <w:trHeight w:val="340"/>
        </w:trPr>
        <w:tc>
          <w:tcPr>
            <w:tcW w:w="3578" w:type="dxa"/>
            <w:noWrap/>
            <w:vAlign w:val="center"/>
            <w:hideMark/>
          </w:tcPr>
          <w:p w14:paraId="1CD786F2"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Samenwerking</w:t>
            </w:r>
          </w:p>
        </w:tc>
        <w:tc>
          <w:tcPr>
            <w:tcW w:w="1610" w:type="dxa"/>
            <w:noWrap/>
            <w:vAlign w:val="center"/>
          </w:tcPr>
          <w:p w14:paraId="1360B594"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21</w:t>
            </w:r>
          </w:p>
        </w:tc>
        <w:tc>
          <w:tcPr>
            <w:tcW w:w="1610" w:type="dxa"/>
            <w:vAlign w:val="center"/>
          </w:tcPr>
          <w:p w14:paraId="0022A312" w14:textId="6616ACD5"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37</w:t>
            </w:r>
            <w:r w:rsidR="00F3262B">
              <w:rPr>
                <w:rFonts w:ascii="Dotum" w:eastAsia="Dotum" w:hAnsi="Dotum" w:cs="Calibri"/>
                <w:color w:val="000000"/>
                <w:sz w:val="18"/>
                <w:szCs w:val="18"/>
              </w:rPr>
              <w:t>%</w:t>
            </w:r>
          </w:p>
        </w:tc>
      </w:tr>
      <w:tr w:rsidR="00FA4150" w:rsidRPr="00FA4150" w14:paraId="41EA1262" w14:textId="77777777" w:rsidTr="00FA4150">
        <w:trPr>
          <w:trHeight w:val="340"/>
        </w:trPr>
        <w:tc>
          <w:tcPr>
            <w:tcW w:w="3578" w:type="dxa"/>
            <w:noWrap/>
            <w:vAlign w:val="center"/>
            <w:hideMark/>
          </w:tcPr>
          <w:p w14:paraId="0216425B"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Betrokken organisaties</w:t>
            </w:r>
          </w:p>
        </w:tc>
        <w:tc>
          <w:tcPr>
            <w:tcW w:w="1610" w:type="dxa"/>
            <w:noWrap/>
            <w:vAlign w:val="center"/>
          </w:tcPr>
          <w:p w14:paraId="2AFC576E"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15</w:t>
            </w:r>
          </w:p>
        </w:tc>
        <w:tc>
          <w:tcPr>
            <w:tcW w:w="1610" w:type="dxa"/>
            <w:vAlign w:val="center"/>
          </w:tcPr>
          <w:p w14:paraId="2DB2DD8C" w14:textId="0EF16004"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26</w:t>
            </w:r>
            <w:r w:rsidR="00F3262B">
              <w:rPr>
                <w:rFonts w:ascii="Dotum" w:eastAsia="Dotum" w:hAnsi="Dotum" w:cs="Calibri"/>
                <w:color w:val="000000"/>
                <w:sz w:val="18"/>
                <w:szCs w:val="18"/>
              </w:rPr>
              <w:t>%</w:t>
            </w:r>
          </w:p>
        </w:tc>
      </w:tr>
      <w:tr w:rsidR="00FA4150" w:rsidRPr="00FA4150" w14:paraId="116A8A1F" w14:textId="77777777" w:rsidTr="00FA4150">
        <w:trPr>
          <w:trHeight w:val="340"/>
        </w:trPr>
        <w:tc>
          <w:tcPr>
            <w:tcW w:w="3578" w:type="dxa"/>
            <w:noWrap/>
            <w:vAlign w:val="center"/>
            <w:hideMark/>
          </w:tcPr>
          <w:p w14:paraId="4BD0213A"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Integrale aanpak</w:t>
            </w:r>
          </w:p>
        </w:tc>
        <w:tc>
          <w:tcPr>
            <w:tcW w:w="1610" w:type="dxa"/>
            <w:noWrap/>
            <w:vAlign w:val="center"/>
          </w:tcPr>
          <w:p w14:paraId="0A978FEE"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13</w:t>
            </w:r>
          </w:p>
        </w:tc>
        <w:tc>
          <w:tcPr>
            <w:tcW w:w="1610" w:type="dxa"/>
            <w:vAlign w:val="center"/>
          </w:tcPr>
          <w:p w14:paraId="7379597A" w14:textId="5CFD3DDC"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23</w:t>
            </w:r>
            <w:r w:rsidR="00F3262B">
              <w:rPr>
                <w:rFonts w:ascii="Dotum" w:eastAsia="Dotum" w:hAnsi="Dotum" w:cs="Calibri"/>
                <w:color w:val="000000"/>
                <w:sz w:val="18"/>
                <w:szCs w:val="18"/>
              </w:rPr>
              <w:t>%</w:t>
            </w:r>
          </w:p>
        </w:tc>
      </w:tr>
      <w:tr w:rsidR="00FA4150" w:rsidRPr="00FA4150" w14:paraId="0CC5EE88" w14:textId="77777777" w:rsidTr="00FA4150">
        <w:trPr>
          <w:trHeight w:val="340"/>
        </w:trPr>
        <w:tc>
          <w:tcPr>
            <w:tcW w:w="3578" w:type="dxa"/>
            <w:noWrap/>
            <w:vAlign w:val="center"/>
            <w:hideMark/>
          </w:tcPr>
          <w:p w14:paraId="3F4170D9"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Preventie</w:t>
            </w:r>
          </w:p>
        </w:tc>
        <w:tc>
          <w:tcPr>
            <w:tcW w:w="1610" w:type="dxa"/>
            <w:noWrap/>
            <w:vAlign w:val="center"/>
          </w:tcPr>
          <w:p w14:paraId="4C930767"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11</w:t>
            </w:r>
          </w:p>
        </w:tc>
        <w:tc>
          <w:tcPr>
            <w:tcW w:w="1610" w:type="dxa"/>
            <w:vAlign w:val="center"/>
          </w:tcPr>
          <w:p w14:paraId="3F8FDAB4" w14:textId="7A3B1AE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19</w:t>
            </w:r>
            <w:r w:rsidR="00F3262B">
              <w:rPr>
                <w:rFonts w:ascii="Dotum" w:eastAsia="Dotum" w:hAnsi="Dotum" w:cs="Calibri"/>
                <w:color w:val="000000"/>
                <w:sz w:val="18"/>
                <w:szCs w:val="18"/>
              </w:rPr>
              <w:t>%</w:t>
            </w:r>
          </w:p>
        </w:tc>
      </w:tr>
      <w:tr w:rsidR="00FA4150" w:rsidRPr="00FA4150" w14:paraId="2E9A6810" w14:textId="77777777" w:rsidTr="00FA4150">
        <w:trPr>
          <w:trHeight w:val="340"/>
        </w:trPr>
        <w:tc>
          <w:tcPr>
            <w:tcW w:w="3578" w:type="dxa"/>
            <w:noWrap/>
            <w:vAlign w:val="center"/>
            <w:hideMark/>
          </w:tcPr>
          <w:p w14:paraId="205C814B"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Kwantiteit hulpverlening</w:t>
            </w:r>
          </w:p>
        </w:tc>
        <w:tc>
          <w:tcPr>
            <w:tcW w:w="1610" w:type="dxa"/>
            <w:noWrap/>
            <w:vAlign w:val="center"/>
          </w:tcPr>
          <w:p w14:paraId="17D8E254"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9</w:t>
            </w:r>
          </w:p>
        </w:tc>
        <w:tc>
          <w:tcPr>
            <w:tcW w:w="1610" w:type="dxa"/>
            <w:vAlign w:val="center"/>
          </w:tcPr>
          <w:p w14:paraId="766F8050" w14:textId="48840508"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16</w:t>
            </w:r>
            <w:r w:rsidR="00F3262B">
              <w:rPr>
                <w:rFonts w:ascii="Dotum" w:eastAsia="Dotum" w:hAnsi="Dotum" w:cs="Calibri"/>
                <w:color w:val="000000"/>
                <w:sz w:val="18"/>
                <w:szCs w:val="18"/>
              </w:rPr>
              <w:t>%</w:t>
            </w:r>
          </w:p>
        </w:tc>
      </w:tr>
      <w:tr w:rsidR="00FA4150" w:rsidRPr="00FA4150" w14:paraId="2B8CD9CA" w14:textId="77777777" w:rsidTr="00FA4150">
        <w:trPr>
          <w:trHeight w:val="340"/>
        </w:trPr>
        <w:tc>
          <w:tcPr>
            <w:tcW w:w="3578" w:type="dxa"/>
            <w:noWrap/>
            <w:vAlign w:val="center"/>
            <w:hideMark/>
          </w:tcPr>
          <w:p w14:paraId="7496EFF9"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Aansluiting aanbod op vraag</w:t>
            </w:r>
          </w:p>
        </w:tc>
        <w:tc>
          <w:tcPr>
            <w:tcW w:w="1610" w:type="dxa"/>
            <w:noWrap/>
            <w:vAlign w:val="center"/>
          </w:tcPr>
          <w:p w14:paraId="5D810C35"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9</w:t>
            </w:r>
          </w:p>
        </w:tc>
        <w:tc>
          <w:tcPr>
            <w:tcW w:w="1610" w:type="dxa"/>
            <w:vAlign w:val="center"/>
          </w:tcPr>
          <w:p w14:paraId="3ABE248C" w14:textId="0BC1DA2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16</w:t>
            </w:r>
            <w:r w:rsidR="00F3262B">
              <w:rPr>
                <w:rFonts w:ascii="Dotum" w:eastAsia="Dotum" w:hAnsi="Dotum" w:cs="Calibri"/>
                <w:color w:val="000000"/>
                <w:sz w:val="18"/>
                <w:szCs w:val="18"/>
              </w:rPr>
              <w:t>%</w:t>
            </w:r>
          </w:p>
        </w:tc>
      </w:tr>
      <w:tr w:rsidR="00FA4150" w:rsidRPr="00FA4150" w14:paraId="70D6E37A" w14:textId="77777777" w:rsidTr="00FA4150">
        <w:trPr>
          <w:trHeight w:val="340"/>
        </w:trPr>
        <w:tc>
          <w:tcPr>
            <w:tcW w:w="3578" w:type="dxa"/>
            <w:noWrap/>
            <w:vAlign w:val="center"/>
            <w:hideMark/>
          </w:tcPr>
          <w:p w14:paraId="558BE66F"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Sociaal team</w:t>
            </w:r>
          </w:p>
        </w:tc>
        <w:tc>
          <w:tcPr>
            <w:tcW w:w="1610" w:type="dxa"/>
            <w:noWrap/>
            <w:vAlign w:val="center"/>
          </w:tcPr>
          <w:p w14:paraId="7314182C"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8</w:t>
            </w:r>
          </w:p>
        </w:tc>
        <w:tc>
          <w:tcPr>
            <w:tcW w:w="1610" w:type="dxa"/>
            <w:vAlign w:val="center"/>
          </w:tcPr>
          <w:p w14:paraId="64F046BE" w14:textId="26DAC045"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14</w:t>
            </w:r>
            <w:r w:rsidR="00F3262B">
              <w:rPr>
                <w:rFonts w:ascii="Dotum" w:eastAsia="Dotum" w:hAnsi="Dotum" w:cs="Calibri"/>
                <w:color w:val="000000"/>
                <w:sz w:val="18"/>
                <w:szCs w:val="18"/>
              </w:rPr>
              <w:t>%</w:t>
            </w:r>
          </w:p>
        </w:tc>
      </w:tr>
      <w:tr w:rsidR="00FA4150" w:rsidRPr="00FA4150" w14:paraId="5FA83A78" w14:textId="77777777" w:rsidTr="00FA4150">
        <w:trPr>
          <w:trHeight w:val="340"/>
        </w:trPr>
        <w:tc>
          <w:tcPr>
            <w:tcW w:w="3578" w:type="dxa"/>
            <w:noWrap/>
            <w:vAlign w:val="center"/>
            <w:hideMark/>
          </w:tcPr>
          <w:p w14:paraId="7EE1B434"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Centrum voor Jeugd en gezin (CJG)</w:t>
            </w:r>
          </w:p>
        </w:tc>
        <w:tc>
          <w:tcPr>
            <w:tcW w:w="1610" w:type="dxa"/>
            <w:noWrap/>
            <w:vAlign w:val="center"/>
          </w:tcPr>
          <w:p w14:paraId="33CB3CE1"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8</w:t>
            </w:r>
          </w:p>
        </w:tc>
        <w:tc>
          <w:tcPr>
            <w:tcW w:w="1610" w:type="dxa"/>
            <w:vAlign w:val="center"/>
          </w:tcPr>
          <w:p w14:paraId="16EB65AC" w14:textId="310ED01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14</w:t>
            </w:r>
            <w:r w:rsidR="00F3262B">
              <w:rPr>
                <w:rFonts w:ascii="Dotum" w:eastAsia="Dotum" w:hAnsi="Dotum" w:cs="Calibri"/>
                <w:color w:val="000000"/>
                <w:sz w:val="18"/>
                <w:szCs w:val="18"/>
              </w:rPr>
              <w:t>%</w:t>
            </w:r>
          </w:p>
        </w:tc>
      </w:tr>
      <w:tr w:rsidR="00FA4150" w:rsidRPr="00FA4150" w14:paraId="27B680EB" w14:textId="77777777" w:rsidTr="00FA4150">
        <w:trPr>
          <w:trHeight w:val="340"/>
        </w:trPr>
        <w:tc>
          <w:tcPr>
            <w:tcW w:w="3578" w:type="dxa"/>
            <w:noWrap/>
            <w:vAlign w:val="center"/>
            <w:hideMark/>
          </w:tcPr>
          <w:p w14:paraId="53D7F645"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Opgroeien</w:t>
            </w:r>
          </w:p>
        </w:tc>
        <w:tc>
          <w:tcPr>
            <w:tcW w:w="1610" w:type="dxa"/>
            <w:noWrap/>
            <w:vAlign w:val="center"/>
          </w:tcPr>
          <w:p w14:paraId="1F0F8564"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4</w:t>
            </w:r>
          </w:p>
        </w:tc>
        <w:tc>
          <w:tcPr>
            <w:tcW w:w="1610" w:type="dxa"/>
            <w:vAlign w:val="center"/>
          </w:tcPr>
          <w:p w14:paraId="317D1C61" w14:textId="2051BE9A"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7</w:t>
            </w:r>
            <w:r w:rsidR="00F3262B">
              <w:rPr>
                <w:rFonts w:ascii="Dotum" w:eastAsia="Dotum" w:hAnsi="Dotum" w:cs="Calibri"/>
                <w:color w:val="000000"/>
                <w:sz w:val="18"/>
                <w:szCs w:val="18"/>
              </w:rPr>
              <w:t>%</w:t>
            </w:r>
          </w:p>
        </w:tc>
      </w:tr>
      <w:tr w:rsidR="00FA4150" w:rsidRPr="00FA4150" w14:paraId="67B12949" w14:textId="77777777" w:rsidTr="00FA4150">
        <w:trPr>
          <w:trHeight w:val="340"/>
        </w:trPr>
        <w:tc>
          <w:tcPr>
            <w:tcW w:w="3578" w:type="dxa"/>
            <w:noWrap/>
            <w:vAlign w:val="center"/>
            <w:hideMark/>
          </w:tcPr>
          <w:p w14:paraId="1F7C7C62"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Voorzieningen</w:t>
            </w:r>
          </w:p>
        </w:tc>
        <w:tc>
          <w:tcPr>
            <w:tcW w:w="1610" w:type="dxa"/>
            <w:noWrap/>
            <w:vAlign w:val="center"/>
          </w:tcPr>
          <w:p w14:paraId="05BC7A3F"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3</w:t>
            </w:r>
          </w:p>
        </w:tc>
        <w:tc>
          <w:tcPr>
            <w:tcW w:w="1610" w:type="dxa"/>
            <w:vAlign w:val="center"/>
          </w:tcPr>
          <w:p w14:paraId="2AAA70AB" w14:textId="7B09CEEB"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5</w:t>
            </w:r>
            <w:r w:rsidR="00F3262B">
              <w:rPr>
                <w:rFonts w:ascii="Dotum" w:eastAsia="Dotum" w:hAnsi="Dotum" w:cs="Calibri"/>
                <w:color w:val="000000"/>
                <w:sz w:val="18"/>
                <w:szCs w:val="18"/>
              </w:rPr>
              <w:t>%</w:t>
            </w:r>
          </w:p>
        </w:tc>
      </w:tr>
      <w:tr w:rsidR="00FA4150" w:rsidRPr="00FA4150" w14:paraId="1DF1F837" w14:textId="77777777" w:rsidTr="00FA4150">
        <w:trPr>
          <w:trHeight w:val="340"/>
        </w:trPr>
        <w:tc>
          <w:tcPr>
            <w:tcW w:w="3578" w:type="dxa"/>
            <w:noWrap/>
            <w:vAlign w:val="center"/>
            <w:hideMark/>
          </w:tcPr>
          <w:p w14:paraId="1289B535"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Kwaliteit hulpverlening</w:t>
            </w:r>
          </w:p>
        </w:tc>
        <w:tc>
          <w:tcPr>
            <w:tcW w:w="1610" w:type="dxa"/>
            <w:noWrap/>
            <w:vAlign w:val="center"/>
          </w:tcPr>
          <w:p w14:paraId="47F96402"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5</w:t>
            </w:r>
          </w:p>
        </w:tc>
        <w:tc>
          <w:tcPr>
            <w:tcW w:w="1610" w:type="dxa"/>
            <w:vAlign w:val="center"/>
          </w:tcPr>
          <w:p w14:paraId="457E6B94" w14:textId="4253F752"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9</w:t>
            </w:r>
            <w:r w:rsidR="00F3262B">
              <w:rPr>
                <w:rFonts w:ascii="Dotum" w:eastAsia="Dotum" w:hAnsi="Dotum" w:cs="Calibri"/>
                <w:color w:val="000000"/>
                <w:sz w:val="18"/>
                <w:szCs w:val="18"/>
              </w:rPr>
              <w:t>%</w:t>
            </w:r>
          </w:p>
        </w:tc>
      </w:tr>
      <w:tr w:rsidR="00FA4150" w:rsidRPr="00FA4150" w14:paraId="251FA3F5" w14:textId="77777777" w:rsidTr="00FA4150">
        <w:trPr>
          <w:trHeight w:val="340"/>
        </w:trPr>
        <w:tc>
          <w:tcPr>
            <w:tcW w:w="3578" w:type="dxa"/>
            <w:noWrap/>
            <w:vAlign w:val="center"/>
            <w:hideMark/>
          </w:tcPr>
          <w:p w14:paraId="66CC1B96"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Kinderbescherming</w:t>
            </w:r>
          </w:p>
        </w:tc>
        <w:tc>
          <w:tcPr>
            <w:tcW w:w="1610" w:type="dxa"/>
            <w:noWrap/>
            <w:vAlign w:val="center"/>
          </w:tcPr>
          <w:p w14:paraId="3F4B3FE1"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w:t>
            </w:r>
          </w:p>
        </w:tc>
        <w:tc>
          <w:tcPr>
            <w:tcW w:w="1610" w:type="dxa"/>
            <w:vAlign w:val="center"/>
          </w:tcPr>
          <w:p w14:paraId="44DE7447" w14:textId="2A43D87C"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2</w:t>
            </w:r>
            <w:r w:rsidR="00F3262B">
              <w:rPr>
                <w:rFonts w:ascii="Dotum" w:eastAsia="Dotum" w:hAnsi="Dotum" w:cs="Calibri"/>
                <w:color w:val="000000"/>
                <w:sz w:val="18"/>
                <w:szCs w:val="18"/>
              </w:rPr>
              <w:t>%</w:t>
            </w:r>
          </w:p>
        </w:tc>
      </w:tr>
    </w:tbl>
    <w:tbl>
      <w:tblPr>
        <w:tblW w:w="6798" w:type="dxa"/>
        <w:tblCellMar>
          <w:left w:w="70" w:type="dxa"/>
          <w:right w:w="70" w:type="dxa"/>
        </w:tblCellMar>
        <w:tblLook w:val="0620" w:firstRow="1" w:lastRow="0" w:firstColumn="0" w:lastColumn="0" w:noHBand="1" w:noVBand="1"/>
      </w:tblPr>
      <w:tblGrid>
        <w:gridCol w:w="3578"/>
        <w:gridCol w:w="1610"/>
        <w:gridCol w:w="1610"/>
      </w:tblGrid>
      <w:tr w:rsidR="00CC4202" w:rsidRPr="009D4BB5" w14:paraId="67C1E4A0" w14:textId="77777777" w:rsidTr="00CC4202">
        <w:trPr>
          <w:trHeight w:val="410"/>
          <w:tblHeader/>
        </w:trPr>
        <w:tc>
          <w:tcPr>
            <w:tcW w:w="3578" w:type="dxa"/>
            <w:tcBorders>
              <w:top w:val="single" w:sz="4" w:space="0" w:color="auto"/>
              <w:left w:val="single" w:sz="4" w:space="0" w:color="auto"/>
              <w:right w:val="single" w:sz="4" w:space="0" w:color="auto"/>
            </w:tcBorders>
            <w:shd w:val="clear" w:color="auto" w:fill="007E9A"/>
            <w:noWrap/>
            <w:vAlign w:val="center"/>
            <w:hideMark/>
          </w:tcPr>
          <w:p w14:paraId="7D087C1D" w14:textId="77777777" w:rsidR="00CC4202" w:rsidRPr="009D4BB5" w:rsidRDefault="00CC4202" w:rsidP="000C1E85">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lastRenderedPageBreak/>
              <w:t xml:space="preserve">Subthema’s </w:t>
            </w:r>
          </w:p>
        </w:tc>
        <w:tc>
          <w:tcPr>
            <w:tcW w:w="1610" w:type="dxa"/>
            <w:tcBorders>
              <w:top w:val="single" w:sz="4" w:space="0" w:color="auto"/>
              <w:left w:val="nil"/>
              <w:right w:val="single" w:sz="4" w:space="0" w:color="auto"/>
            </w:tcBorders>
            <w:shd w:val="clear" w:color="auto" w:fill="007E9A"/>
            <w:noWrap/>
            <w:vAlign w:val="center"/>
            <w:hideMark/>
          </w:tcPr>
          <w:p w14:paraId="498E51DC" w14:textId="77777777" w:rsidR="00CC4202" w:rsidRPr="009D4BB5" w:rsidRDefault="00CC4202" w:rsidP="000C1E8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73E72FEC" w14:textId="77777777" w:rsidR="00CC4202" w:rsidRPr="009D4BB5" w:rsidRDefault="00CC4202" w:rsidP="000C1E85">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610" w:type="dxa"/>
            <w:tcBorders>
              <w:top w:val="single" w:sz="4" w:space="0" w:color="auto"/>
              <w:left w:val="nil"/>
              <w:right w:val="single" w:sz="4" w:space="0" w:color="auto"/>
            </w:tcBorders>
            <w:shd w:val="clear" w:color="auto" w:fill="007E9A"/>
            <w:vAlign w:val="center"/>
          </w:tcPr>
          <w:p w14:paraId="07266A1F" w14:textId="77777777" w:rsidR="00CC4202" w:rsidRPr="009D4BB5" w:rsidRDefault="00CC4202" w:rsidP="000C1E8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bl>
    <w:tbl>
      <w:tblPr>
        <w:tblStyle w:val="Tabelraster"/>
        <w:tblW w:w="6798" w:type="dxa"/>
        <w:tblLook w:val="04A0" w:firstRow="1" w:lastRow="0" w:firstColumn="1" w:lastColumn="0" w:noHBand="0" w:noVBand="1"/>
      </w:tblPr>
      <w:tblGrid>
        <w:gridCol w:w="3578"/>
        <w:gridCol w:w="1610"/>
        <w:gridCol w:w="1610"/>
      </w:tblGrid>
      <w:tr w:rsidR="00FA4150" w:rsidRPr="00FA4150" w14:paraId="2BE98679" w14:textId="77777777" w:rsidTr="00FA4150">
        <w:trPr>
          <w:trHeight w:val="340"/>
        </w:trPr>
        <w:tc>
          <w:tcPr>
            <w:tcW w:w="3578" w:type="dxa"/>
            <w:noWrap/>
            <w:vAlign w:val="center"/>
            <w:hideMark/>
          </w:tcPr>
          <w:p w14:paraId="49E1B184"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Kortdurend verblijf</w:t>
            </w:r>
          </w:p>
        </w:tc>
        <w:tc>
          <w:tcPr>
            <w:tcW w:w="1610" w:type="dxa"/>
            <w:noWrap/>
            <w:vAlign w:val="center"/>
          </w:tcPr>
          <w:p w14:paraId="7263E1AD"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1</w:t>
            </w:r>
          </w:p>
        </w:tc>
        <w:tc>
          <w:tcPr>
            <w:tcW w:w="1610" w:type="dxa"/>
            <w:vAlign w:val="center"/>
          </w:tcPr>
          <w:p w14:paraId="7CD5AA0C" w14:textId="07D4E2C5"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2</w:t>
            </w:r>
            <w:r w:rsidR="00F3262B">
              <w:rPr>
                <w:rFonts w:ascii="Dotum" w:eastAsia="Dotum" w:hAnsi="Dotum" w:cs="Calibri"/>
                <w:color w:val="000000"/>
                <w:sz w:val="18"/>
                <w:szCs w:val="18"/>
              </w:rPr>
              <w:t>%</w:t>
            </w:r>
          </w:p>
        </w:tc>
      </w:tr>
      <w:tr w:rsidR="00FA4150" w:rsidRPr="00FA4150" w14:paraId="43CF169D" w14:textId="77777777" w:rsidTr="00FA4150">
        <w:trPr>
          <w:trHeight w:val="340"/>
        </w:trPr>
        <w:tc>
          <w:tcPr>
            <w:tcW w:w="3578" w:type="dxa"/>
            <w:noWrap/>
            <w:vAlign w:val="center"/>
            <w:hideMark/>
          </w:tcPr>
          <w:p w14:paraId="38D88A07"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Jeugdreclassering</w:t>
            </w:r>
          </w:p>
        </w:tc>
        <w:tc>
          <w:tcPr>
            <w:tcW w:w="1610" w:type="dxa"/>
            <w:noWrap/>
            <w:vAlign w:val="center"/>
          </w:tcPr>
          <w:p w14:paraId="6633FF9D"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0</w:t>
            </w:r>
          </w:p>
        </w:tc>
        <w:tc>
          <w:tcPr>
            <w:tcW w:w="1610" w:type="dxa"/>
            <w:vAlign w:val="center"/>
          </w:tcPr>
          <w:p w14:paraId="73E21867" w14:textId="0D0C4B41"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0</w:t>
            </w:r>
            <w:r w:rsidR="00F3262B">
              <w:rPr>
                <w:rFonts w:ascii="Dotum" w:eastAsia="Dotum" w:hAnsi="Dotum" w:cs="Calibri"/>
                <w:color w:val="000000"/>
                <w:sz w:val="18"/>
                <w:szCs w:val="18"/>
              </w:rPr>
              <w:t>%</w:t>
            </w:r>
          </w:p>
        </w:tc>
      </w:tr>
      <w:tr w:rsidR="00FA4150" w:rsidRPr="00FA4150" w14:paraId="2025A7BF" w14:textId="77777777" w:rsidTr="00FA4150">
        <w:trPr>
          <w:trHeight w:val="340"/>
        </w:trPr>
        <w:tc>
          <w:tcPr>
            <w:tcW w:w="3578" w:type="dxa"/>
            <w:noWrap/>
            <w:vAlign w:val="center"/>
            <w:hideMark/>
          </w:tcPr>
          <w:p w14:paraId="7AA34DCA"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Zelfredzaamheid</w:t>
            </w:r>
          </w:p>
        </w:tc>
        <w:tc>
          <w:tcPr>
            <w:tcW w:w="1610" w:type="dxa"/>
            <w:noWrap/>
            <w:vAlign w:val="center"/>
          </w:tcPr>
          <w:p w14:paraId="65EC2688"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0</w:t>
            </w:r>
          </w:p>
        </w:tc>
        <w:tc>
          <w:tcPr>
            <w:tcW w:w="1610" w:type="dxa"/>
            <w:vAlign w:val="center"/>
          </w:tcPr>
          <w:p w14:paraId="2F8F1BAE" w14:textId="2BAFAC1F"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0</w:t>
            </w:r>
            <w:r w:rsidR="00F3262B">
              <w:rPr>
                <w:rFonts w:ascii="Dotum" w:eastAsia="Dotum" w:hAnsi="Dotum" w:cs="Calibri"/>
                <w:color w:val="000000"/>
                <w:sz w:val="18"/>
                <w:szCs w:val="18"/>
              </w:rPr>
              <w:t>%</w:t>
            </w:r>
          </w:p>
        </w:tc>
      </w:tr>
      <w:tr w:rsidR="00FA4150" w:rsidRPr="00FA4150" w14:paraId="49A81350" w14:textId="77777777" w:rsidTr="00FA4150">
        <w:trPr>
          <w:trHeight w:val="340"/>
        </w:trPr>
        <w:tc>
          <w:tcPr>
            <w:tcW w:w="3578" w:type="dxa"/>
            <w:noWrap/>
            <w:vAlign w:val="center"/>
            <w:hideMark/>
          </w:tcPr>
          <w:p w14:paraId="5FA11371" w14:textId="77777777" w:rsidR="00FA4150" w:rsidRPr="00FA4150" w:rsidRDefault="00FA4150" w:rsidP="00FA4150">
            <w:pPr>
              <w:rPr>
                <w:rFonts w:ascii="Dotum" w:eastAsia="Dotum" w:hAnsi="Dotum" w:cs="Calibri"/>
                <w:color w:val="000000"/>
                <w:sz w:val="18"/>
                <w:szCs w:val="18"/>
              </w:rPr>
            </w:pPr>
            <w:r w:rsidRPr="00FA4150">
              <w:rPr>
                <w:rFonts w:ascii="Dotum" w:eastAsia="Dotum" w:hAnsi="Dotum" w:cs="Calibri" w:hint="eastAsia"/>
                <w:color w:val="000000"/>
                <w:sz w:val="18"/>
                <w:szCs w:val="18"/>
              </w:rPr>
              <w:t>Maatschappelijke participatie</w:t>
            </w:r>
          </w:p>
        </w:tc>
        <w:tc>
          <w:tcPr>
            <w:tcW w:w="1610" w:type="dxa"/>
            <w:noWrap/>
            <w:vAlign w:val="center"/>
          </w:tcPr>
          <w:p w14:paraId="4173B3B6" w14:textId="77777777"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0</w:t>
            </w:r>
          </w:p>
        </w:tc>
        <w:tc>
          <w:tcPr>
            <w:tcW w:w="1610" w:type="dxa"/>
            <w:vAlign w:val="center"/>
          </w:tcPr>
          <w:p w14:paraId="0EC228E8" w14:textId="0D6ADAE3" w:rsidR="00FA4150" w:rsidRPr="00FA4150" w:rsidRDefault="00FA4150" w:rsidP="00FA4150">
            <w:pPr>
              <w:jc w:val="center"/>
              <w:rPr>
                <w:rFonts w:ascii="Dotum" w:eastAsia="Dotum" w:hAnsi="Dotum" w:cs="Calibri"/>
                <w:color w:val="000000"/>
                <w:sz w:val="18"/>
                <w:szCs w:val="18"/>
              </w:rPr>
            </w:pPr>
            <w:r w:rsidRPr="00FA4150">
              <w:rPr>
                <w:rFonts w:ascii="Dotum" w:eastAsia="Dotum" w:hAnsi="Dotum" w:cs="Calibri" w:hint="eastAsia"/>
                <w:color w:val="000000"/>
                <w:sz w:val="18"/>
                <w:szCs w:val="18"/>
              </w:rPr>
              <w:t>0</w:t>
            </w:r>
            <w:r w:rsidR="00F3262B">
              <w:rPr>
                <w:rFonts w:ascii="Dotum" w:eastAsia="Dotum" w:hAnsi="Dotum" w:cs="Calibri"/>
                <w:color w:val="000000"/>
                <w:sz w:val="18"/>
                <w:szCs w:val="18"/>
              </w:rPr>
              <w:t>%</w:t>
            </w:r>
          </w:p>
        </w:tc>
      </w:tr>
    </w:tbl>
    <w:p w14:paraId="6B74068D" w14:textId="2EEC6F3D" w:rsidR="0025415A" w:rsidRDefault="0025415A">
      <w:pPr>
        <w:rPr>
          <w:rFonts w:ascii="Dotum" w:eastAsia="Dotum" w:hAnsi="Dotum"/>
          <w:b/>
        </w:rPr>
      </w:pPr>
    </w:p>
    <w:p w14:paraId="68D926C3" w14:textId="099982A8" w:rsidR="006724E4" w:rsidRDefault="00F06F58" w:rsidP="006724E4">
      <w:pPr>
        <w:rPr>
          <w:rFonts w:ascii="Dotum" w:eastAsia="Dotum" w:hAnsi="Dotum"/>
          <w:sz w:val="20"/>
          <w:szCs w:val="20"/>
        </w:rPr>
      </w:pPr>
      <w:r>
        <w:rPr>
          <w:rFonts w:ascii="Dotum" w:eastAsia="Dotum" w:hAnsi="Dotum"/>
          <w:sz w:val="20"/>
          <w:szCs w:val="20"/>
        </w:rPr>
        <w:t xml:space="preserve">In </w:t>
      </w:r>
      <w:r w:rsidR="006724E4">
        <w:rPr>
          <w:rFonts w:ascii="Dotum" w:eastAsia="Dotum" w:hAnsi="Dotum"/>
          <w:sz w:val="20"/>
          <w:szCs w:val="20"/>
        </w:rPr>
        <w:t>t</w:t>
      </w:r>
      <w:r>
        <w:rPr>
          <w:rFonts w:ascii="Dotum" w:eastAsia="Dotum" w:hAnsi="Dotum"/>
          <w:sz w:val="20"/>
          <w:szCs w:val="20"/>
        </w:rPr>
        <w:t>abel 5a is het volgende te zien</w:t>
      </w:r>
      <w:r w:rsidR="006724E4">
        <w:rPr>
          <w:rFonts w:ascii="Dotum" w:eastAsia="Dotum" w:hAnsi="Dotum"/>
          <w:sz w:val="20"/>
          <w:szCs w:val="20"/>
        </w:rPr>
        <w:t>:</w:t>
      </w:r>
    </w:p>
    <w:p w14:paraId="6DB0EBC4" w14:textId="340D0D31" w:rsidR="006724E4" w:rsidRDefault="00F06F58" w:rsidP="006724E4">
      <w:pPr>
        <w:pStyle w:val="Lijstalinea"/>
        <w:numPr>
          <w:ilvl w:val="0"/>
          <w:numId w:val="4"/>
        </w:numPr>
        <w:rPr>
          <w:rFonts w:ascii="Dotum" w:eastAsia="Dotum" w:hAnsi="Dotum"/>
          <w:sz w:val="20"/>
          <w:szCs w:val="20"/>
        </w:rPr>
      </w:pPr>
      <w:r>
        <w:rPr>
          <w:rFonts w:ascii="Dotum" w:eastAsia="Dotum" w:hAnsi="Dotum"/>
          <w:sz w:val="20"/>
          <w:szCs w:val="20"/>
        </w:rPr>
        <w:t>E</w:t>
      </w:r>
      <w:r w:rsidR="006724E4" w:rsidRPr="002669ED">
        <w:rPr>
          <w:rFonts w:ascii="Dotum" w:eastAsia="Dotum" w:hAnsi="Dotum"/>
          <w:sz w:val="20"/>
          <w:szCs w:val="20"/>
        </w:rPr>
        <w:t>en meerderheid van de conclusies (</w:t>
      </w:r>
      <w:r w:rsidR="00FA4150">
        <w:rPr>
          <w:rFonts w:ascii="Dotum" w:eastAsia="Dotum" w:hAnsi="Dotum"/>
          <w:sz w:val="20"/>
          <w:szCs w:val="20"/>
        </w:rPr>
        <w:t>58</w:t>
      </w:r>
      <w:r w:rsidR="006724E4" w:rsidRPr="002669ED">
        <w:rPr>
          <w:rFonts w:ascii="Dotum" w:eastAsia="Dotum" w:hAnsi="Dotum"/>
          <w:sz w:val="20"/>
          <w:szCs w:val="20"/>
        </w:rPr>
        <w:t>%)</w:t>
      </w:r>
      <w:r w:rsidR="009D4A99">
        <w:rPr>
          <w:rFonts w:ascii="Dotum" w:eastAsia="Dotum" w:hAnsi="Dotum"/>
          <w:sz w:val="20"/>
          <w:szCs w:val="20"/>
        </w:rPr>
        <w:t xml:space="preserve"> </w:t>
      </w:r>
      <w:r w:rsidR="006724E4">
        <w:rPr>
          <w:rFonts w:ascii="Dotum" w:eastAsia="Dotum" w:hAnsi="Dotum"/>
          <w:sz w:val="20"/>
          <w:szCs w:val="20"/>
        </w:rPr>
        <w:t xml:space="preserve">gaat </w:t>
      </w:r>
      <w:r w:rsidR="006724E4" w:rsidRPr="002669ED">
        <w:rPr>
          <w:rFonts w:ascii="Dotum" w:eastAsia="Dotum" w:hAnsi="Dotum"/>
          <w:sz w:val="20"/>
          <w:szCs w:val="20"/>
        </w:rPr>
        <w:t>over de uitvoering van de jeugdhulp</w:t>
      </w:r>
      <w:r w:rsidR="009D4A99">
        <w:rPr>
          <w:rFonts w:ascii="Dotum" w:eastAsia="Dotum" w:hAnsi="Dotum"/>
          <w:sz w:val="20"/>
          <w:szCs w:val="20"/>
        </w:rPr>
        <w:t xml:space="preserve"> in</w:t>
      </w:r>
      <w:r w:rsidR="009D4A99" w:rsidRPr="002669ED">
        <w:rPr>
          <w:rFonts w:ascii="Dotum" w:eastAsia="Dotum" w:hAnsi="Dotum"/>
          <w:sz w:val="20"/>
          <w:szCs w:val="20"/>
        </w:rPr>
        <w:t xml:space="preserve"> het algemeen</w:t>
      </w:r>
      <w:r w:rsidR="006724E4">
        <w:rPr>
          <w:rFonts w:ascii="Dotum" w:eastAsia="Dotum" w:hAnsi="Dotum"/>
          <w:sz w:val="20"/>
          <w:szCs w:val="20"/>
        </w:rPr>
        <w:t>.</w:t>
      </w:r>
    </w:p>
    <w:p w14:paraId="1FE6500A" w14:textId="77777777" w:rsidR="001E72B2" w:rsidRDefault="00F06F58" w:rsidP="00F63CAC">
      <w:pPr>
        <w:pStyle w:val="Lijstalinea"/>
        <w:numPr>
          <w:ilvl w:val="0"/>
          <w:numId w:val="4"/>
        </w:numPr>
        <w:rPr>
          <w:rFonts w:ascii="Dotum" w:eastAsia="Dotum" w:hAnsi="Dotum"/>
          <w:sz w:val="20"/>
          <w:szCs w:val="20"/>
        </w:rPr>
      </w:pPr>
      <w:r w:rsidRPr="00F3262B">
        <w:rPr>
          <w:rFonts w:ascii="Dotum" w:eastAsia="Dotum" w:hAnsi="Dotum"/>
          <w:sz w:val="20"/>
          <w:szCs w:val="20"/>
        </w:rPr>
        <w:t>Er worden door meerdere Rekenkamer(</w:t>
      </w:r>
      <w:proofErr w:type="spellStart"/>
      <w:r w:rsidRPr="00F3262B">
        <w:rPr>
          <w:rFonts w:ascii="Dotum" w:eastAsia="Dotum" w:hAnsi="Dotum"/>
          <w:sz w:val="20"/>
          <w:szCs w:val="20"/>
        </w:rPr>
        <w:t>cie</w:t>
      </w:r>
      <w:proofErr w:type="spellEnd"/>
      <w:r w:rsidRPr="00F3262B">
        <w:rPr>
          <w:rFonts w:ascii="Dotum" w:eastAsia="Dotum" w:hAnsi="Dotum"/>
          <w:sz w:val="20"/>
          <w:szCs w:val="20"/>
        </w:rPr>
        <w:t xml:space="preserve">)s </w:t>
      </w:r>
      <w:r w:rsidR="00C8492D" w:rsidRPr="00F3262B">
        <w:rPr>
          <w:rFonts w:ascii="Dotum" w:eastAsia="Dotum" w:hAnsi="Dotum"/>
          <w:sz w:val="20"/>
          <w:szCs w:val="20"/>
        </w:rPr>
        <w:t xml:space="preserve">ook </w:t>
      </w:r>
      <w:r w:rsidRPr="00F3262B">
        <w:rPr>
          <w:rFonts w:ascii="Dotum" w:eastAsia="Dotum" w:hAnsi="Dotum"/>
          <w:sz w:val="20"/>
          <w:szCs w:val="20"/>
        </w:rPr>
        <w:t xml:space="preserve">conclusies </w:t>
      </w:r>
      <w:r w:rsidR="006724E4" w:rsidRPr="00F3262B">
        <w:rPr>
          <w:rFonts w:ascii="Dotum" w:eastAsia="Dotum" w:hAnsi="Dotum"/>
          <w:sz w:val="20"/>
          <w:szCs w:val="20"/>
        </w:rPr>
        <w:t>getrokken over de samenwerking (3</w:t>
      </w:r>
      <w:r w:rsidR="00FA4150" w:rsidRPr="00F3262B">
        <w:rPr>
          <w:rFonts w:ascii="Dotum" w:eastAsia="Dotum" w:hAnsi="Dotum"/>
          <w:sz w:val="20"/>
          <w:szCs w:val="20"/>
        </w:rPr>
        <w:t>7</w:t>
      </w:r>
      <w:r w:rsidR="006724E4" w:rsidRPr="00F3262B">
        <w:rPr>
          <w:rFonts w:ascii="Dotum" w:eastAsia="Dotum" w:hAnsi="Dotum"/>
          <w:sz w:val="20"/>
          <w:szCs w:val="20"/>
        </w:rPr>
        <w:t>%)</w:t>
      </w:r>
    </w:p>
    <w:p w14:paraId="3751B1BE" w14:textId="67C94A3C" w:rsidR="006724E4" w:rsidRPr="00F3262B" w:rsidRDefault="001E72B2" w:rsidP="00F63CAC">
      <w:pPr>
        <w:pStyle w:val="Lijstalinea"/>
        <w:numPr>
          <w:ilvl w:val="0"/>
          <w:numId w:val="4"/>
        </w:numPr>
        <w:rPr>
          <w:rFonts w:ascii="Dotum" w:eastAsia="Dotum" w:hAnsi="Dotum"/>
          <w:sz w:val="20"/>
          <w:szCs w:val="20"/>
        </w:rPr>
      </w:pPr>
      <w:r>
        <w:rPr>
          <w:rFonts w:ascii="Dotum" w:eastAsia="Dotum" w:hAnsi="Dotum"/>
          <w:sz w:val="20"/>
          <w:szCs w:val="20"/>
        </w:rPr>
        <w:t>E</w:t>
      </w:r>
      <w:r w:rsidR="00F3262B" w:rsidRPr="00F3262B">
        <w:rPr>
          <w:rFonts w:ascii="Dotum" w:eastAsia="Dotum" w:hAnsi="Dotum"/>
          <w:sz w:val="20"/>
          <w:szCs w:val="20"/>
        </w:rPr>
        <w:t xml:space="preserve">en minderheid </w:t>
      </w:r>
      <w:r>
        <w:rPr>
          <w:rFonts w:ascii="Dotum" w:eastAsia="Dotum" w:hAnsi="Dotum"/>
          <w:sz w:val="20"/>
          <w:szCs w:val="20"/>
        </w:rPr>
        <w:t xml:space="preserve">van de </w:t>
      </w:r>
      <w:r w:rsidRPr="00F3262B">
        <w:rPr>
          <w:rFonts w:ascii="Dotum" w:eastAsia="Dotum" w:hAnsi="Dotum"/>
          <w:sz w:val="20"/>
          <w:szCs w:val="20"/>
        </w:rPr>
        <w:t>Rekenkamer(</w:t>
      </w:r>
      <w:proofErr w:type="spellStart"/>
      <w:r w:rsidRPr="00F3262B">
        <w:rPr>
          <w:rFonts w:ascii="Dotum" w:eastAsia="Dotum" w:hAnsi="Dotum"/>
          <w:sz w:val="20"/>
          <w:szCs w:val="20"/>
        </w:rPr>
        <w:t>cie</w:t>
      </w:r>
      <w:proofErr w:type="spellEnd"/>
      <w:r w:rsidRPr="00F3262B">
        <w:rPr>
          <w:rFonts w:ascii="Dotum" w:eastAsia="Dotum" w:hAnsi="Dotum"/>
          <w:sz w:val="20"/>
          <w:szCs w:val="20"/>
        </w:rPr>
        <w:t xml:space="preserve">)s </w:t>
      </w:r>
      <w:r w:rsidR="00F3262B" w:rsidRPr="00F3262B">
        <w:rPr>
          <w:rFonts w:ascii="Dotum" w:eastAsia="Dotum" w:hAnsi="Dotum"/>
          <w:sz w:val="20"/>
          <w:szCs w:val="20"/>
        </w:rPr>
        <w:t xml:space="preserve">trekt conclusies over de </w:t>
      </w:r>
      <w:r w:rsidR="006724E4" w:rsidRPr="00F3262B">
        <w:rPr>
          <w:rFonts w:ascii="Dotum" w:eastAsia="Dotum" w:hAnsi="Dotum"/>
          <w:sz w:val="20"/>
          <w:szCs w:val="20"/>
        </w:rPr>
        <w:t>betrokken organisaties (2</w:t>
      </w:r>
      <w:r w:rsidR="00FA4150" w:rsidRPr="00F3262B">
        <w:rPr>
          <w:rFonts w:ascii="Dotum" w:eastAsia="Dotum" w:hAnsi="Dotum"/>
          <w:sz w:val="20"/>
          <w:szCs w:val="20"/>
        </w:rPr>
        <w:t>6</w:t>
      </w:r>
      <w:r w:rsidR="006724E4" w:rsidRPr="00F3262B">
        <w:rPr>
          <w:rFonts w:ascii="Dotum" w:eastAsia="Dotum" w:hAnsi="Dotum"/>
          <w:sz w:val="20"/>
          <w:szCs w:val="20"/>
        </w:rPr>
        <w:t>%)</w:t>
      </w:r>
      <w:r w:rsidR="00F3262B">
        <w:rPr>
          <w:rFonts w:ascii="Dotum" w:eastAsia="Dotum" w:hAnsi="Dotum"/>
          <w:sz w:val="20"/>
          <w:szCs w:val="20"/>
        </w:rPr>
        <w:t xml:space="preserve">, de </w:t>
      </w:r>
      <w:r w:rsidR="006724E4" w:rsidRPr="00F3262B">
        <w:rPr>
          <w:rFonts w:ascii="Dotum" w:eastAsia="Dotum" w:hAnsi="Dotum"/>
          <w:sz w:val="20"/>
          <w:szCs w:val="20"/>
        </w:rPr>
        <w:t>integrale aanpak (2</w:t>
      </w:r>
      <w:r w:rsidR="00F3262B">
        <w:rPr>
          <w:rFonts w:ascii="Dotum" w:eastAsia="Dotum" w:hAnsi="Dotum"/>
          <w:sz w:val="20"/>
          <w:szCs w:val="20"/>
        </w:rPr>
        <w:t>3</w:t>
      </w:r>
      <w:r w:rsidR="006724E4" w:rsidRPr="00F3262B">
        <w:rPr>
          <w:rFonts w:ascii="Dotum" w:eastAsia="Dotum" w:hAnsi="Dotum"/>
          <w:sz w:val="20"/>
          <w:szCs w:val="20"/>
        </w:rPr>
        <w:t>%)</w:t>
      </w:r>
      <w:r w:rsidR="00F3262B">
        <w:rPr>
          <w:rFonts w:ascii="Dotum" w:eastAsia="Dotum" w:hAnsi="Dotum"/>
          <w:sz w:val="20"/>
          <w:szCs w:val="20"/>
        </w:rPr>
        <w:t>, het sociaal team (14%) en het CJG (14%)</w:t>
      </w:r>
      <w:r w:rsidR="00F06F58" w:rsidRPr="00F3262B">
        <w:rPr>
          <w:rFonts w:ascii="Dotum" w:eastAsia="Dotum" w:hAnsi="Dotum"/>
          <w:sz w:val="20"/>
          <w:szCs w:val="20"/>
        </w:rPr>
        <w:t>.</w:t>
      </w:r>
    </w:p>
    <w:p w14:paraId="541CA375" w14:textId="2D56780F" w:rsidR="006724E4" w:rsidRPr="002669ED" w:rsidRDefault="00F06F58" w:rsidP="006724E4">
      <w:pPr>
        <w:pStyle w:val="Lijstalinea"/>
        <w:numPr>
          <w:ilvl w:val="0"/>
          <w:numId w:val="4"/>
        </w:numPr>
        <w:rPr>
          <w:rFonts w:ascii="Dotum" w:eastAsia="Dotum" w:hAnsi="Dotum"/>
          <w:sz w:val="20"/>
          <w:szCs w:val="20"/>
        </w:rPr>
      </w:pPr>
      <w:r>
        <w:rPr>
          <w:rFonts w:ascii="Dotum" w:eastAsia="Dotum" w:hAnsi="Dotum"/>
          <w:sz w:val="20"/>
          <w:szCs w:val="20"/>
        </w:rPr>
        <w:t>O</w:t>
      </w:r>
      <w:r w:rsidR="006724E4">
        <w:rPr>
          <w:rFonts w:ascii="Dotum" w:eastAsia="Dotum" w:hAnsi="Dotum"/>
          <w:sz w:val="20"/>
          <w:szCs w:val="20"/>
        </w:rPr>
        <w:t xml:space="preserve">ver preventie </w:t>
      </w:r>
      <w:r>
        <w:rPr>
          <w:rFonts w:ascii="Dotum" w:eastAsia="Dotum" w:hAnsi="Dotum"/>
          <w:sz w:val="20"/>
          <w:szCs w:val="20"/>
        </w:rPr>
        <w:t>en opgroeien wordt door een deel van de Rekenkamer(</w:t>
      </w:r>
      <w:proofErr w:type="spellStart"/>
      <w:r>
        <w:rPr>
          <w:rFonts w:ascii="Dotum" w:eastAsia="Dotum" w:hAnsi="Dotum"/>
          <w:sz w:val="20"/>
          <w:szCs w:val="20"/>
        </w:rPr>
        <w:t>cie</w:t>
      </w:r>
      <w:proofErr w:type="spellEnd"/>
      <w:r>
        <w:rPr>
          <w:rFonts w:ascii="Dotum" w:eastAsia="Dotum" w:hAnsi="Dotum"/>
          <w:sz w:val="20"/>
          <w:szCs w:val="20"/>
        </w:rPr>
        <w:t xml:space="preserve">)s </w:t>
      </w:r>
      <w:r w:rsidR="006724E4">
        <w:rPr>
          <w:rFonts w:ascii="Dotum" w:eastAsia="Dotum" w:hAnsi="Dotum"/>
          <w:sz w:val="20"/>
          <w:szCs w:val="20"/>
        </w:rPr>
        <w:t>nog wel conclusies getrokken</w:t>
      </w:r>
      <w:r>
        <w:rPr>
          <w:rFonts w:ascii="Dotum" w:eastAsia="Dotum" w:hAnsi="Dotum"/>
          <w:sz w:val="20"/>
          <w:szCs w:val="20"/>
        </w:rPr>
        <w:t xml:space="preserve"> (resp. door </w:t>
      </w:r>
      <w:r w:rsidR="00FA4150">
        <w:rPr>
          <w:rFonts w:ascii="Dotum" w:eastAsia="Dotum" w:hAnsi="Dotum"/>
          <w:sz w:val="20"/>
          <w:szCs w:val="20"/>
        </w:rPr>
        <w:t>19</w:t>
      </w:r>
      <w:r>
        <w:rPr>
          <w:rFonts w:ascii="Dotum" w:eastAsia="Dotum" w:hAnsi="Dotum"/>
          <w:sz w:val="20"/>
          <w:szCs w:val="20"/>
        </w:rPr>
        <w:t xml:space="preserve">% en </w:t>
      </w:r>
      <w:r w:rsidR="00FA4150">
        <w:rPr>
          <w:rFonts w:ascii="Dotum" w:eastAsia="Dotum" w:hAnsi="Dotum"/>
          <w:sz w:val="20"/>
          <w:szCs w:val="20"/>
        </w:rPr>
        <w:t>7</w:t>
      </w:r>
      <w:r>
        <w:rPr>
          <w:rFonts w:ascii="Dotum" w:eastAsia="Dotum" w:hAnsi="Dotum"/>
          <w:sz w:val="20"/>
          <w:szCs w:val="20"/>
        </w:rPr>
        <w:t xml:space="preserve">%), </w:t>
      </w:r>
      <w:r w:rsidR="006724E4">
        <w:rPr>
          <w:rFonts w:ascii="Dotum" w:eastAsia="Dotum" w:hAnsi="Dotum"/>
          <w:sz w:val="20"/>
          <w:szCs w:val="20"/>
        </w:rPr>
        <w:t xml:space="preserve">maar de </w:t>
      </w:r>
      <w:r>
        <w:rPr>
          <w:rFonts w:ascii="Dotum" w:eastAsia="Dotum" w:hAnsi="Dotum"/>
          <w:sz w:val="20"/>
          <w:szCs w:val="20"/>
        </w:rPr>
        <w:t xml:space="preserve">overige soorten </w:t>
      </w:r>
      <w:r w:rsidR="006724E4">
        <w:rPr>
          <w:rFonts w:ascii="Dotum" w:eastAsia="Dotum" w:hAnsi="Dotum"/>
          <w:sz w:val="20"/>
          <w:szCs w:val="20"/>
        </w:rPr>
        <w:t>hulp</w:t>
      </w:r>
      <w:r>
        <w:rPr>
          <w:rFonts w:ascii="Dotum" w:eastAsia="Dotum" w:hAnsi="Dotum"/>
          <w:sz w:val="20"/>
          <w:szCs w:val="20"/>
        </w:rPr>
        <w:t>verlening</w:t>
      </w:r>
      <w:r w:rsidR="006724E4">
        <w:rPr>
          <w:rFonts w:ascii="Dotum" w:eastAsia="Dotum" w:hAnsi="Dotum"/>
          <w:sz w:val="20"/>
          <w:szCs w:val="20"/>
        </w:rPr>
        <w:t xml:space="preserve"> </w:t>
      </w:r>
      <w:r>
        <w:rPr>
          <w:rFonts w:ascii="Dotum" w:eastAsia="Dotum" w:hAnsi="Dotum"/>
          <w:sz w:val="20"/>
          <w:szCs w:val="20"/>
        </w:rPr>
        <w:t xml:space="preserve">(zoals kinderbescherming (2%), kortdurend verblijf (2%) of zelfredzaamheid (0%)) komen nauwelijks terug in de </w:t>
      </w:r>
      <w:r w:rsidR="006724E4">
        <w:rPr>
          <w:rFonts w:ascii="Dotum" w:eastAsia="Dotum" w:hAnsi="Dotum"/>
          <w:sz w:val="20"/>
          <w:szCs w:val="20"/>
        </w:rPr>
        <w:t xml:space="preserve">conclusies. </w:t>
      </w:r>
    </w:p>
    <w:p w14:paraId="3F7439C6" w14:textId="77777777" w:rsidR="006724E4" w:rsidRDefault="006724E4">
      <w:pPr>
        <w:rPr>
          <w:rFonts w:ascii="Dotum" w:eastAsia="Dotum" w:hAnsi="Dotum"/>
          <w:b/>
        </w:rPr>
      </w:pPr>
    </w:p>
    <w:p w14:paraId="2FB806BD" w14:textId="12771164"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t>Conclusies</w:t>
      </w:r>
      <w:r w:rsidR="005B0940">
        <w:rPr>
          <w:rFonts w:ascii="Dotum" w:eastAsia="Dotum" w:hAnsi="Dotum"/>
          <w:i/>
          <w:iCs/>
          <w:color w:val="007E9A"/>
          <w:sz w:val="20"/>
          <w:szCs w:val="20"/>
          <w:u w:val="single"/>
        </w:rPr>
        <w:t xml:space="preserve"> </w:t>
      </w:r>
      <w:r w:rsidRPr="009D4BB5">
        <w:rPr>
          <w:rFonts w:ascii="Dotum" w:eastAsia="Dotum" w:hAnsi="Dotum"/>
          <w:i/>
          <w:iCs/>
          <w:color w:val="007E9A"/>
          <w:sz w:val="20"/>
          <w:szCs w:val="20"/>
          <w:u w:val="single"/>
        </w:rPr>
        <w:t>Informatievoorziening</w:t>
      </w:r>
    </w:p>
    <w:p w14:paraId="31DB45E6" w14:textId="77777777" w:rsidR="00F14187" w:rsidRDefault="00F14187">
      <w:pPr>
        <w:rPr>
          <w:rFonts w:ascii="Dotum" w:eastAsia="Dotum" w:hAnsi="Dotum"/>
          <w:b/>
        </w:rPr>
      </w:pPr>
    </w:p>
    <w:p w14:paraId="207F9413" w14:textId="1ABC9FA8" w:rsidR="00A9206B"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5B0940">
        <w:rPr>
          <w:rFonts w:ascii="Dotum" w:eastAsia="Dotum" w:hAnsi="Dotum"/>
          <w:b/>
          <w:color w:val="007E9A"/>
          <w:sz w:val="20"/>
          <w:szCs w:val="20"/>
        </w:rPr>
        <w:t>b</w:t>
      </w:r>
      <w:r w:rsidRPr="009D4BB5">
        <w:rPr>
          <w:rFonts w:ascii="Dotum" w:eastAsia="Dotum" w:hAnsi="Dotum"/>
          <w:b/>
          <w:color w:val="007E9A"/>
          <w:sz w:val="20"/>
          <w:szCs w:val="20"/>
        </w:rPr>
        <w:t> </w:t>
      </w:r>
      <w:r w:rsidRPr="00A9206B">
        <w:rPr>
          <w:rFonts w:ascii="Dotum" w:eastAsia="Dotum" w:hAnsi="Dotum"/>
          <w:bCs/>
          <w:sz w:val="20"/>
          <w:szCs w:val="20"/>
        </w:rPr>
        <w:t>Conclusie</w:t>
      </w:r>
      <w:r w:rsidR="008F17E8">
        <w:rPr>
          <w:rFonts w:ascii="Dotum" w:eastAsia="Dotum" w:hAnsi="Dotum"/>
          <w:bCs/>
          <w:sz w:val="20"/>
          <w:szCs w:val="20"/>
        </w:rPr>
        <w:t>s</w:t>
      </w:r>
      <w:r w:rsidRPr="00AB3693">
        <w:rPr>
          <w:rFonts w:ascii="Dotum" w:eastAsia="Dotum" w:hAnsi="Dotum"/>
          <w:bCs/>
          <w:sz w:val="20"/>
          <w:szCs w:val="20"/>
        </w:rPr>
        <w:t xml:space="preserve"> </w:t>
      </w:r>
      <w:r>
        <w:rPr>
          <w:rFonts w:ascii="Dotum" w:eastAsia="Dotum" w:hAnsi="Dotum"/>
          <w:bCs/>
          <w:sz w:val="20"/>
          <w:szCs w:val="20"/>
        </w:rPr>
        <w:t>Informatievoorziening (n=</w:t>
      </w:r>
      <w:r w:rsidR="00F3262B">
        <w:rPr>
          <w:rFonts w:ascii="Dotum" w:eastAsia="Dotum" w:hAnsi="Dotum"/>
          <w:bCs/>
          <w:sz w:val="20"/>
          <w:szCs w:val="20"/>
        </w:rPr>
        <w:t>57</w:t>
      </w:r>
      <w:r>
        <w:rPr>
          <w:rFonts w:ascii="Dotum" w:eastAsia="Dotum" w:hAnsi="Dotum"/>
          <w:bCs/>
          <w:sz w:val="20"/>
          <w:szCs w:val="20"/>
        </w:rPr>
        <w:t>)</w:t>
      </w:r>
    </w:p>
    <w:tbl>
      <w:tblPr>
        <w:tblW w:w="6798" w:type="dxa"/>
        <w:tblCellMar>
          <w:left w:w="70" w:type="dxa"/>
          <w:right w:w="70" w:type="dxa"/>
        </w:tblCellMar>
        <w:tblLook w:val="04A0" w:firstRow="1" w:lastRow="0" w:firstColumn="1" w:lastColumn="0" w:noHBand="0" w:noVBand="1"/>
      </w:tblPr>
      <w:tblGrid>
        <w:gridCol w:w="3578"/>
        <w:gridCol w:w="1610"/>
        <w:gridCol w:w="1610"/>
      </w:tblGrid>
      <w:tr w:rsidR="00174A00" w:rsidRPr="009D4BB5" w14:paraId="4EFA4C70" w14:textId="77777777" w:rsidTr="00F3262B">
        <w:trPr>
          <w:trHeight w:val="410"/>
        </w:trPr>
        <w:tc>
          <w:tcPr>
            <w:tcW w:w="3578"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4648B710" w14:textId="3D5136C5" w:rsidR="00174A00" w:rsidRPr="009D4BB5" w:rsidRDefault="008F17E8"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Subthema’s</w:t>
            </w:r>
          </w:p>
        </w:tc>
        <w:tc>
          <w:tcPr>
            <w:tcW w:w="1610" w:type="dxa"/>
            <w:tcBorders>
              <w:top w:val="single" w:sz="4" w:space="0" w:color="auto"/>
              <w:left w:val="nil"/>
              <w:bottom w:val="single" w:sz="4" w:space="0" w:color="auto"/>
              <w:right w:val="single" w:sz="4" w:space="0" w:color="auto"/>
            </w:tcBorders>
            <w:shd w:val="clear" w:color="auto" w:fill="007E9A"/>
            <w:noWrap/>
            <w:vAlign w:val="center"/>
            <w:hideMark/>
          </w:tcPr>
          <w:p w14:paraId="442774F7"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198FF21A" w14:textId="38BF041E" w:rsidR="00174A00"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610" w:type="dxa"/>
            <w:tcBorders>
              <w:top w:val="single" w:sz="4" w:space="0" w:color="auto"/>
              <w:left w:val="nil"/>
              <w:bottom w:val="single" w:sz="4" w:space="0" w:color="auto"/>
              <w:right w:val="single" w:sz="4" w:space="0" w:color="auto"/>
            </w:tcBorders>
            <w:shd w:val="clear" w:color="auto" w:fill="007E9A"/>
            <w:vAlign w:val="center"/>
          </w:tcPr>
          <w:p w14:paraId="424793B5" w14:textId="0F88B183" w:rsidR="00174A00" w:rsidRPr="009D4BB5" w:rsidRDefault="00174A00"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443830" w14:paraId="5752F4B7" w14:textId="77777777" w:rsidTr="00443830">
        <w:trPr>
          <w:trHeight w:val="340"/>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4DC4C650"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Informatievoorziening controle</w:t>
            </w:r>
          </w:p>
        </w:tc>
        <w:tc>
          <w:tcPr>
            <w:tcW w:w="1610" w:type="dxa"/>
            <w:tcBorders>
              <w:top w:val="nil"/>
              <w:left w:val="nil"/>
              <w:bottom w:val="single" w:sz="4" w:space="0" w:color="auto"/>
              <w:right w:val="single" w:sz="4" w:space="0" w:color="auto"/>
            </w:tcBorders>
            <w:shd w:val="clear" w:color="auto" w:fill="auto"/>
            <w:noWrap/>
            <w:vAlign w:val="center"/>
          </w:tcPr>
          <w:p w14:paraId="10F8CAC0"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38</w:t>
            </w:r>
          </w:p>
        </w:tc>
        <w:tc>
          <w:tcPr>
            <w:tcW w:w="1610" w:type="dxa"/>
            <w:tcBorders>
              <w:top w:val="nil"/>
              <w:left w:val="nil"/>
              <w:bottom w:val="single" w:sz="4" w:space="0" w:color="auto"/>
              <w:right w:val="single" w:sz="4" w:space="0" w:color="auto"/>
            </w:tcBorders>
            <w:shd w:val="clear" w:color="auto" w:fill="auto"/>
            <w:vAlign w:val="center"/>
          </w:tcPr>
          <w:p w14:paraId="3386D981" w14:textId="54EBC6AE"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67</w:t>
            </w:r>
            <w:r>
              <w:rPr>
                <w:rFonts w:ascii="Dotum" w:eastAsia="Dotum" w:hAnsi="Dotum" w:cs="Calibri"/>
                <w:color w:val="000000"/>
                <w:sz w:val="18"/>
                <w:szCs w:val="18"/>
              </w:rPr>
              <w:t>%</w:t>
            </w:r>
          </w:p>
        </w:tc>
      </w:tr>
      <w:tr w:rsidR="00443830" w14:paraId="546F7EDA" w14:textId="77777777" w:rsidTr="00443830">
        <w:trPr>
          <w:trHeight w:val="340"/>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2482FBEE"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Informatievoorziening sturing</w:t>
            </w:r>
          </w:p>
        </w:tc>
        <w:tc>
          <w:tcPr>
            <w:tcW w:w="1610" w:type="dxa"/>
            <w:tcBorders>
              <w:top w:val="nil"/>
              <w:left w:val="nil"/>
              <w:bottom w:val="single" w:sz="4" w:space="0" w:color="auto"/>
              <w:right w:val="single" w:sz="4" w:space="0" w:color="auto"/>
            </w:tcBorders>
            <w:shd w:val="clear" w:color="auto" w:fill="auto"/>
            <w:noWrap/>
            <w:vAlign w:val="center"/>
          </w:tcPr>
          <w:p w14:paraId="50079F12"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34</w:t>
            </w:r>
          </w:p>
        </w:tc>
        <w:tc>
          <w:tcPr>
            <w:tcW w:w="1610" w:type="dxa"/>
            <w:tcBorders>
              <w:top w:val="nil"/>
              <w:left w:val="nil"/>
              <w:bottom w:val="single" w:sz="4" w:space="0" w:color="auto"/>
              <w:right w:val="single" w:sz="4" w:space="0" w:color="auto"/>
            </w:tcBorders>
            <w:shd w:val="clear" w:color="auto" w:fill="auto"/>
            <w:vAlign w:val="center"/>
          </w:tcPr>
          <w:p w14:paraId="4F6E4590" w14:textId="7431F160"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60</w:t>
            </w:r>
            <w:r>
              <w:rPr>
                <w:rFonts w:ascii="Dotum" w:eastAsia="Dotum" w:hAnsi="Dotum" w:cs="Calibri"/>
                <w:color w:val="000000"/>
                <w:sz w:val="18"/>
                <w:szCs w:val="18"/>
              </w:rPr>
              <w:t>%</w:t>
            </w:r>
          </w:p>
        </w:tc>
      </w:tr>
      <w:tr w:rsidR="00443830" w14:paraId="7160710F" w14:textId="77777777" w:rsidTr="00443830">
        <w:trPr>
          <w:trHeight w:val="340"/>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54624D5B"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Informatievoorziening kaderstelling</w:t>
            </w:r>
          </w:p>
        </w:tc>
        <w:tc>
          <w:tcPr>
            <w:tcW w:w="1610" w:type="dxa"/>
            <w:tcBorders>
              <w:top w:val="nil"/>
              <w:left w:val="nil"/>
              <w:bottom w:val="single" w:sz="4" w:space="0" w:color="auto"/>
              <w:right w:val="single" w:sz="4" w:space="0" w:color="auto"/>
            </w:tcBorders>
            <w:shd w:val="clear" w:color="auto" w:fill="auto"/>
            <w:noWrap/>
            <w:vAlign w:val="center"/>
          </w:tcPr>
          <w:p w14:paraId="5A3E85EE"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31</w:t>
            </w:r>
          </w:p>
        </w:tc>
        <w:tc>
          <w:tcPr>
            <w:tcW w:w="1610" w:type="dxa"/>
            <w:tcBorders>
              <w:top w:val="nil"/>
              <w:left w:val="nil"/>
              <w:bottom w:val="single" w:sz="4" w:space="0" w:color="auto"/>
              <w:right w:val="single" w:sz="4" w:space="0" w:color="auto"/>
            </w:tcBorders>
            <w:shd w:val="clear" w:color="auto" w:fill="auto"/>
            <w:vAlign w:val="center"/>
          </w:tcPr>
          <w:p w14:paraId="2BA4EE8D" w14:textId="3B05ECDB"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54</w:t>
            </w:r>
            <w:r>
              <w:rPr>
                <w:rFonts w:ascii="Dotum" w:eastAsia="Dotum" w:hAnsi="Dotum" w:cs="Calibri"/>
                <w:color w:val="000000"/>
                <w:sz w:val="18"/>
                <w:szCs w:val="18"/>
              </w:rPr>
              <w:t>%</w:t>
            </w:r>
          </w:p>
        </w:tc>
      </w:tr>
    </w:tbl>
    <w:p w14:paraId="4C15074C" w14:textId="7B0489E3" w:rsidR="00A9206B" w:rsidRDefault="00A9206B" w:rsidP="0025415A">
      <w:pPr>
        <w:spacing w:line="240" w:lineRule="atLeast"/>
        <w:rPr>
          <w:rFonts w:ascii="Dotum" w:eastAsia="Dotum" w:hAnsi="Dotum"/>
          <w:b/>
          <w:sz w:val="20"/>
          <w:szCs w:val="20"/>
        </w:rPr>
      </w:pPr>
    </w:p>
    <w:p w14:paraId="782AC9B4" w14:textId="686DA9D2" w:rsidR="00B55E6F" w:rsidRPr="00B55E6F" w:rsidRDefault="007634CC" w:rsidP="0025415A">
      <w:pPr>
        <w:spacing w:line="240" w:lineRule="atLeast"/>
        <w:rPr>
          <w:rFonts w:ascii="Dotum" w:eastAsia="Dotum" w:hAnsi="Dotum"/>
          <w:bCs/>
          <w:sz w:val="20"/>
          <w:szCs w:val="20"/>
        </w:rPr>
      </w:pPr>
      <w:r>
        <w:rPr>
          <w:rFonts w:ascii="Dotum" w:eastAsia="Dotum" w:hAnsi="Dotum"/>
          <w:bCs/>
          <w:sz w:val="20"/>
          <w:szCs w:val="20"/>
        </w:rPr>
        <w:t>In tabel 5b is te zien dat d</w:t>
      </w:r>
      <w:r w:rsidR="00B55E6F" w:rsidRPr="00B55E6F">
        <w:rPr>
          <w:rFonts w:ascii="Dotum" w:eastAsia="Dotum" w:hAnsi="Dotum"/>
          <w:bCs/>
          <w:sz w:val="20"/>
          <w:szCs w:val="20"/>
        </w:rPr>
        <w:t xml:space="preserve">e conclusies over de informatievoorziening in meerderheid betrekking </w:t>
      </w:r>
      <w:r>
        <w:rPr>
          <w:rFonts w:ascii="Dotum" w:eastAsia="Dotum" w:hAnsi="Dotum"/>
          <w:bCs/>
          <w:sz w:val="20"/>
          <w:szCs w:val="20"/>
        </w:rPr>
        <w:t xml:space="preserve">hebben </w:t>
      </w:r>
      <w:r w:rsidR="00B55E6F" w:rsidRPr="00B55E6F">
        <w:rPr>
          <w:rFonts w:ascii="Dotum" w:eastAsia="Dotum" w:hAnsi="Dotum"/>
          <w:bCs/>
          <w:sz w:val="20"/>
          <w:szCs w:val="20"/>
        </w:rPr>
        <w:t xml:space="preserve">op de informatievoorziening die van belang is voor het vervullen van de controlerende rol door de raad. </w:t>
      </w:r>
      <w:r w:rsidR="009D4A99">
        <w:rPr>
          <w:rFonts w:ascii="Dotum" w:eastAsia="Dotum" w:hAnsi="Dotum"/>
          <w:bCs/>
          <w:sz w:val="20"/>
          <w:szCs w:val="20"/>
        </w:rPr>
        <w:t>Het is opvallend dat een groot deel van de Rekenkamer(</w:t>
      </w:r>
      <w:proofErr w:type="spellStart"/>
      <w:r w:rsidR="009D4A99">
        <w:rPr>
          <w:rFonts w:ascii="Dotum" w:eastAsia="Dotum" w:hAnsi="Dotum"/>
          <w:bCs/>
          <w:sz w:val="20"/>
          <w:szCs w:val="20"/>
        </w:rPr>
        <w:t>cie</w:t>
      </w:r>
      <w:proofErr w:type="spellEnd"/>
      <w:r w:rsidR="009D4A99">
        <w:rPr>
          <w:rFonts w:ascii="Dotum" w:eastAsia="Dotum" w:hAnsi="Dotum"/>
          <w:bCs/>
          <w:sz w:val="20"/>
          <w:szCs w:val="20"/>
        </w:rPr>
        <w:t xml:space="preserve">)s </w:t>
      </w:r>
      <w:r w:rsidR="00443830">
        <w:rPr>
          <w:rFonts w:ascii="Dotum" w:eastAsia="Dotum" w:hAnsi="Dotum"/>
          <w:bCs/>
          <w:sz w:val="20"/>
          <w:szCs w:val="20"/>
        </w:rPr>
        <w:t xml:space="preserve">(67%) </w:t>
      </w:r>
      <w:r w:rsidR="009D4A99">
        <w:rPr>
          <w:rFonts w:ascii="Dotum" w:eastAsia="Dotum" w:hAnsi="Dotum"/>
          <w:bCs/>
          <w:sz w:val="20"/>
          <w:szCs w:val="20"/>
        </w:rPr>
        <w:t>conclusies trek</w:t>
      </w:r>
      <w:r w:rsidR="00443830">
        <w:rPr>
          <w:rFonts w:ascii="Dotum" w:eastAsia="Dotum" w:hAnsi="Dotum"/>
          <w:bCs/>
          <w:sz w:val="20"/>
          <w:szCs w:val="20"/>
        </w:rPr>
        <w:t>t</w:t>
      </w:r>
      <w:r w:rsidR="009D4A99">
        <w:rPr>
          <w:rFonts w:ascii="Dotum" w:eastAsia="Dotum" w:hAnsi="Dotum"/>
          <w:bCs/>
          <w:sz w:val="20"/>
          <w:szCs w:val="20"/>
        </w:rPr>
        <w:t xml:space="preserve"> over de informatievoorziening, omdat dit thema minder vaak voorkomt in de </w:t>
      </w:r>
      <w:r w:rsidR="009D4A99" w:rsidRPr="00C8492D">
        <w:rPr>
          <w:rFonts w:ascii="Dotum" w:eastAsia="Dotum" w:hAnsi="Dotum"/>
          <w:bCs/>
          <w:i/>
          <w:iCs/>
          <w:sz w:val="20"/>
          <w:szCs w:val="20"/>
        </w:rPr>
        <w:t>centrale vragen</w:t>
      </w:r>
      <w:r w:rsidR="009D4A99">
        <w:rPr>
          <w:rFonts w:ascii="Dotum" w:eastAsia="Dotum" w:hAnsi="Dotum"/>
          <w:bCs/>
          <w:sz w:val="20"/>
          <w:szCs w:val="20"/>
        </w:rPr>
        <w:t xml:space="preserve"> (</w:t>
      </w:r>
      <w:r w:rsidR="001E72B2">
        <w:rPr>
          <w:rFonts w:ascii="Dotum" w:eastAsia="Dotum" w:hAnsi="Dotum"/>
          <w:bCs/>
          <w:sz w:val="20"/>
          <w:szCs w:val="20"/>
        </w:rPr>
        <w:t>2</w:t>
      </w:r>
      <w:r w:rsidR="009D4A99">
        <w:rPr>
          <w:rFonts w:ascii="Dotum" w:eastAsia="Dotum" w:hAnsi="Dotum"/>
          <w:bCs/>
          <w:sz w:val="20"/>
          <w:szCs w:val="20"/>
        </w:rPr>
        <w:t>1%) (zie tabel 2).</w:t>
      </w:r>
    </w:p>
    <w:p w14:paraId="4B09C817" w14:textId="77777777" w:rsidR="00B55E6F" w:rsidRDefault="00B55E6F" w:rsidP="0025415A">
      <w:pPr>
        <w:spacing w:line="240" w:lineRule="atLeast"/>
        <w:rPr>
          <w:rFonts w:ascii="Dotum" w:eastAsia="Dotum" w:hAnsi="Dotum"/>
          <w:b/>
          <w:sz w:val="20"/>
          <w:szCs w:val="20"/>
        </w:rPr>
      </w:pPr>
    </w:p>
    <w:p w14:paraId="1DC78B7F" w14:textId="7CE2DDD9"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t>Conclusies Organisatie</w:t>
      </w:r>
    </w:p>
    <w:p w14:paraId="6A7B786B" w14:textId="77777777" w:rsidR="00F14187" w:rsidRDefault="00F14187" w:rsidP="00C4782D">
      <w:pPr>
        <w:spacing w:after="120" w:line="240" w:lineRule="atLeast"/>
        <w:rPr>
          <w:rFonts w:ascii="Dotum" w:eastAsia="Dotum" w:hAnsi="Dotum"/>
          <w:b/>
          <w:sz w:val="20"/>
          <w:szCs w:val="20"/>
        </w:rPr>
      </w:pPr>
    </w:p>
    <w:p w14:paraId="2755E130" w14:textId="62CB36AA" w:rsidR="00A9206B"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5B0940">
        <w:rPr>
          <w:rFonts w:ascii="Dotum" w:eastAsia="Dotum" w:hAnsi="Dotum"/>
          <w:b/>
          <w:color w:val="007E9A"/>
          <w:sz w:val="20"/>
          <w:szCs w:val="20"/>
        </w:rPr>
        <w:t>c</w:t>
      </w:r>
      <w:r w:rsidRPr="00AB3693">
        <w:rPr>
          <w:rFonts w:ascii="Dotum" w:eastAsia="Dotum" w:hAnsi="Dotum"/>
          <w:b/>
          <w:sz w:val="20"/>
          <w:szCs w:val="20"/>
        </w:rPr>
        <w:t> </w:t>
      </w:r>
      <w:r w:rsidRPr="00A9206B">
        <w:rPr>
          <w:rFonts w:ascii="Dotum" w:eastAsia="Dotum" w:hAnsi="Dotum"/>
          <w:bCs/>
          <w:sz w:val="20"/>
          <w:szCs w:val="20"/>
        </w:rPr>
        <w:t>Conclusies</w:t>
      </w:r>
      <w:r w:rsidRPr="00AB3693">
        <w:rPr>
          <w:rFonts w:ascii="Dotum" w:eastAsia="Dotum" w:hAnsi="Dotum"/>
          <w:bCs/>
          <w:sz w:val="20"/>
          <w:szCs w:val="20"/>
        </w:rPr>
        <w:t xml:space="preserve"> </w:t>
      </w:r>
      <w:r>
        <w:rPr>
          <w:rFonts w:ascii="Dotum" w:eastAsia="Dotum" w:hAnsi="Dotum"/>
          <w:bCs/>
          <w:sz w:val="20"/>
          <w:szCs w:val="20"/>
        </w:rPr>
        <w:t>Organisatie (n=</w:t>
      </w:r>
      <w:r w:rsidR="001E72B2">
        <w:rPr>
          <w:rFonts w:ascii="Dotum" w:eastAsia="Dotum" w:hAnsi="Dotum"/>
          <w:bCs/>
          <w:sz w:val="20"/>
          <w:szCs w:val="20"/>
        </w:rPr>
        <w:t>57</w:t>
      </w:r>
      <w:r>
        <w:rPr>
          <w:rFonts w:ascii="Dotum" w:eastAsia="Dotum" w:hAnsi="Dotum"/>
          <w:bCs/>
          <w:sz w:val="20"/>
          <w:szCs w:val="20"/>
        </w:rPr>
        <w:t>)</w:t>
      </w:r>
    </w:p>
    <w:tbl>
      <w:tblPr>
        <w:tblW w:w="6798" w:type="dxa"/>
        <w:tblCellMar>
          <w:left w:w="70" w:type="dxa"/>
          <w:right w:w="70" w:type="dxa"/>
        </w:tblCellMar>
        <w:tblLook w:val="04A0" w:firstRow="1" w:lastRow="0" w:firstColumn="1" w:lastColumn="0" w:noHBand="0" w:noVBand="1"/>
      </w:tblPr>
      <w:tblGrid>
        <w:gridCol w:w="3578"/>
        <w:gridCol w:w="1610"/>
        <w:gridCol w:w="1610"/>
      </w:tblGrid>
      <w:tr w:rsidR="00174A00" w:rsidRPr="009D4BB5" w14:paraId="21FDB035" w14:textId="77777777" w:rsidTr="001E72B2">
        <w:trPr>
          <w:trHeight w:val="410"/>
        </w:trPr>
        <w:tc>
          <w:tcPr>
            <w:tcW w:w="3578"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1B898985" w14:textId="27562F4A" w:rsidR="00174A00" w:rsidRPr="009D4BB5" w:rsidRDefault="008F17E8"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Subthema’s</w:t>
            </w:r>
          </w:p>
        </w:tc>
        <w:tc>
          <w:tcPr>
            <w:tcW w:w="1610" w:type="dxa"/>
            <w:tcBorders>
              <w:top w:val="single" w:sz="4" w:space="0" w:color="auto"/>
              <w:left w:val="nil"/>
              <w:bottom w:val="single" w:sz="4" w:space="0" w:color="auto"/>
              <w:right w:val="single" w:sz="4" w:space="0" w:color="auto"/>
            </w:tcBorders>
            <w:shd w:val="clear" w:color="auto" w:fill="007E9A"/>
            <w:noWrap/>
            <w:vAlign w:val="center"/>
            <w:hideMark/>
          </w:tcPr>
          <w:p w14:paraId="133DA2CB"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3165F062" w14:textId="3E9AFA59" w:rsidR="00174A00"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610" w:type="dxa"/>
            <w:tcBorders>
              <w:top w:val="single" w:sz="4" w:space="0" w:color="auto"/>
              <w:left w:val="nil"/>
              <w:bottom w:val="single" w:sz="4" w:space="0" w:color="auto"/>
              <w:right w:val="single" w:sz="4" w:space="0" w:color="auto"/>
            </w:tcBorders>
            <w:shd w:val="clear" w:color="auto" w:fill="007E9A"/>
            <w:vAlign w:val="center"/>
          </w:tcPr>
          <w:p w14:paraId="2EC3A0D4" w14:textId="1F5E5FD5" w:rsidR="00174A00" w:rsidRPr="009D4BB5" w:rsidRDefault="00174A00"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1E72B2" w14:paraId="584F4A54" w14:textId="77777777" w:rsidTr="001E72B2">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2CA03" w14:textId="77777777" w:rsidR="001E72B2" w:rsidRDefault="001E72B2">
            <w:pPr>
              <w:rPr>
                <w:rFonts w:ascii="Dotum" w:eastAsia="Dotum" w:hAnsi="Dotum" w:cs="Calibri"/>
                <w:color w:val="000000"/>
                <w:sz w:val="18"/>
                <w:szCs w:val="18"/>
              </w:rPr>
            </w:pPr>
            <w:r>
              <w:rPr>
                <w:rFonts w:ascii="Dotum" w:eastAsia="Dotum" w:hAnsi="Dotum" w:cs="Calibri" w:hint="eastAsia"/>
                <w:color w:val="000000"/>
                <w:sz w:val="18"/>
                <w:szCs w:val="18"/>
              </w:rPr>
              <w:t>Organisatie van de jeugdhulp</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501CA231" w14:textId="77777777" w:rsidR="001E72B2" w:rsidRDefault="001E72B2">
            <w:pPr>
              <w:jc w:val="center"/>
              <w:rPr>
                <w:rFonts w:ascii="Dotum" w:eastAsia="Dotum" w:hAnsi="Dotum" w:cs="Calibri"/>
                <w:color w:val="000000"/>
                <w:sz w:val="18"/>
                <w:szCs w:val="18"/>
              </w:rPr>
            </w:pPr>
            <w:r>
              <w:rPr>
                <w:rFonts w:ascii="Dotum" w:eastAsia="Dotum" w:hAnsi="Dotum" w:cs="Calibri" w:hint="eastAsia"/>
                <w:color w:val="000000"/>
                <w:sz w:val="18"/>
                <w:szCs w:val="18"/>
              </w:rPr>
              <w:t>28</w:t>
            </w:r>
          </w:p>
        </w:tc>
        <w:tc>
          <w:tcPr>
            <w:tcW w:w="1610" w:type="dxa"/>
            <w:tcBorders>
              <w:top w:val="single" w:sz="4" w:space="0" w:color="auto"/>
              <w:left w:val="nil"/>
              <w:bottom w:val="single" w:sz="4" w:space="0" w:color="auto"/>
              <w:right w:val="single" w:sz="4" w:space="0" w:color="auto"/>
            </w:tcBorders>
            <w:shd w:val="clear" w:color="auto" w:fill="auto"/>
            <w:vAlign w:val="center"/>
          </w:tcPr>
          <w:p w14:paraId="7587081D" w14:textId="1C188B5F" w:rsidR="001E72B2" w:rsidRDefault="001E72B2">
            <w:pPr>
              <w:jc w:val="center"/>
              <w:rPr>
                <w:rFonts w:ascii="Dotum" w:eastAsia="Dotum" w:hAnsi="Dotum" w:cs="Calibri"/>
                <w:color w:val="000000"/>
                <w:sz w:val="18"/>
                <w:szCs w:val="18"/>
              </w:rPr>
            </w:pPr>
            <w:r>
              <w:rPr>
                <w:rFonts w:ascii="Dotum" w:eastAsia="Dotum" w:hAnsi="Dotum" w:cs="Calibri" w:hint="eastAsia"/>
                <w:color w:val="000000"/>
                <w:sz w:val="18"/>
                <w:szCs w:val="18"/>
              </w:rPr>
              <w:t>49</w:t>
            </w:r>
            <w:r>
              <w:rPr>
                <w:rFonts w:ascii="Dotum" w:eastAsia="Dotum" w:hAnsi="Dotum" w:cs="Calibri"/>
                <w:color w:val="000000"/>
                <w:sz w:val="18"/>
                <w:szCs w:val="18"/>
              </w:rPr>
              <w:t>%</w:t>
            </w:r>
          </w:p>
        </w:tc>
      </w:tr>
      <w:tr w:rsidR="001E72B2" w14:paraId="1DEC336F" w14:textId="77777777" w:rsidTr="001E72B2">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353DA" w14:textId="77777777" w:rsidR="001E72B2" w:rsidRDefault="001E72B2">
            <w:pPr>
              <w:rPr>
                <w:rFonts w:ascii="Dotum" w:eastAsia="Dotum" w:hAnsi="Dotum" w:cs="Calibri"/>
                <w:color w:val="000000"/>
                <w:sz w:val="18"/>
                <w:szCs w:val="18"/>
              </w:rPr>
            </w:pPr>
            <w:r>
              <w:rPr>
                <w:rFonts w:ascii="Dotum" w:eastAsia="Dotum" w:hAnsi="Dotum" w:cs="Calibri" w:hint="eastAsia"/>
                <w:color w:val="000000"/>
                <w:sz w:val="18"/>
                <w:szCs w:val="18"/>
              </w:rPr>
              <w:t>Transformatie</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5014BC25" w14:textId="77777777" w:rsidR="001E72B2" w:rsidRDefault="001E72B2">
            <w:pPr>
              <w:jc w:val="center"/>
              <w:rPr>
                <w:rFonts w:ascii="Dotum" w:eastAsia="Dotum" w:hAnsi="Dotum" w:cs="Calibri"/>
                <w:color w:val="000000"/>
                <w:sz w:val="18"/>
                <w:szCs w:val="18"/>
              </w:rPr>
            </w:pPr>
            <w:r>
              <w:rPr>
                <w:rFonts w:ascii="Dotum" w:eastAsia="Dotum" w:hAnsi="Dotum" w:cs="Calibri" w:hint="eastAsia"/>
                <w:color w:val="000000"/>
                <w:sz w:val="18"/>
                <w:szCs w:val="18"/>
              </w:rPr>
              <w:t>21</w:t>
            </w:r>
          </w:p>
        </w:tc>
        <w:tc>
          <w:tcPr>
            <w:tcW w:w="1610" w:type="dxa"/>
            <w:tcBorders>
              <w:top w:val="single" w:sz="4" w:space="0" w:color="auto"/>
              <w:left w:val="nil"/>
              <w:bottom w:val="single" w:sz="4" w:space="0" w:color="auto"/>
              <w:right w:val="single" w:sz="4" w:space="0" w:color="auto"/>
            </w:tcBorders>
            <w:shd w:val="clear" w:color="auto" w:fill="auto"/>
            <w:vAlign w:val="center"/>
          </w:tcPr>
          <w:p w14:paraId="4682AB23" w14:textId="74A78670" w:rsidR="001E72B2" w:rsidRDefault="001E72B2">
            <w:pPr>
              <w:jc w:val="center"/>
              <w:rPr>
                <w:rFonts w:ascii="Dotum" w:eastAsia="Dotum" w:hAnsi="Dotum" w:cs="Calibri"/>
                <w:color w:val="000000"/>
                <w:sz w:val="18"/>
                <w:szCs w:val="18"/>
              </w:rPr>
            </w:pPr>
            <w:r>
              <w:rPr>
                <w:rFonts w:ascii="Dotum" w:eastAsia="Dotum" w:hAnsi="Dotum" w:cs="Calibri" w:hint="eastAsia"/>
                <w:color w:val="000000"/>
                <w:sz w:val="18"/>
                <w:szCs w:val="18"/>
              </w:rPr>
              <w:t>37</w:t>
            </w:r>
            <w:r>
              <w:rPr>
                <w:rFonts w:ascii="Dotum" w:eastAsia="Dotum" w:hAnsi="Dotum" w:cs="Calibri"/>
                <w:color w:val="000000"/>
                <w:sz w:val="18"/>
                <w:szCs w:val="18"/>
              </w:rPr>
              <w:t>%</w:t>
            </w:r>
          </w:p>
        </w:tc>
      </w:tr>
      <w:tr w:rsidR="001E72B2" w14:paraId="34B98655" w14:textId="77777777" w:rsidTr="001E72B2">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DFB60" w14:textId="77777777" w:rsidR="001E72B2" w:rsidRDefault="001E72B2">
            <w:pPr>
              <w:rPr>
                <w:rFonts w:ascii="Dotum" w:eastAsia="Dotum" w:hAnsi="Dotum" w:cs="Calibri"/>
                <w:color w:val="000000"/>
                <w:sz w:val="18"/>
                <w:szCs w:val="18"/>
              </w:rPr>
            </w:pPr>
            <w:r>
              <w:rPr>
                <w:rFonts w:ascii="Dotum" w:eastAsia="Dotum" w:hAnsi="Dotum" w:cs="Calibri" w:hint="eastAsia"/>
                <w:color w:val="000000"/>
                <w:sz w:val="18"/>
                <w:szCs w:val="18"/>
              </w:rPr>
              <w:t>Aanbod jeugdhulp</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41214161" w14:textId="77777777" w:rsidR="001E72B2" w:rsidRDefault="001E72B2">
            <w:pPr>
              <w:jc w:val="center"/>
              <w:rPr>
                <w:rFonts w:ascii="Dotum" w:eastAsia="Dotum" w:hAnsi="Dotum" w:cs="Calibri"/>
                <w:color w:val="000000"/>
                <w:sz w:val="18"/>
                <w:szCs w:val="18"/>
              </w:rPr>
            </w:pPr>
            <w:r>
              <w:rPr>
                <w:rFonts w:ascii="Dotum" w:eastAsia="Dotum" w:hAnsi="Dotum" w:cs="Calibri" w:hint="eastAsia"/>
                <w:color w:val="000000"/>
                <w:sz w:val="18"/>
                <w:szCs w:val="18"/>
              </w:rPr>
              <w:t>19</w:t>
            </w:r>
          </w:p>
        </w:tc>
        <w:tc>
          <w:tcPr>
            <w:tcW w:w="1610" w:type="dxa"/>
            <w:tcBorders>
              <w:top w:val="single" w:sz="4" w:space="0" w:color="auto"/>
              <w:left w:val="nil"/>
              <w:bottom w:val="single" w:sz="4" w:space="0" w:color="auto"/>
              <w:right w:val="single" w:sz="4" w:space="0" w:color="auto"/>
            </w:tcBorders>
            <w:shd w:val="clear" w:color="auto" w:fill="auto"/>
            <w:vAlign w:val="center"/>
          </w:tcPr>
          <w:p w14:paraId="33D60639" w14:textId="59DD691A" w:rsidR="001E72B2" w:rsidRDefault="001E72B2">
            <w:pPr>
              <w:jc w:val="center"/>
              <w:rPr>
                <w:rFonts w:ascii="Dotum" w:eastAsia="Dotum" w:hAnsi="Dotum" w:cs="Calibri"/>
                <w:color w:val="000000"/>
                <w:sz w:val="18"/>
                <w:szCs w:val="18"/>
              </w:rPr>
            </w:pPr>
            <w:r>
              <w:rPr>
                <w:rFonts w:ascii="Dotum" w:eastAsia="Dotum" w:hAnsi="Dotum" w:cs="Calibri" w:hint="eastAsia"/>
                <w:color w:val="000000"/>
                <w:sz w:val="18"/>
                <w:szCs w:val="18"/>
              </w:rPr>
              <w:t>33</w:t>
            </w:r>
            <w:r>
              <w:rPr>
                <w:rFonts w:ascii="Dotum" w:eastAsia="Dotum" w:hAnsi="Dotum" w:cs="Calibri"/>
                <w:color w:val="000000"/>
                <w:sz w:val="18"/>
                <w:szCs w:val="18"/>
              </w:rPr>
              <w:t>%</w:t>
            </w:r>
          </w:p>
        </w:tc>
      </w:tr>
      <w:tr w:rsidR="001E72B2" w14:paraId="54E225D9" w14:textId="77777777" w:rsidTr="001E72B2">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34B9C" w14:textId="77777777" w:rsidR="001E72B2" w:rsidRDefault="001E72B2">
            <w:pPr>
              <w:rPr>
                <w:rFonts w:ascii="Dotum" w:eastAsia="Dotum" w:hAnsi="Dotum" w:cs="Calibri"/>
                <w:color w:val="000000"/>
                <w:sz w:val="18"/>
                <w:szCs w:val="18"/>
              </w:rPr>
            </w:pPr>
            <w:r>
              <w:rPr>
                <w:rFonts w:ascii="Dotum" w:eastAsia="Dotum" w:hAnsi="Dotum" w:cs="Calibri" w:hint="eastAsia"/>
                <w:color w:val="000000"/>
                <w:sz w:val="18"/>
                <w:szCs w:val="18"/>
              </w:rPr>
              <w:t>Afspraken met uitvoerende organisaties</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18588C9F" w14:textId="77777777" w:rsidR="001E72B2" w:rsidRDefault="001E72B2">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c>
          <w:tcPr>
            <w:tcW w:w="1610" w:type="dxa"/>
            <w:tcBorders>
              <w:top w:val="single" w:sz="4" w:space="0" w:color="auto"/>
              <w:left w:val="nil"/>
              <w:bottom w:val="single" w:sz="4" w:space="0" w:color="auto"/>
              <w:right w:val="single" w:sz="4" w:space="0" w:color="auto"/>
            </w:tcBorders>
            <w:shd w:val="clear" w:color="auto" w:fill="auto"/>
            <w:vAlign w:val="center"/>
          </w:tcPr>
          <w:p w14:paraId="18176749" w14:textId="1E15F260" w:rsidR="001E72B2" w:rsidRDefault="001E72B2">
            <w:pPr>
              <w:jc w:val="center"/>
              <w:rPr>
                <w:rFonts w:ascii="Dotum" w:eastAsia="Dotum" w:hAnsi="Dotum" w:cs="Calibri"/>
                <w:color w:val="000000"/>
                <w:sz w:val="18"/>
                <w:szCs w:val="18"/>
              </w:rPr>
            </w:pPr>
            <w:r>
              <w:rPr>
                <w:rFonts w:ascii="Dotum" w:eastAsia="Dotum" w:hAnsi="Dotum" w:cs="Calibri" w:hint="eastAsia"/>
                <w:color w:val="000000"/>
                <w:sz w:val="18"/>
                <w:szCs w:val="18"/>
              </w:rPr>
              <w:t>16</w:t>
            </w:r>
            <w:r>
              <w:rPr>
                <w:rFonts w:ascii="Dotum" w:eastAsia="Dotum" w:hAnsi="Dotum" w:cs="Calibri"/>
                <w:color w:val="000000"/>
                <w:sz w:val="18"/>
                <w:szCs w:val="18"/>
              </w:rPr>
              <w:t>%</w:t>
            </w:r>
          </w:p>
        </w:tc>
      </w:tr>
    </w:tbl>
    <w:p w14:paraId="1B6622C5" w14:textId="5614C720" w:rsidR="00E054E1" w:rsidRDefault="00E054E1" w:rsidP="00F14187">
      <w:pPr>
        <w:rPr>
          <w:rFonts w:ascii="Dotum" w:eastAsia="Dotum" w:hAnsi="Dotum"/>
          <w:i/>
          <w:iCs/>
          <w:color w:val="007E9A"/>
          <w:sz w:val="20"/>
          <w:szCs w:val="20"/>
          <w:u w:val="single"/>
        </w:rPr>
      </w:pPr>
    </w:p>
    <w:p w14:paraId="0A7AA23F" w14:textId="2CEED0A0" w:rsidR="00825775" w:rsidRPr="00B55E6F" w:rsidRDefault="007634CC" w:rsidP="00F14187">
      <w:pPr>
        <w:rPr>
          <w:rFonts w:ascii="Dotum" w:eastAsia="Dotum" w:hAnsi="Dotum"/>
          <w:bCs/>
          <w:sz w:val="20"/>
          <w:szCs w:val="20"/>
        </w:rPr>
      </w:pPr>
      <w:r>
        <w:rPr>
          <w:rFonts w:ascii="Dotum" w:eastAsia="Dotum" w:hAnsi="Dotum"/>
          <w:bCs/>
          <w:sz w:val="20"/>
          <w:szCs w:val="20"/>
        </w:rPr>
        <w:t>Uit tabel 5c blijkt dat bij</w:t>
      </w:r>
      <w:r w:rsidR="00B55E6F">
        <w:rPr>
          <w:rFonts w:ascii="Dotum" w:eastAsia="Dotum" w:hAnsi="Dotum"/>
          <w:bCs/>
          <w:sz w:val="20"/>
          <w:szCs w:val="20"/>
        </w:rPr>
        <w:t>na de helft van de Rekenkamer(</w:t>
      </w:r>
      <w:proofErr w:type="spellStart"/>
      <w:r w:rsidR="00B55E6F">
        <w:rPr>
          <w:rFonts w:ascii="Dotum" w:eastAsia="Dotum" w:hAnsi="Dotum"/>
          <w:bCs/>
          <w:sz w:val="20"/>
          <w:szCs w:val="20"/>
        </w:rPr>
        <w:t>cie</w:t>
      </w:r>
      <w:proofErr w:type="spellEnd"/>
      <w:r w:rsidR="00B55E6F">
        <w:rPr>
          <w:rFonts w:ascii="Dotum" w:eastAsia="Dotum" w:hAnsi="Dotum"/>
          <w:bCs/>
          <w:sz w:val="20"/>
          <w:szCs w:val="20"/>
        </w:rPr>
        <w:t>)s (4</w:t>
      </w:r>
      <w:r w:rsidR="001E72B2">
        <w:rPr>
          <w:rFonts w:ascii="Dotum" w:eastAsia="Dotum" w:hAnsi="Dotum"/>
          <w:bCs/>
          <w:sz w:val="20"/>
          <w:szCs w:val="20"/>
        </w:rPr>
        <w:t>9</w:t>
      </w:r>
      <w:r w:rsidR="00B55E6F">
        <w:rPr>
          <w:rFonts w:ascii="Dotum" w:eastAsia="Dotum" w:hAnsi="Dotum"/>
          <w:bCs/>
          <w:sz w:val="20"/>
          <w:szCs w:val="20"/>
        </w:rPr>
        <w:t>%)</w:t>
      </w:r>
      <w:r w:rsidR="00825775">
        <w:rPr>
          <w:rFonts w:ascii="Dotum" w:eastAsia="Dotum" w:hAnsi="Dotum"/>
          <w:bCs/>
          <w:sz w:val="20"/>
          <w:szCs w:val="20"/>
        </w:rPr>
        <w:t xml:space="preserve"> </w:t>
      </w:r>
      <w:r w:rsidR="00B55E6F">
        <w:rPr>
          <w:rFonts w:ascii="Dotum" w:eastAsia="Dotum" w:hAnsi="Dotum"/>
          <w:bCs/>
          <w:sz w:val="20"/>
          <w:szCs w:val="20"/>
        </w:rPr>
        <w:t xml:space="preserve">een conclusie </w:t>
      </w:r>
      <w:r>
        <w:rPr>
          <w:rFonts w:ascii="Dotum" w:eastAsia="Dotum" w:hAnsi="Dotum"/>
          <w:bCs/>
          <w:sz w:val="20"/>
          <w:szCs w:val="20"/>
        </w:rPr>
        <w:t xml:space="preserve">heeft getrokken </w:t>
      </w:r>
      <w:r w:rsidR="00825775">
        <w:rPr>
          <w:rFonts w:ascii="Dotum" w:eastAsia="Dotum" w:hAnsi="Dotum"/>
          <w:bCs/>
          <w:sz w:val="20"/>
          <w:szCs w:val="20"/>
        </w:rPr>
        <w:t xml:space="preserve">over de jeugdhulp in het algemeen. </w:t>
      </w:r>
      <w:r w:rsidR="00005B3C">
        <w:rPr>
          <w:rFonts w:ascii="Dotum" w:eastAsia="Dotum" w:hAnsi="Dotum"/>
          <w:bCs/>
          <w:sz w:val="20"/>
          <w:szCs w:val="20"/>
        </w:rPr>
        <w:t>Opvallend is dat een minderheid van de Rekenkamer(</w:t>
      </w:r>
      <w:proofErr w:type="spellStart"/>
      <w:r w:rsidR="00005B3C">
        <w:rPr>
          <w:rFonts w:ascii="Dotum" w:eastAsia="Dotum" w:hAnsi="Dotum"/>
          <w:bCs/>
          <w:sz w:val="20"/>
          <w:szCs w:val="20"/>
        </w:rPr>
        <w:t>cie</w:t>
      </w:r>
      <w:proofErr w:type="spellEnd"/>
      <w:r w:rsidR="00005B3C">
        <w:rPr>
          <w:rFonts w:ascii="Dotum" w:eastAsia="Dotum" w:hAnsi="Dotum"/>
          <w:bCs/>
          <w:sz w:val="20"/>
          <w:szCs w:val="20"/>
        </w:rPr>
        <w:t>)s (1</w:t>
      </w:r>
      <w:r w:rsidR="00825775">
        <w:rPr>
          <w:rFonts w:ascii="Dotum" w:eastAsia="Dotum" w:hAnsi="Dotum"/>
          <w:bCs/>
          <w:sz w:val="20"/>
          <w:szCs w:val="20"/>
        </w:rPr>
        <w:t>6</w:t>
      </w:r>
      <w:r w:rsidR="00005B3C">
        <w:rPr>
          <w:rFonts w:ascii="Dotum" w:eastAsia="Dotum" w:hAnsi="Dotum"/>
          <w:bCs/>
          <w:sz w:val="20"/>
          <w:szCs w:val="20"/>
        </w:rPr>
        <w:t xml:space="preserve">%) in de conclusies aandacht </w:t>
      </w:r>
      <w:r>
        <w:rPr>
          <w:rFonts w:ascii="Dotum" w:eastAsia="Dotum" w:hAnsi="Dotum"/>
          <w:bCs/>
          <w:sz w:val="20"/>
          <w:szCs w:val="20"/>
        </w:rPr>
        <w:t xml:space="preserve">heeft </w:t>
      </w:r>
      <w:r w:rsidR="00005B3C">
        <w:rPr>
          <w:rFonts w:ascii="Dotum" w:eastAsia="Dotum" w:hAnsi="Dotum"/>
          <w:bCs/>
          <w:sz w:val="20"/>
          <w:szCs w:val="20"/>
        </w:rPr>
        <w:t xml:space="preserve">besteed aan de afspraken met uitvoerende organisaties. </w:t>
      </w:r>
      <w:r w:rsidR="00B55E6F">
        <w:rPr>
          <w:rFonts w:ascii="Dotum" w:eastAsia="Dotum" w:hAnsi="Dotum"/>
          <w:bCs/>
          <w:sz w:val="20"/>
          <w:szCs w:val="20"/>
        </w:rPr>
        <w:t xml:space="preserve"> </w:t>
      </w:r>
      <w:r w:rsidR="00B55E6F" w:rsidRPr="00B55E6F">
        <w:rPr>
          <w:rFonts w:ascii="Dotum" w:eastAsia="Dotum" w:hAnsi="Dotum"/>
          <w:bCs/>
          <w:sz w:val="20"/>
          <w:szCs w:val="20"/>
        </w:rPr>
        <w:t xml:space="preserve"> </w:t>
      </w:r>
    </w:p>
    <w:p w14:paraId="249E2E8C" w14:textId="5F2832BD"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lastRenderedPageBreak/>
        <w:t>Conclusies Financiën</w:t>
      </w:r>
    </w:p>
    <w:p w14:paraId="3B85C056" w14:textId="77777777" w:rsidR="00783271" w:rsidRDefault="00783271" w:rsidP="00C4782D">
      <w:pPr>
        <w:spacing w:after="120" w:line="240" w:lineRule="atLeast"/>
        <w:rPr>
          <w:rFonts w:ascii="Dotum" w:eastAsia="Dotum" w:hAnsi="Dotum"/>
          <w:b/>
          <w:sz w:val="20"/>
          <w:szCs w:val="20"/>
        </w:rPr>
      </w:pPr>
    </w:p>
    <w:p w14:paraId="24ACADFB" w14:textId="61EA13E2" w:rsidR="00A9206B"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5B0940">
        <w:rPr>
          <w:rFonts w:ascii="Dotum" w:eastAsia="Dotum" w:hAnsi="Dotum"/>
          <w:b/>
          <w:color w:val="007E9A"/>
          <w:sz w:val="20"/>
          <w:szCs w:val="20"/>
        </w:rPr>
        <w:t xml:space="preserve">d </w:t>
      </w:r>
      <w:r w:rsidRPr="00A9206B">
        <w:rPr>
          <w:rFonts w:ascii="Dotum" w:eastAsia="Dotum" w:hAnsi="Dotum"/>
          <w:bCs/>
          <w:sz w:val="20"/>
          <w:szCs w:val="20"/>
        </w:rPr>
        <w:t>Conclusies</w:t>
      </w:r>
      <w:r w:rsidRPr="00AB3693">
        <w:rPr>
          <w:rFonts w:ascii="Dotum" w:eastAsia="Dotum" w:hAnsi="Dotum"/>
          <w:bCs/>
          <w:sz w:val="20"/>
          <w:szCs w:val="20"/>
        </w:rPr>
        <w:t xml:space="preserve"> </w:t>
      </w:r>
      <w:r>
        <w:rPr>
          <w:rFonts w:ascii="Dotum" w:eastAsia="Dotum" w:hAnsi="Dotum"/>
          <w:bCs/>
          <w:sz w:val="20"/>
          <w:szCs w:val="20"/>
        </w:rPr>
        <w:t>Financiën (n=</w:t>
      </w:r>
      <w:r w:rsidR="00825775">
        <w:rPr>
          <w:rFonts w:ascii="Dotum" w:eastAsia="Dotum" w:hAnsi="Dotum"/>
          <w:bCs/>
          <w:sz w:val="20"/>
          <w:szCs w:val="20"/>
        </w:rPr>
        <w:t>57</w:t>
      </w:r>
      <w:r>
        <w:rPr>
          <w:rFonts w:ascii="Dotum" w:eastAsia="Dotum" w:hAnsi="Dotum"/>
          <w:bCs/>
          <w:sz w:val="20"/>
          <w:szCs w:val="20"/>
        </w:rPr>
        <w:t>)</w:t>
      </w:r>
    </w:p>
    <w:tbl>
      <w:tblPr>
        <w:tblW w:w="6798" w:type="dxa"/>
        <w:tblCellMar>
          <w:left w:w="70" w:type="dxa"/>
          <w:right w:w="70" w:type="dxa"/>
        </w:tblCellMar>
        <w:tblLook w:val="04A0" w:firstRow="1" w:lastRow="0" w:firstColumn="1" w:lastColumn="0" w:noHBand="0" w:noVBand="1"/>
      </w:tblPr>
      <w:tblGrid>
        <w:gridCol w:w="3578"/>
        <w:gridCol w:w="1610"/>
        <w:gridCol w:w="1610"/>
      </w:tblGrid>
      <w:tr w:rsidR="00174A00" w:rsidRPr="009D4BB5" w14:paraId="58108FF8" w14:textId="77777777" w:rsidTr="00825775">
        <w:trPr>
          <w:trHeight w:val="410"/>
        </w:trPr>
        <w:tc>
          <w:tcPr>
            <w:tcW w:w="3578"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4D483173" w14:textId="780998A5" w:rsidR="00174A00" w:rsidRPr="009D4BB5" w:rsidRDefault="008F17E8"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Subthema’s</w:t>
            </w:r>
          </w:p>
        </w:tc>
        <w:tc>
          <w:tcPr>
            <w:tcW w:w="1610" w:type="dxa"/>
            <w:tcBorders>
              <w:top w:val="single" w:sz="4" w:space="0" w:color="auto"/>
              <w:left w:val="nil"/>
              <w:bottom w:val="single" w:sz="4" w:space="0" w:color="auto"/>
              <w:right w:val="single" w:sz="4" w:space="0" w:color="auto"/>
            </w:tcBorders>
            <w:shd w:val="clear" w:color="auto" w:fill="007E9A"/>
            <w:noWrap/>
            <w:vAlign w:val="center"/>
            <w:hideMark/>
          </w:tcPr>
          <w:p w14:paraId="6C2883FC"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7736601B" w14:textId="3E8E5B05" w:rsidR="00174A00"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610" w:type="dxa"/>
            <w:tcBorders>
              <w:top w:val="single" w:sz="4" w:space="0" w:color="auto"/>
              <w:left w:val="nil"/>
              <w:bottom w:val="single" w:sz="4" w:space="0" w:color="auto"/>
              <w:right w:val="single" w:sz="4" w:space="0" w:color="auto"/>
            </w:tcBorders>
            <w:shd w:val="clear" w:color="auto" w:fill="007E9A"/>
            <w:vAlign w:val="center"/>
          </w:tcPr>
          <w:p w14:paraId="7C11F5D3" w14:textId="056782DE" w:rsidR="00174A00" w:rsidRPr="009D4BB5" w:rsidRDefault="00174A00"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825775" w14:paraId="59C03618" w14:textId="77777777" w:rsidTr="00825775">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07B8E" w14:textId="77777777" w:rsidR="00825775" w:rsidRDefault="00825775">
            <w:pPr>
              <w:rPr>
                <w:rFonts w:ascii="Dotum" w:eastAsia="Dotum" w:hAnsi="Dotum" w:cs="Calibri"/>
                <w:color w:val="000000"/>
                <w:sz w:val="18"/>
                <w:szCs w:val="18"/>
              </w:rPr>
            </w:pPr>
            <w:r>
              <w:rPr>
                <w:rFonts w:ascii="Dotum" w:eastAsia="Dotum" w:hAnsi="Dotum" w:cs="Calibri" w:hint="eastAsia"/>
                <w:color w:val="000000"/>
                <w:sz w:val="18"/>
                <w:szCs w:val="18"/>
              </w:rPr>
              <w:t>Uitgaven</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6E20B4A0" w14:textId="77777777"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26</w:t>
            </w:r>
          </w:p>
        </w:tc>
        <w:tc>
          <w:tcPr>
            <w:tcW w:w="1610" w:type="dxa"/>
            <w:tcBorders>
              <w:top w:val="single" w:sz="4" w:space="0" w:color="auto"/>
              <w:left w:val="nil"/>
              <w:bottom w:val="single" w:sz="4" w:space="0" w:color="auto"/>
              <w:right w:val="single" w:sz="4" w:space="0" w:color="auto"/>
            </w:tcBorders>
            <w:shd w:val="clear" w:color="auto" w:fill="auto"/>
            <w:vAlign w:val="center"/>
          </w:tcPr>
          <w:p w14:paraId="77BE473F" w14:textId="7957E4C6"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46</w:t>
            </w:r>
            <w:r>
              <w:rPr>
                <w:rFonts w:ascii="Dotum" w:eastAsia="Dotum" w:hAnsi="Dotum" w:cs="Calibri"/>
                <w:color w:val="000000"/>
                <w:sz w:val="18"/>
                <w:szCs w:val="18"/>
              </w:rPr>
              <w:t>%</w:t>
            </w:r>
          </w:p>
        </w:tc>
      </w:tr>
      <w:tr w:rsidR="00825775" w14:paraId="65DBA128" w14:textId="77777777" w:rsidTr="00825775">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81A73" w14:textId="77777777" w:rsidR="00825775" w:rsidRDefault="00825775">
            <w:pPr>
              <w:rPr>
                <w:rFonts w:ascii="Dotum" w:eastAsia="Dotum" w:hAnsi="Dotum" w:cs="Calibri"/>
                <w:color w:val="000000"/>
                <w:sz w:val="18"/>
                <w:szCs w:val="18"/>
              </w:rPr>
            </w:pPr>
            <w:r>
              <w:rPr>
                <w:rFonts w:ascii="Dotum" w:eastAsia="Dotum" w:hAnsi="Dotum" w:cs="Calibri" w:hint="eastAsia"/>
                <w:color w:val="000000"/>
                <w:sz w:val="18"/>
                <w:szCs w:val="18"/>
              </w:rPr>
              <w:t>Begroting/Jaarverslag</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0C4B7E8E" w14:textId="77777777"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15</w:t>
            </w:r>
          </w:p>
        </w:tc>
        <w:tc>
          <w:tcPr>
            <w:tcW w:w="1610" w:type="dxa"/>
            <w:tcBorders>
              <w:top w:val="single" w:sz="4" w:space="0" w:color="auto"/>
              <w:left w:val="nil"/>
              <w:bottom w:val="single" w:sz="4" w:space="0" w:color="auto"/>
              <w:right w:val="single" w:sz="4" w:space="0" w:color="auto"/>
            </w:tcBorders>
            <w:shd w:val="clear" w:color="auto" w:fill="auto"/>
            <w:vAlign w:val="center"/>
          </w:tcPr>
          <w:p w14:paraId="4742B9B8" w14:textId="3BF08B4C"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26</w:t>
            </w:r>
            <w:r>
              <w:rPr>
                <w:rFonts w:ascii="Dotum" w:eastAsia="Dotum" w:hAnsi="Dotum" w:cs="Calibri"/>
                <w:color w:val="000000"/>
                <w:sz w:val="18"/>
                <w:szCs w:val="18"/>
              </w:rPr>
              <w:t>%</w:t>
            </w:r>
          </w:p>
        </w:tc>
      </w:tr>
      <w:tr w:rsidR="00825775" w14:paraId="6DAAD40F" w14:textId="77777777" w:rsidTr="00825775">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26927" w14:textId="77777777" w:rsidR="00825775" w:rsidRDefault="00825775">
            <w:pPr>
              <w:rPr>
                <w:rFonts w:ascii="Dotum" w:eastAsia="Dotum" w:hAnsi="Dotum" w:cs="Calibri"/>
                <w:color w:val="000000"/>
                <w:sz w:val="18"/>
                <w:szCs w:val="18"/>
              </w:rPr>
            </w:pPr>
            <w:r>
              <w:rPr>
                <w:rFonts w:ascii="Dotum" w:eastAsia="Dotum" w:hAnsi="Dotum" w:cs="Calibri" w:hint="eastAsia"/>
                <w:color w:val="000000"/>
                <w:sz w:val="18"/>
                <w:szCs w:val="18"/>
              </w:rPr>
              <w:t>Inkoop</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7E48CD0A" w14:textId="77777777"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14</w:t>
            </w:r>
          </w:p>
        </w:tc>
        <w:tc>
          <w:tcPr>
            <w:tcW w:w="1610" w:type="dxa"/>
            <w:tcBorders>
              <w:top w:val="single" w:sz="4" w:space="0" w:color="auto"/>
              <w:left w:val="nil"/>
              <w:bottom w:val="single" w:sz="4" w:space="0" w:color="auto"/>
              <w:right w:val="single" w:sz="4" w:space="0" w:color="auto"/>
            </w:tcBorders>
            <w:shd w:val="clear" w:color="auto" w:fill="auto"/>
            <w:vAlign w:val="center"/>
          </w:tcPr>
          <w:p w14:paraId="49EEEA99" w14:textId="056AFA7B"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25</w:t>
            </w:r>
            <w:r>
              <w:rPr>
                <w:rFonts w:ascii="Dotum" w:eastAsia="Dotum" w:hAnsi="Dotum" w:cs="Calibri"/>
                <w:color w:val="000000"/>
                <w:sz w:val="18"/>
                <w:szCs w:val="18"/>
              </w:rPr>
              <w:t>%</w:t>
            </w:r>
          </w:p>
        </w:tc>
      </w:tr>
      <w:tr w:rsidR="00825775" w14:paraId="1084AA45" w14:textId="77777777" w:rsidTr="00825775">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6338B" w14:textId="77777777" w:rsidR="00825775" w:rsidRDefault="00825775">
            <w:pPr>
              <w:rPr>
                <w:rFonts w:ascii="Dotum" w:eastAsia="Dotum" w:hAnsi="Dotum" w:cs="Calibri"/>
                <w:color w:val="000000"/>
                <w:sz w:val="18"/>
                <w:szCs w:val="18"/>
              </w:rPr>
            </w:pPr>
            <w:r>
              <w:rPr>
                <w:rFonts w:ascii="Dotum" w:eastAsia="Dotum" w:hAnsi="Dotum" w:cs="Calibri" w:hint="eastAsia"/>
                <w:color w:val="000000"/>
                <w:sz w:val="18"/>
                <w:szCs w:val="18"/>
              </w:rPr>
              <w:t>Budget</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16442B26" w14:textId="77777777"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13</w:t>
            </w:r>
          </w:p>
        </w:tc>
        <w:tc>
          <w:tcPr>
            <w:tcW w:w="1610" w:type="dxa"/>
            <w:tcBorders>
              <w:top w:val="single" w:sz="4" w:space="0" w:color="auto"/>
              <w:left w:val="nil"/>
              <w:bottom w:val="single" w:sz="4" w:space="0" w:color="auto"/>
              <w:right w:val="single" w:sz="4" w:space="0" w:color="auto"/>
            </w:tcBorders>
            <w:shd w:val="clear" w:color="auto" w:fill="auto"/>
            <w:vAlign w:val="center"/>
          </w:tcPr>
          <w:p w14:paraId="50380780" w14:textId="7417F26F"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23</w:t>
            </w:r>
            <w:r>
              <w:rPr>
                <w:rFonts w:ascii="Dotum" w:eastAsia="Dotum" w:hAnsi="Dotum" w:cs="Calibri"/>
                <w:color w:val="000000"/>
                <w:sz w:val="18"/>
                <w:szCs w:val="18"/>
              </w:rPr>
              <w:t>%</w:t>
            </w:r>
          </w:p>
        </w:tc>
      </w:tr>
      <w:tr w:rsidR="00825775" w14:paraId="1E7A08A4" w14:textId="77777777" w:rsidTr="00825775">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4DAB4" w14:textId="77777777" w:rsidR="00825775" w:rsidRDefault="00825775">
            <w:pPr>
              <w:rPr>
                <w:rFonts w:ascii="Dotum" w:eastAsia="Dotum" w:hAnsi="Dotum" w:cs="Calibri"/>
                <w:color w:val="000000"/>
                <w:sz w:val="18"/>
                <w:szCs w:val="18"/>
              </w:rPr>
            </w:pPr>
            <w:r>
              <w:rPr>
                <w:rFonts w:ascii="Dotum" w:eastAsia="Dotum" w:hAnsi="Dotum" w:cs="Calibri" w:hint="eastAsia"/>
                <w:color w:val="000000"/>
                <w:sz w:val="18"/>
                <w:szCs w:val="18"/>
              </w:rPr>
              <w:t>Aanbesteding</w:t>
            </w:r>
          </w:p>
        </w:tc>
        <w:tc>
          <w:tcPr>
            <w:tcW w:w="1610" w:type="dxa"/>
            <w:tcBorders>
              <w:top w:val="single" w:sz="4" w:space="0" w:color="auto"/>
              <w:left w:val="nil"/>
              <w:bottom w:val="single" w:sz="4" w:space="0" w:color="auto"/>
              <w:right w:val="single" w:sz="4" w:space="0" w:color="auto"/>
            </w:tcBorders>
            <w:shd w:val="clear" w:color="auto" w:fill="auto"/>
            <w:noWrap/>
            <w:vAlign w:val="center"/>
          </w:tcPr>
          <w:p w14:paraId="1FC709BA" w14:textId="77777777"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610" w:type="dxa"/>
            <w:tcBorders>
              <w:top w:val="single" w:sz="4" w:space="0" w:color="auto"/>
              <w:left w:val="nil"/>
              <w:bottom w:val="single" w:sz="4" w:space="0" w:color="auto"/>
              <w:right w:val="single" w:sz="4" w:space="0" w:color="auto"/>
            </w:tcBorders>
            <w:shd w:val="clear" w:color="auto" w:fill="auto"/>
            <w:vAlign w:val="center"/>
          </w:tcPr>
          <w:p w14:paraId="31CCF259" w14:textId="55BC7D8A" w:rsidR="00825775" w:rsidRDefault="00825775">
            <w:pPr>
              <w:jc w:val="center"/>
              <w:rPr>
                <w:rFonts w:ascii="Dotum" w:eastAsia="Dotum" w:hAnsi="Dotum" w:cs="Calibri"/>
                <w:color w:val="000000"/>
                <w:sz w:val="18"/>
                <w:szCs w:val="18"/>
              </w:rPr>
            </w:pPr>
            <w:r>
              <w:rPr>
                <w:rFonts w:ascii="Dotum" w:eastAsia="Dotum" w:hAnsi="Dotum" w:cs="Calibri" w:hint="eastAsia"/>
                <w:color w:val="000000"/>
                <w:sz w:val="18"/>
                <w:szCs w:val="18"/>
              </w:rPr>
              <w:t>0</w:t>
            </w:r>
            <w:r>
              <w:rPr>
                <w:rFonts w:ascii="Dotum" w:eastAsia="Dotum" w:hAnsi="Dotum" w:cs="Calibri"/>
                <w:color w:val="000000"/>
                <w:sz w:val="18"/>
                <w:szCs w:val="18"/>
              </w:rPr>
              <w:t>%</w:t>
            </w:r>
          </w:p>
        </w:tc>
      </w:tr>
    </w:tbl>
    <w:p w14:paraId="6E60C203" w14:textId="068B7610" w:rsidR="005B0940" w:rsidRDefault="005B0940" w:rsidP="005F2CCD">
      <w:pPr>
        <w:rPr>
          <w:rFonts w:ascii="Dotum" w:eastAsia="Dotum" w:hAnsi="Dotum"/>
          <w:i/>
          <w:iCs/>
          <w:sz w:val="20"/>
          <w:szCs w:val="20"/>
          <w:u w:val="single"/>
        </w:rPr>
      </w:pPr>
    </w:p>
    <w:p w14:paraId="2F3CED06" w14:textId="52923393" w:rsidR="007634CC" w:rsidRPr="007634CC" w:rsidRDefault="007634CC" w:rsidP="005F2CCD">
      <w:pPr>
        <w:rPr>
          <w:rFonts w:ascii="Dotum" w:eastAsia="Dotum" w:hAnsi="Dotum"/>
          <w:sz w:val="20"/>
          <w:szCs w:val="20"/>
        </w:rPr>
      </w:pPr>
      <w:r>
        <w:rPr>
          <w:rFonts w:ascii="Dotum" w:eastAsia="Dotum" w:hAnsi="Dotum"/>
          <w:sz w:val="20"/>
          <w:szCs w:val="20"/>
        </w:rPr>
        <w:t xml:space="preserve">Uit tabel 5d blijkt dat </w:t>
      </w:r>
      <w:r w:rsidR="00825775">
        <w:rPr>
          <w:rFonts w:ascii="Dotum" w:eastAsia="Dotum" w:hAnsi="Dotum"/>
          <w:sz w:val="20"/>
          <w:szCs w:val="20"/>
        </w:rPr>
        <w:t>46</w:t>
      </w:r>
      <w:r>
        <w:rPr>
          <w:rFonts w:ascii="Dotum" w:eastAsia="Dotum" w:hAnsi="Dotum"/>
          <w:sz w:val="20"/>
          <w:szCs w:val="20"/>
        </w:rPr>
        <w:t xml:space="preserve">% van de </w:t>
      </w:r>
      <w:r w:rsidR="009D4A99">
        <w:rPr>
          <w:rFonts w:ascii="Dotum" w:eastAsia="Dotum" w:hAnsi="Dotum"/>
          <w:sz w:val="20"/>
          <w:szCs w:val="20"/>
        </w:rPr>
        <w:t>Rekenkamer</w:t>
      </w:r>
      <w:r>
        <w:rPr>
          <w:rFonts w:ascii="Dotum" w:eastAsia="Dotum" w:hAnsi="Dotum"/>
          <w:sz w:val="20"/>
          <w:szCs w:val="20"/>
        </w:rPr>
        <w:t>(</w:t>
      </w:r>
      <w:proofErr w:type="spellStart"/>
      <w:r>
        <w:rPr>
          <w:rFonts w:ascii="Dotum" w:eastAsia="Dotum" w:hAnsi="Dotum"/>
          <w:sz w:val="20"/>
          <w:szCs w:val="20"/>
        </w:rPr>
        <w:t>cie</w:t>
      </w:r>
      <w:proofErr w:type="spellEnd"/>
      <w:r>
        <w:rPr>
          <w:rFonts w:ascii="Dotum" w:eastAsia="Dotum" w:hAnsi="Dotum"/>
          <w:sz w:val="20"/>
          <w:szCs w:val="20"/>
        </w:rPr>
        <w:t>)s een conclusie trekt over de uitgaven aan jeugdhulp. Geen van de Rekenkamer(</w:t>
      </w:r>
      <w:proofErr w:type="spellStart"/>
      <w:r>
        <w:rPr>
          <w:rFonts w:ascii="Dotum" w:eastAsia="Dotum" w:hAnsi="Dotum"/>
          <w:sz w:val="20"/>
          <w:szCs w:val="20"/>
        </w:rPr>
        <w:t>cie</w:t>
      </w:r>
      <w:proofErr w:type="spellEnd"/>
      <w:r>
        <w:rPr>
          <w:rFonts w:ascii="Dotum" w:eastAsia="Dotum" w:hAnsi="Dotum"/>
          <w:sz w:val="20"/>
          <w:szCs w:val="20"/>
        </w:rPr>
        <w:t>)s heeft een conclusie geformuleerd over de aanbesteding van jeugdhulpverlening.</w:t>
      </w:r>
    </w:p>
    <w:p w14:paraId="4475F10C" w14:textId="03EFA261" w:rsidR="005B0940" w:rsidRDefault="005B0940" w:rsidP="005F2CCD">
      <w:pPr>
        <w:rPr>
          <w:rFonts w:ascii="Dotum" w:eastAsia="Dotum" w:hAnsi="Dotum"/>
          <w:i/>
          <w:iCs/>
          <w:sz w:val="20"/>
          <w:szCs w:val="20"/>
          <w:u w:val="single"/>
        </w:rPr>
      </w:pPr>
    </w:p>
    <w:p w14:paraId="4CB6996B" w14:textId="1B70D3E6" w:rsidR="005F2CCD" w:rsidRPr="006F6DD5" w:rsidRDefault="00451511" w:rsidP="008438C4">
      <w:pPr>
        <w:pStyle w:val="Kop2"/>
        <w:rPr>
          <w:rFonts w:ascii="Dotum" w:eastAsia="Dotum" w:hAnsi="Dotum"/>
          <w:b/>
          <w:bCs/>
          <w:color w:val="007E9A"/>
          <w:sz w:val="20"/>
          <w:szCs w:val="20"/>
        </w:rPr>
      </w:pPr>
      <w:bookmarkStart w:id="8" w:name="_Toc172811982"/>
      <w:r>
        <w:rPr>
          <w:rFonts w:ascii="Dotum" w:eastAsia="Dotum" w:hAnsi="Dotum"/>
          <w:b/>
          <w:bCs/>
          <w:color w:val="007E9A"/>
          <w:sz w:val="20"/>
          <w:szCs w:val="20"/>
        </w:rPr>
        <w:t>3</w:t>
      </w:r>
      <w:r w:rsidR="005F2CCD" w:rsidRPr="006F6DD5">
        <w:rPr>
          <w:rFonts w:ascii="Dotum" w:eastAsia="Dotum" w:hAnsi="Dotum"/>
          <w:b/>
          <w:bCs/>
          <w:color w:val="007E9A"/>
          <w:sz w:val="20"/>
          <w:szCs w:val="20"/>
        </w:rPr>
        <w:t>.4.2</w:t>
      </w:r>
      <w:r w:rsidR="008438C4" w:rsidRPr="006F6DD5">
        <w:rPr>
          <w:rFonts w:ascii="Dotum" w:eastAsia="Dotum" w:hAnsi="Dotum"/>
          <w:b/>
          <w:bCs/>
          <w:color w:val="007E9A"/>
          <w:sz w:val="20"/>
          <w:szCs w:val="20"/>
        </w:rPr>
        <w:t xml:space="preserve"> </w:t>
      </w:r>
      <w:r w:rsidR="008438C4" w:rsidRPr="006F6DD5">
        <w:rPr>
          <w:rFonts w:ascii="Dotum" w:eastAsia="Dotum" w:hAnsi="Dotum"/>
          <w:b/>
          <w:bCs/>
          <w:color w:val="007E9A"/>
          <w:sz w:val="20"/>
          <w:szCs w:val="20"/>
        </w:rPr>
        <w:tab/>
      </w:r>
      <w:r w:rsidR="005F2CCD" w:rsidRPr="006F6DD5">
        <w:rPr>
          <w:rFonts w:ascii="Dotum" w:eastAsia="Dotum" w:hAnsi="Dotum"/>
          <w:b/>
          <w:bCs/>
          <w:color w:val="007E9A"/>
          <w:sz w:val="20"/>
          <w:szCs w:val="20"/>
        </w:rPr>
        <w:t>Aanbevelingen</w:t>
      </w:r>
      <w:bookmarkEnd w:id="8"/>
    </w:p>
    <w:p w14:paraId="64A89938" w14:textId="128AA124" w:rsidR="00A9206B" w:rsidRDefault="00A9206B" w:rsidP="0025415A">
      <w:pPr>
        <w:spacing w:line="240" w:lineRule="atLeast"/>
        <w:rPr>
          <w:rFonts w:ascii="Dotum" w:eastAsia="Dotum" w:hAnsi="Dotum"/>
          <w:b/>
          <w:sz w:val="20"/>
          <w:szCs w:val="20"/>
        </w:rPr>
      </w:pPr>
    </w:p>
    <w:p w14:paraId="1060CA8A" w14:textId="77777777" w:rsidR="004B4C64" w:rsidRPr="006F6DD5" w:rsidRDefault="004B4C64" w:rsidP="004B4C64">
      <w:pPr>
        <w:rPr>
          <w:rFonts w:ascii="Dotum" w:eastAsia="Dotum" w:hAnsi="Dotum"/>
          <w:i/>
          <w:iCs/>
          <w:color w:val="007E9A"/>
          <w:sz w:val="20"/>
          <w:szCs w:val="20"/>
        </w:rPr>
      </w:pPr>
      <w:r w:rsidRPr="006F6DD5">
        <w:rPr>
          <w:rFonts w:ascii="Dotum" w:eastAsia="Dotum" w:hAnsi="Dotum"/>
          <w:i/>
          <w:iCs/>
          <w:color w:val="007E9A"/>
          <w:sz w:val="20"/>
          <w:szCs w:val="20"/>
        </w:rPr>
        <w:t>Aanbevelingen hoofdthema’s met één subthema</w:t>
      </w:r>
    </w:p>
    <w:p w14:paraId="6C46CC4C" w14:textId="16BD032B" w:rsidR="004B4C64" w:rsidRDefault="004B4C64" w:rsidP="004B4C64">
      <w:pPr>
        <w:spacing w:line="240" w:lineRule="atLeast"/>
        <w:rPr>
          <w:rFonts w:ascii="Dotum" w:eastAsia="Dotum" w:hAnsi="Dotum"/>
          <w:b/>
          <w:color w:val="007E9A"/>
          <w:sz w:val="20"/>
          <w:szCs w:val="20"/>
        </w:rPr>
      </w:pPr>
    </w:p>
    <w:p w14:paraId="4B1ACAF7" w14:textId="0D236A7F" w:rsidR="007634CC" w:rsidRDefault="007634CC" w:rsidP="007634CC">
      <w:pPr>
        <w:spacing w:line="240" w:lineRule="atLeast"/>
        <w:rPr>
          <w:rFonts w:ascii="Dotum" w:eastAsia="Dotum" w:hAnsi="Dotum"/>
          <w:bCs/>
          <w:sz w:val="20"/>
          <w:szCs w:val="20"/>
        </w:rPr>
      </w:pPr>
      <w:r>
        <w:rPr>
          <w:rFonts w:ascii="Dotum" w:eastAsia="Dotum" w:hAnsi="Dotum"/>
          <w:sz w:val="20"/>
          <w:szCs w:val="20"/>
        </w:rPr>
        <w:t xml:space="preserve">In tabel 6 staat per hoofdthema (met één subthema) het aantal Rekenkamer(ie)s dat aanbevelingen heeft geformuleerd waarin het betreffende thema aan bod komt. In de </w:t>
      </w:r>
      <w:r w:rsidR="003276E7">
        <w:rPr>
          <w:rFonts w:ascii="Dotum" w:eastAsia="Dotum" w:hAnsi="Dotum"/>
          <w:sz w:val="20"/>
          <w:szCs w:val="20"/>
        </w:rPr>
        <w:t>4</w:t>
      </w:r>
      <w:r w:rsidRPr="00F14187">
        <w:rPr>
          <w:rFonts w:ascii="Dotum" w:eastAsia="Dotum" w:hAnsi="Dotum"/>
          <w:sz w:val="20"/>
          <w:szCs w:val="20"/>
          <w:vertAlign w:val="superscript"/>
        </w:rPr>
        <w:t>e</w:t>
      </w:r>
      <w:r>
        <w:rPr>
          <w:rFonts w:ascii="Dotum" w:eastAsia="Dotum" w:hAnsi="Dotum"/>
          <w:sz w:val="20"/>
          <w:szCs w:val="20"/>
        </w:rPr>
        <w:t xml:space="preserve"> kolom staan de percentages.</w:t>
      </w:r>
    </w:p>
    <w:p w14:paraId="65B425CB" w14:textId="77777777" w:rsidR="007634CC" w:rsidRPr="009D4BB5" w:rsidRDefault="007634CC" w:rsidP="004B4C64">
      <w:pPr>
        <w:spacing w:line="240" w:lineRule="atLeast"/>
        <w:rPr>
          <w:rFonts w:ascii="Dotum" w:eastAsia="Dotum" w:hAnsi="Dotum"/>
          <w:b/>
          <w:color w:val="007E9A"/>
          <w:sz w:val="20"/>
          <w:szCs w:val="20"/>
        </w:rPr>
      </w:pPr>
    </w:p>
    <w:p w14:paraId="73187A57" w14:textId="7B02FAA0" w:rsidR="004B4C64" w:rsidRDefault="004B4C64" w:rsidP="004B4C64">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6</w:t>
      </w:r>
      <w:r w:rsidRPr="00957BD7">
        <w:rPr>
          <w:rFonts w:ascii="Dotum" w:eastAsia="Dotum" w:hAnsi="Dotum"/>
          <w:bCs/>
          <w:sz w:val="20"/>
          <w:szCs w:val="20"/>
        </w:rPr>
        <w:t xml:space="preserve"> </w:t>
      </w:r>
      <w:r>
        <w:rPr>
          <w:rFonts w:ascii="Dotum" w:eastAsia="Dotum" w:hAnsi="Dotum"/>
          <w:bCs/>
          <w:sz w:val="20"/>
          <w:szCs w:val="20"/>
        </w:rPr>
        <w:t>Aanbevelingen: hoofdthema’s met één subthema (n=</w:t>
      </w:r>
      <w:r w:rsidR="00DE2059">
        <w:rPr>
          <w:rFonts w:ascii="Dotum" w:eastAsia="Dotum" w:hAnsi="Dotum"/>
          <w:bCs/>
          <w:sz w:val="20"/>
          <w:szCs w:val="20"/>
        </w:rPr>
        <w:t>57</w:t>
      </w:r>
      <w:r>
        <w:rPr>
          <w:rFonts w:ascii="Dotum" w:eastAsia="Dotum" w:hAnsi="Dotum"/>
          <w:bCs/>
          <w:sz w:val="20"/>
          <w:szCs w:val="20"/>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1"/>
        <w:gridCol w:w="2902"/>
        <w:gridCol w:w="1612"/>
        <w:gridCol w:w="1612"/>
      </w:tblGrid>
      <w:tr w:rsidR="004B4C64" w:rsidRPr="009D4BB5" w14:paraId="76A31576" w14:textId="77777777" w:rsidTr="00416317">
        <w:trPr>
          <w:trHeight w:val="410"/>
        </w:trPr>
        <w:tc>
          <w:tcPr>
            <w:tcW w:w="2091" w:type="dxa"/>
            <w:shd w:val="clear" w:color="auto" w:fill="007E9A"/>
            <w:noWrap/>
            <w:vAlign w:val="center"/>
            <w:hideMark/>
          </w:tcPr>
          <w:p w14:paraId="0D1A49D4" w14:textId="77777777" w:rsidR="004B4C64" w:rsidRPr="009D4BB5" w:rsidRDefault="004B4C64" w:rsidP="00F00813">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H</w:t>
            </w:r>
            <w:r w:rsidRPr="009D4BB5">
              <w:rPr>
                <w:rFonts w:ascii="Dotum" w:eastAsia="Dotum" w:hAnsi="Dotum" w:cs="Calibri"/>
                <w:b/>
                <w:bCs/>
                <w:color w:val="FFFFFF" w:themeColor="background1"/>
                <w:sz w:val="18"/>
                <w:szCs w:val="18"/>
              </w:rPr>
              <w:t>oofdthema</w:t>
            </w:r>
          </w:p>
        </w:tc>
        <w:tc>
          <w:tcPr>
            <w:tcW w:w="2902" w:type="dxa"/>
            <w:shd w:val="clear" w:color="auto" w:fill="007E9A"/>
            <w:vAlign w:val="center"/>
          </w:tcPr>
          <w:p w14:paraId="448F04FC" w14:textId="77777777" w:rsidR="004B4C64" w:rsidRPr="009D4BB5" w:rsidRDefault="004B4C64" w:rsidP="00F00813">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w:t>
            </w:r>
          </w:p>
        </w:tc>
        <w:tc>
          <w:tcPr>
            <w:tcW w:w="1612" w:type="dxa"/>
            <w:shd w:val="clear" w:color="auto" w:fill="007E9A"/>
            <w:noWrap/>
            <w:vAlign w:val="center"/>
            <w:hideMark/>
          </w:tcPr>
          <w:p w14:paraId="3DBF0F83" w14:textId="77777777" w:rsidR="004B4C64" w:rsidRPr="009D4BB5" w:rsidRDefault="004B4C64" w:rsidP="00F00813">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65C2F7DE" w14:textId="77777777" w:rsidR="004B4C64" w:rsidRPr="009D4BB5" w:rsidRDefault="004B4C64" w:rsidP="00F00813">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612" w:type="dxa"/>
            <w:shd w:val="clear" w:color="auto" w:fill="007E9A"/>
            <w:vAlign w:val="center"/>
          </w:tcPr>
          <w:p w14:paraId="03ABF357" w14:textId="77777777" w:rsidR="004B4C64" w:rsidRPr="009D4BB5" w:rsidRDefault="004B4C64" w:rsidP="00F00813">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416317" w:rsidRPr="009D3520" w14:paraId="27D16B26" w14:textId="77777777" w:rsidTr="00416317">
        <w:trPr>
          <w:trHeight w:val="340"/>
        </w:trPr>
        <w:tc>
          <w:tcPr>
            <w:tcW w:w="2091" w:type="dxa"/>
            <w:shd w:val="clear" w:color="auto" w:fill="auto"/>
            <w:vAlign w:val="center"/>
            <w:hideMark/>
          </w:tcPr>
          <w:p w14:paraId="697B4D4C" w14:textId="77777777" w:rsidR="00416317" w:rsidRPr="009D3520" w:rsidRDefault="00416317" w:rsidP="00416317">
            <w:pPr>
              <w:rPr>
                <w:rFonts w:ascii="Dotum" w:eastAsia="Dotum" w:hAnsi="Dotum" w:cs="Calibri"/>
                <w:color w:val="000000"/>
                <w:sz w:val="18"/>
                <w:szCs w:val="18"/>
              </w:rPr>
            </w:pPr>
            <w:r w:rsidRPr="009D3520">
              <w:rPr>
                <w:rFonts w:ascii="Dotum" w:eastAsia="Dotum" w:hAnsi="Dotum" w:cs="Calibri"/>
                <w:color w:val="000000"/>
                <w:sz w:val="18"/>
                <w:szCs w:val="18"/>
              </w:rPr>
              <w:t>Kaderstelling</w:t>
            </w:r>
          </w:p>
        </w:tc>
        <w:tc>
          <w:tcPr>
            <w:tcW w:w="2902" w:type="dxa"/>
            <w:vAlign w:val="center"/>
          </w:tcPr>
          <w:p w14:paraId="3A513926" w14:textId="77777777" w:rsidR="00416317" w:rsidRPr="009D3520" w:rsidRDefault="00416317" w:rsidP="00416317">
            <w:pPr>
              <w:rPr>
                <w:rFonts w:ascii="Dotum" w:eastAsia="Dotum" w:hAnsi="Dotum" w:cs="Calibri"/>
                <w:color w:val="000000"/>
                <w:sz w:val="18"/>
                <w:szCs w:val="18"/>
              </w:rPr>
            </w:pPr>
            <w:r>
              <w:rPr>
                <w:rFonts w:ascii="Dotum" w:eastAsia="Dotum" w:hAnsi="Dotum" w:cs="Calibri"/>
                <w:color w:val="000000"/>
                <w:sz w:val="18"/>
                <w:szCs w:val="18"/>
              </w:rPr>
              <w:t xml:space="preserve">Kaderstellende rol </w:t>
            </w:r>
            <w:proofErr w:type="gramStart"/>
            <w:r>
              <w:rPr>
                <w:rFonts w:ascii="Dotum" w:eastAsia="Dotum" w:hAnsi="Dotum" w:cs="Calibri"/>
                <w:color w:val="000000"/>
                <w:sz w:val="18"/>
                <w:szCs w:val="18"/>
              </w:rPr>
              <w:t>raad</w:t>
            </w:r>
            <w:proofErr w:type="gramEnd"/>
          </w:p>
        </w:tc>
        <w:tc>
          <w:tcPr>
            <w:tcW w:w="1612" w:type="dxa"/>
            <w:shd w:val="clear" w:color="auto" w:fill="auto"/>
            <w:noWrap/>
            <w:vAlign w:val="center"/>
            <w:hideMark/>
          </w:tcPr>
          <w:p w14:paraId="590A26CB" w14:textId="19C51549"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40</w:t>
            </w:r>
          </w:p>
        </w:tc>
        <w:tc>
          <w:tcPr>
            <w:tcW w:w="1612" w:type="dxa"/>
            <w:vAlign w:val="center"/>
          </w:tcPr>
          <w:p w14:paraId="757F183A" w14:textId="446FC66E"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70</w:t>
            </w:r>
            <w:r>
              <w:rPr>
                <w:rFonts w:ascii="Dotum" w:eastAsia="Dotum" w:hAnsi="Dotum" w:cs="Calibri"/>
                <w:color w:val="000000"/>
                <w:sz w:val="18"/>
                <w:szCs w:val="18"/>
              </w:rPr>
              <w:t>%</w:t>
            </w:r>
          </w:p>
        </w:tc>
      </w:tr>
      <w:tr w:rsidR="00416317" w:rsidRPr="009D3520" w14:paraId="691A5B78" w14:textId="77777777" w:rsidTr="00416317">
        <w:trPr>
          <w:trHeight w:val="340"/>
        </w:trPr>
        <w:tc>
          <w:tcPr>
            <w:tcW w:w="2091" w:type="dxa"/>
            <w:shd w:val="clear" w:color="auto" w:fill="auto"/>
            <w:vAlign w:val="center"/>
            <w:hideMark/>
          </w:tcPr>
          <w:p w14:paraId="280850DF" w14:textId="77777777" w:rsidR="00416317" w:rsidRPr="009D3520" w:rsidRDefault="00416317" w:rsidP="00416317">
            <w:pPr>
              <w:rPr>
                <w:rFonts w:ascii="Dotum" w:eastAsia="Dotum" w:hAnsi="Dotum" w:cs="Calibri"/>
                <w:color w:val="000000"/>
                <w:sz w:val="18"/>
                <w:szCs w:val="18"/>
              </w:rPr>
            </w:pPr>
            <w:r w:rsidRPr="009D3520">
              <w:rPr>
                <w:rFonts w:ascii="Dotum" w:eastAsia="Dotum" w:hAnsi="Dotum" w:cs="Calibri"/>
                <w:color w:val="000000"/>
                <w:sz w:val="18"/>
                <w:szCs w:val="18"/>
              </w:rPr>
              <w:t>Sturing</w:t>
            </w:r>
          </w:p>
        </w:tc>
        <w:tc>
          <w:tcPr>
            <w:tcW w:w="2902" w:type="dxa"/>
            <w:vAlign w:val="center"/>
          </w:tcPr>
          <w:p w14:paraId="62133A19" w14:textId="77777777" w:rsidR="00416317" w:rsidRPr="009D3520" w:rsidRDefault="00416317" w:rsidP="00416317">
            <w:pPr>
              <w:rPr>
                <w:rFonts w:ascii="Dotum" w:eastAsia="Dotum" w:hAnsi="Dotum" w:cs="Calibri"/>
                <w:color w:val="000000"/>
                <w:sz w:val="18"/>
                <w:szCs w:val="18"/>
              </w:rPr>
            </w:pPr>
            <w:r>
              <w:rPr>
                <w:rFonts w:ascii="Dotum" w:eastAsia="Dotum" w:hAnsi="Dotum" w:cs="Calibri"/>
                <w:color w:val="000000"/>
                <w:sz w:val="18"/>
                <w:szCs w:val="18"/>
              </w:rPr>
              <w:t>Sturende rol college</w:t>
            </w:r>
          </w:p>
        </w:tc>
        <w:tc>
          <w:tcPr>
            <w:tcW w:w="1612" w:type="dxa"/>
            <w:shd w:val="clear" w:color="auto" w:fill="auto"/>
            <w:noWrap/>
            <w:vAlign w:val="center"/>
            <w:hideMark/>
          </w:tcPr>
          <w:p w14:paraId="16A8CF0A" w14:textId="5EF15D03"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37</w:t>
            </w:r>
          </w:p>
        </w:tc>
        <w:tc>
          <w:tcPr>
            <w:tcW w:w="1612" w:type="dxa"/>
            <w:vAlign w:val="center"/>
          </w:tcPr>
          <w:p w14:paraId="651B7312" w14:textId="0F1C4D65"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65</w:t>
            </w:r>
            <w:r>
              <w:rPr>
                <w:rFonts w:ascii="Dotum" w:eastAsia="Dotum" w:hAnsi="Dotum" w:cs="Calibri"/>
                <w:color w:val="000000"/>
                <w:sz w:val="18"/>
                <w:szCs w:val="18"/>
              </w:rPr>
              <w:t>%</w:t>
            </w:r>
          </w:p>
        </w:tc>
      </w:tr>
      <w:tr w:rsidR="00416317" w:rsidRPr="009D3520" w14:paraId="58089BB3" w14:textId="77777777" w:rsidTr="00416317">
        <w:trPr>
          <w:trHeight w:val="340"/>
        </w:trPr>
        <w:tc>
          <w:tcPr>
            <w:tcW w:w="2091" w:type="dxa"/>
            <w:shd w:val="clear" w:color="auto" w:fill="auto"/>
            <w:vAlign w:val="center"/>
            <w:hideMark/>
          </w:tcPr>
          <w:p w14:paraId="3333F3F2" w14:textId="77777777" w:rsidR="00416317" w:rsidRPr="009D3520" w:rsidRDefault="00416317" w:rsidP="00416317">
            <w:pPr>
              <w:rPr>
                <w:rFonts w:ascii="Dotum" w:eastAsia="Dotum" w:hAnsi="Dotum" w:cs="Calibri"/>
                <w:color w:val="000000"/>
                <w:sz w:val="18"/>
                <w:szCs w:val="18"/>
              </w:rPr>
            </w:pPr>
            <w:r w:rsidRPr="009D3520">
              <w:rPr>
                <w:rFonts w:ascii="Dotum" w:eastAsia="Dotum" w:hAnsi="Dotum" w:cs="Calibri"/>
                <w:color w:val="000000"/>
                <w:sz w:val="18"/>
                <w:szCs w:val="18"/>
              </w:rPr>
              <w:t>Controle</w:t>
            </w:r>
          </w:p>
        </w:tc>
        <w:tc>
          <w:tcPr>
            <w:tcW w:w="2902" w:type="dxa"/>
            <w:vAlign w:val="center"/>
          </w:tcPr>
          <w:p w14:paraId="6B224D39" w14:textId="77777777" w:rsidR="00416317" w:rsidRPr="009D3520" w:rsidRDefault="00416317" w:rsidP="00416317">
            <w:pPr>
              <w:rPr>
                <w:rFonts w:ascii="Dotum" w:eastAsia="Dotum" w:hAnsi="Dotum" w:cs="Calibri"/>
                <w:color w:val="000000"/>
                <w:sz w:val="18"/>
                <w:szCs w:val="18"/>
              </w:rPr>
            </w:pPr>
            <w:r>
              <w:rPr>
                <w:rFonts w:ascii="Dotum" w:eastAsia="Dotum" w:hAnsi="Dotum" w:cs="Calibri"/>
                <w:color w:val="000000"/>
                <w:sz w:val="18"/>
                <w:szCs w:val="18"/>
              </w:rPr>
              <w:t xml:space="preserve">Controlerende rol </w:t>
            </w:r>
            <w:proofErr w:type="gramStart"/>
            <w:r>
              <w:rPr>
                <w:rFonts w:ascii="Dotum" w:eastAsia="Dotum" w:hAnsi="Dotum" w:cs="Calibri"/>
                <w:color w:val="000000"/>
                <w:sz w:val="18"/>
                <w:szCs w:val="18"/>
              </w:rPr>
              <w:t>raad</w:t>
            </w:r>
            <w:proofErr w:type="gramEnd"/>
          </w:p>
        </w:tc>
        <w:tc>
          <w:tcPr>
            <w:tcW w:w="1612" w:type="dxa"/>
            <w:shd w:val="clear" w:color="auto" w:fill="auto"/>
            <w:noWrap/>
            <w:vAlign w:val="center"/>
            <w:hideMark/>
          </w:tcPr>
          <w:p w14:paraId="1DF97A65" w14:textId="086C9DA7"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27</w:t>
            </w:r>
          </w:p>
        </w:tc>
        <w:tc>
          <w:tcPr>
            <w:tcW w:w="1612" w:type="dxa"/>
            <w:vAlign w:val="center"/>
          </w:tcPr>
          <w:p w14:paraId="06D943BF" w14:textId="4BD1D097"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47</w:t>
            </w:r>
            <w:r>
              <w:rPr>
                <w:rFonts w:ascii="Dotum" w:eastAsia="Dotum" w:hAnsi="Dotum" w:cs="Calibri"/>
                <w:color w:val="000000"/>
                <w:sz w:val="18"/>
                <w:szCs w:val="18"/>
              </w:rPr>
              <w:t>%</w:t>
            </w:r>
          </w:p>
        </w:tc>
      </w:tr>
      <w:tr w:rsidR="00416317" w:rsidRPr="009D3520" w14:paraId="57D8FD28" w14:textId="77777777" w:rsidTr="00416317">
        <w:trPr>
          <w:trHeight w:val="340"/>
        </w:trPr>
        <w:tc>
          <w:tcPr>
            <w:tcW w:w="2091" w:type="dxa"/>
            <w:shd w:val="clear" w:color="auto" w:fill="auto"/>
            <w:vAlign w:val="center"/>
            <w:hideMark/>
          </w:tcPr>
          <w:p w14:paraId="5D4A0D66" w14:textId="77777777" w:rsidR="00416317" w:rsidRPr="009D3520" w:rsidRDefault="00416317" w:rsidP="00416317">
            <w:pPr>
              <w:rPr>
                <w:rFonts w:ascii="Dotum" w:eastAsia="Dotum" w:hAnsi="Dotum" w:cs="Calibri"/>
                <w:color w:val="000000"/>
                <w:sz w:val="18"/>
                <w:szCs w:val="18"/>
              </w:rPr>
            </w:pPr>
            <w:r w:rsidRPr="009D3520">
              <w:rPr>
                <w:rFonts w:ascii="Dotum" w:eastAsia="Dotum" w:hAnsi="Dotum" w:cs="Calibri"/>
                <w:color w:val="000000"/>
                <w:sz w:val="18"/>
                <w:szCs w:val="18"/>
              </w:rPr>
              <w:t>Resultaat</w:t>
            </w:r>
          </w:p>
        </w:tc>
        <w:tc>
          <w:tcPr>
            <w:tcW w:w="2902" w:type="dxa"/>
            <w:vAlign w:val="center"/>
          </w:tcPr>
          <w:p w14:paraId="7CF0E70E" w14:textId="77777777" w:rsidR="00416317" w:rsidRPr="009D3520" w:rsidRDefault="00416317" w:rsidP="00416317">
            <w:pPr>
              <w:rPr>
                <w:rFonts w:ascii="Dotum" w:eastAsia="Dotum" w:hAnsi="Dotum" w:cs="Calibri"/>
                <w:color w:val="000000"/>
                <w:sz w:val="18"/>
                <w:szCs w:val="18"/>
              </w:rPr>
            </w:pPr>
            <w:r>
              <w:rPr>
                <w:rFonts w:ascii="Dotum" w:eastAsia="Dotum" w:hAnsi="Dotum" w:cs="Calibri"/>
                <w:color w:val="000000"/>
                <w:sz w:val="18"/>
                <w:szCs w:val="18"/>
              </w:rPr>
              <w:t>Resultaat Jeugdbeleid</w:t>
            </w:r>
          </w:p>
        </w:tc>
        <w:tc>
          <w:tcPr>
            <w:tcW w:w="1612" w:type="dxa"/>
            <w:shd w:val="clear" w:color="auto" w:fill="auto"/>
            <w:noWrap/>
            <w:vAlign w:val="center"/>
            <w:hideMark/>
          </w:tcPr>
          <w:p w14:paraId="40DCFE98" w14:textId="03FA5871"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16</w:t>
            </w:r>
          </w:p>
        </w:tc>
        <w:tc>
          <w:tcPr>
            <w:tcW w:w="1612" w:type="dxa"/>
            <w:vAlign w:val="center"/>
          </w:tcPr>
          <w:p w14:paraId="791FE675" w14:textId="4B3C13D6"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28</w:t>
            </w:r>
            <w:r>
              <w:rPr>
                <w:rFonts w:ascii="Dotum" w:eastAsia="Dotum" w:hAnsi="Dotum" w:cs="Calibri"/>
                <w:color w:val="000000"/>
                <w:sz w:val="18"/>
                <w:szCs w:val="18"/>
              </w:rPr>
              <w:t>%</w:t>
            </w:r>
          </w:p>
        </w:tc>
      </w:tr>
      <w:tr w:rsidR="00416317" w:rsidRPr="009D3520" w14:paraId="1F137637" w14:textId="77777777" w:rsidTr="00416317">
        <w:trPr>
          <w:trHeight w:val="340"/>
        </w:trPr>
        <w:tc>
          <w:tcPr>
            <w:tcW w:w="2091" w:type="dxa"/>
            <w:shd w:val="clear" w:color="auto" w:fill="auto"/>
            <w:vAlign w:val="center"/>
            <w:hideMark/>
          </w:tcPr>
          <w:p w14:paraId="3A74BBAD" w14:textId="77777777" w:rsidR="00416317" w:rsidRPr="009D3520" w:rsidRDefault="00416317" w:rsidP="00416317">
            <w:pPr>
              <w:rPr>
                <w:rFonts w:ascii="Dotum" w:eastAsia="Dotum" w:hAnsi="Dotum" w:cs="Calibri"/>
                <w:color w:val="000000"/>
                <w:sz w:val="18"/>
                <w:szCs w:val="18"/>
              </w:rPr>
            </w:pPr>
            <w:r w:rsidRPr="009D3520">
              <w:rPr>
                <w:rFonts w:ascii="Dotum" w:eastAsia="Dotum" w:hAnsi="Dotum" w:cs="Calibri"/>
                <w:color w:val="000000"/>
                <w:sz w:val="18"/>
                <w:szCs w:val="18"/>
              </w:rPr>
              <w:t>Prestaties</w:t>
            </w:r>
          </w:p>
        </w:tc>
        <w:tc>
          <w:tcPr>
            <w:tcW w:w="2902" w:type="dxa"/>
            <w:vAlign w:val="center"/>
          </w:tcPr>
          <w:p w14:paraId="2B50B504" w14:textId="77777777" w:rsidR="00416317" w:rsidRPr="009D3520" w:rsidRDefault="00416317" w:rsidP="00416317">
            <w:pPr>
              <w:rPr>
                <w:rFonts w:ascii="Dotum" w:eastAsia="Dotum" w:hAnsi="Dotum" w:cs="Calibri"/>
                <w:color w:val="000000"/>
                <w:sz w:val="18"/>
                <w:szCs w:val="18"/>
              </w:rPr>
            </w:pPr>
            <w:r>
              <w:rPr>
                <w:rFonts w:ascii="Dotum" w:eastAsia="Dotum" w:hAnsi="Dotum" w:cs="Calibri"/>
                <w:color w:val="000000"/>
                <w:sz w:val="18"/>
                <w:szCs w:val="18"/>
              </w:rPr>
              <w:t>Prestaties Jeugdbeleid</w:t>
            </w:r>
          </w:p>
        </w:tc>
        <w:tc>
          <w:tcPr>
            <w:tcW w:w="1612" w:type="dxa"/>
            <w:shd w:val="clear" w:color="auto" w:fill="auto"/>
            <w:noWrap/>
            <w:vAlign w:val="center"/>
            <w:hideMark/>
          </w:tcPr>
          <w:p w14:paraId="523D13C6" w14:textId="7577FEB6"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13</w:t>
            </w:r>
          </w:p>
        </w:tc>
        <w:tc>
          <w:tcPr>
            <w:tcW w:w="1612" w:type="dxa"/>
            <w:vAlign w:val="center"/>
          </w:tcPr>
          <w:p w14:paraId="0C2C6B0D" w14:textId="5AD1D08F"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23</w:t>
            </w:r>
            <w:r>
              <w:rPr>
                <w:rFonts w:ascii="Dotum" w:eastAsia="Dotum" w:hAnsi="Dotum" w:cs="Calibri"/>
                <w:color w:val="000000"/>
                <w:sz w:val="18"/>
                <w:szCs w:val="18"/>
              </w:rPr>
              <w:t>%</w:t>
            </w:r>
          </w:p>
        </w:tc>
      </w:tr>
      <w:tr w:rsidR="00416317" w:rsidRPr="009D3520" w14:paraId="640573EE" w14:textId="77777777" w:rsidTr="00416317">
        <w:trPr>
          <w:trHeight w:val="340"/>
        </w:trPr>
        <w:tc>
          <w:tcPr>
            <w:tcW w:w="2091" w:type="dxa"/>
            <w:shd w:val="clear" w:color="auto" w:fill="auto"/>
            <w:vAlign w:val="center"/>
            <w:hideMark/>
          </w:tcPr>
          <w:p w14:paraId="48AAE110" w14:textId="77777777" w:rsidR="00416317" w:rsidRPr="009D3520" w:rsidRDefault="00416317" w:rsidP="00416317">
            <w:pPr>
              <w:rPr>
                <w:rFonts w:ascii="Dotum" w:eastAsia="Dotum" w:hAnsi="Dotum" w:cs="Calibri"/>
                <w:color w:val="000000"/>
                <w:sz w:val="18"/>
                <w:szCs w:val="18"/>
              </w:rPr>
            </w:pPr>
            <w:r w:rsidRPr="009D3520">
              <w:rPr>
                <w:rFonts w:ascii="Dotum" w:eastAsia="Dotum" w:hAnsi="Dotum" w:cs="Calibri"/>
                <w:color w:val="000000"/>
                <w:sz w:val="18"/>
                <w:szCs w:val="18"/>
              </w:rPr>
              <w:t>Effectiviteit</w:t>
            </w:r>
          </w:p>
        </w:tc>
        <w:tc>
          <w:tcPr>
            <w:tcW w:w="2902" w:type="dxa"/>
            <w:vAlign w:val="center"/>
          </w:tcPr>
          <w:p w14:paraId="5E890EC8" w14:textId="77777777" w:rsidR="00416317" w:rsidRPr="009D3520" w:rsidRDefault="00416317" w:rsidP="00416317">
            <w:pPr>
              <w:rPr>
                <w:rFonts w:ascii="Dotum" w:eastAsia="Dotum" w:hAnsi="Dotum" w:cs="Calibri"/>
                <w:color w:val="000000"/>
                <w:sz w:val="18"/>
                <w:szCs w:val="18"/>
              </w:rPr>
            </w:pPr>
            <w:r>
              <w:rPr>
                <w:rFonts w:ascii="Dotum" w:eastAsia="Dotum" w:hAnsi="Dotum" w:cs="Calibri"/>
                <w:color w:val="000000"/>
                <w:sz w:val="18"/>
                <w:szCs w:val="18"/>
              </w:rPr>
              <w:t>Effectiviteit Jeugdbeleid</w:t>
            </w:r>
          </w:p>
        </w:tc>
        <w:tc>
          <w:tcPr>
            <w:tcW w:w="1612" w:type="dxa"/>
            <w:shd w:val="clear" w:color="auto" w:fill="auto"/>
            <w:noWrap/>
            <w:vAlign w:val="center"/>
            <w:hideMark/>
          </w:tcPr>
          <w:p w14:paraId="4B09050B" w14:textId="46C9B850"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15</w:t>
            </w:r>
          </w:p>
        </w:tc>
        <w:tc>
          <w:tcPr>
            <w:tcW w:w="1612" w:type="dxa"/>
            <w:vAlign w:val="center"/>
          </w:tcPr>
          <w:p w14:paraId="34135089" w14:textId="3E3AD34B"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26</w:t>
            </w:r>
            <w:r>
              <w:rPr>
                <w:rFonts w:ascii="Dotum" w:eastAsia="Dotum" w:hAnsi="Dotum" w:cs="Calibri"/>
                <w:color w:val="000000"/>
                <w:sz w:val="18"/>
                <w:szCs w:val="18"/>
              </w:rPr>
              <w:t>%</w:t>
            </w:r>
          </w:p>
        </w:tc>
      </w:tr>
      <w:tr w:rsidR="00416317" w:rsidRPr="009D3520" w14:paraId="0E3ECC88" w14:textId="77777777" w:rsidTr="00416317">
        <w:trPr>
          <w:trHeight w:val="340"/>
        </w:trPr>
        <w:tc>
          <w:tcPr>
            <w:tcW w:w="2091" w:type="dxa"/>
            <w:shd w:val="clear" w:color="auto" w:fill="auto"/>
            <w:vAlign w:val="center"/>
            <w:hideMark/>
          </w:tcPr>
          <w:p w14:paraId="403D5B56" w14:textId="77777777" w:rsidR="00416317" w:rsidRPr="009D3520" w:rsidRDefault="00416317" w:rsidP="00416317">
            <w:pPr>
              <w:rPr>
                <w:rFonts w:ascii="Dotum" w:eastAsia="Dotum" w:hAnsi="Dotum" w:cs="Calibri"/>
                <w:color w:val="000000"/>
                <w:sz w:val="18"/>
                <w:szCs w:val="18"/>
              </w:rPr>
            </w:pPr>
            <w:r w:rsidRPr="009D3520">
              <w:rPr>
                <w:rFonts w:ascii="Dotum" w:eastAsia="Dotum" w:hAnsi="Dotum" w:cs="Calibri"/>
                <w:color w:val="000000"/>
                <w:sz w:val="18"/>
                <w:szCs w:val="18"/>
              </w:rPr>
              <w:t>Efficiëntie</w:t>
            </w:r>
          </w:p>
        </w:tc>
        <w:tc>
          <w:tcPr>
            <w:tcW w:w="2902" w:type="dxa"/>
            <w:vAlign w:val="center"/>
          </w:tcPr>
          <w:p w14:paraId="0CE5BEF9" w14:textId="77777777" w:rsidR="00416317" w:rsidRPr="009D3520" w:rsidRDefault="00416317" w:rsidP="00416317">
            <w:pPr>
              <w:rPr>
                <w:rFonts w:ascii="Dotum" w:eastAsia="Dotum" w:hAnsi="Dotum" w:cs="Calibri"/>
                <w:color w:val="000000"/>
                <w:sz w:val="18"/>
                <w:szCs w:val="18"/>
              </w:rPr>
            </w:pPr>
            <w:r w:rsidRPr="009D3520">
              <w:rPr>
                <w:rFonts w:ascii="Dotum" w:eastAsia="Dotum" w:hAnsi="Dotum" w:cs="Calibri"/>
                <w:color w:val="000000"/>
                <w:sz w:val="18"/>
                <w:szCs w:val="18"/>
              </w:rPr>
              <w:t>Efficiëntie</w:t>
            </w:r>
            <w:r>
              <w:rPr>
                <w:rFonts w:ascii="Dotum" w:eastAsia="Dotum" w:hAnsi="Dotum" w:cs="Calibri"/>
                <w:color w:val="000000"/>
                <w:sz w:val="18"/>
                <w:szCs w:val="18"/>
              </w:rPr>
              <w:t xml:space="preserve"> Jeugdbeleid</w:t>
            </w:r>
          </w:p>
        </w:tc>
        <w:tc>
          <w:tcPr>
            <w:tcW w:w="1612" w:type="dxa"/>
            <w:shd w:val="clear" w:color="auto" w:fill="auto"/>
            <w:noWrap/>
            <w:vAlign w:val="center"/>
            <w:hideMark/>
          </w:tcPr>
          <w:p w14:paraId="64DC09EE" w14:textId="6B2191E0"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5</w:t>
            </w:r>
          </w:p>
        </w:tc>
        <w:tc>
          <w:tcPr>
            <w:tcW w:w="1612" w:type="dxa"/>
            <w:vAlign w:val="center"/>
          </w:tcPr>
          <w:p w14:paraId="6875E77E" w14:textId="71C8B9D0" w:rsidR="00416317" w:rsidRPr="00416317" w:rsidRDefault="00416317" w:rsidP="00416317">
            <w:pPr>
              <w:jc w:val="center"/>
              <w:rPr>
                <w:rFonts w:ascii="Dotum" w:eastAsia="Dotum" w:hAnsi="Dotum" w:cs="Calibri"/>
                <w:color w:val="000000"/>
                <w:sz w:val="18"/>
                <w:szCs w:val="18"/>
              </w:rPr>
            </w:pPr>
            <w:r w:rsidRPr="00416317">
              <w:rPr>
                <w:rFonts w:ascii="Dotum" w:eastAsia="Dotum" w:hAnsi="Dotum" w:cs="Calibri"/>
                <w:color w:val="000000"/>
                <w:sz w:val="18"/>
                <w:szCs w:val="18"/>
              </w:rPr>
              <w:t>9</w:t>
            </w:r>
            <w:r>
              <w:rPr>
                <w:rFonts w:ascii="Dotum" w:eastAsia="Dotum" w:hAnsi="Dotum" w:cs="Calibri"/>
                <w:color w:val="000000"/>
                <w:sz w:val="18"/>
                <w:szCs w:val="18"/>
              </w:rPr>
              <w:t>%</w:t>
            </w:r>
          </w:p>
        </w:tc>
      </w:tr>
    </w:tbl>
    <w:p w14:paraId="1A392545" w14:textId="774D2AF0" w:rsidR="004B4C64" w:rsidRDefault="004B4C64" w:rsidP="004B4C64">
      <w:pPr>
        <w:rPr>
          <w:rFonts w:ascii="Dotum" w:eastAsia="Dotum" w:hAnsi="Dotum"/>
          <w:i/>
          <w:iCs/>
          <w:sz w:val="20"/>
          <w:szCs w:val="20"/>
          <w:u w:val="single"/>
        </w:rPr>
      </w:pPr>
    </w:p>
    <w:p w14:paraId="38E1EB8B" w14:textId="5E12674F" w:rsidR="007634CC" w:rsidRPr="007634CC" w:rsidRDefault="007634CC" w:rsidP="004B4C64">
      <w:pPr>
        <w:rPr>
          <w:rFonts w:ascii="Dotum" w:eastAsia="Dotum" w:hAnsi="Dotum"/>
          <w:sz w:val="20"/>
          <w:szCs w:val="20"/>
        </w:rPr>
      </w:pPr>
      <w:r>
        <w:rPr>
          <w:rFonts w:ascii="Dotum" w:eastAsia="Dotum" w:hAnsi="Dotum"/>
          <w:sz w:val="20"/>
          <w:szCs w:val="20"/>
        </w:rPr>
        <w:t>In tabel 6 is te zien dat de meeste Rekenkamer(</w:t>
      </w:r>
      <w:proofErr w:type="spellStart"/>
      <w:r>
        <w:rPr>
          <w:rFonts w:ascii="Dotum" w:eastAsia="Dotum" w:hAnsi="Dotum"/>
          <w:sz w:val="20"/>
          <w:szCs w:val="20"/>
        </w:rPr>
        <w:t>cie</w:t>
      </w:r>
      <w:proofErr w:type="spellEnd"/>
      <w:r>
        <w:rPr>
          <w:rFonts w:ascii="Dotum" w:eastAsia="Dotum" w:hAnsi="Dotum"/>
          <w:sz w:val="20"/>
          <w:szCs w:val="20"/>
        </w:rPr>
        <w:t>)s (7</w:t>
      </w:r>
      <w:r w:rsidR="00416317">
        <w:rPr>
          <w:rFonts w:ascii="Dotum" w:eastAsia="Dotum" w:hAnsi="Dotum"/>
          <w:sz w:val="20"/>
          <w:szCs w:val="20"/>
        </w:rPr>
        <w:t>0</w:t>
      </w:r>
      <w:r>
        <w:rPr>
          <w:rFonts w:ascii="Dotum" w:eastAsia="Dotum" w:hAnsi="Dotum"/>
          <w:sz w:val="20"/>
          <w:szCs w:val="20"/>
        </w:rPr>
        <w:t xml:space="preserve">%) aanbevelingen hebben gedaan over de kaderstellende rol van de raad. </w:t>
      </w:r>
      <w:r w:rsidR="00416317">
        <w:rPr>
          <w:rFonts w:ascii="Dotum" w:eastAsia="Dotum" w:hAnsi="Dotum"/>
          <w:sz w:val="20"/>
          <w:szCs w:val="20"/>
        </w:rPr>
        <w:t>Iets</w:t>
      </w:r>
      <w:r>
        <w:rPr>
          <w:rFonts w:ascii="Dotum" w:eastAsia="Dotum" w:hAnsi="Dotum"/>
          <w:sz w:val="20"/>
          <w:szCs w:val="20"/>
        </w:rPr>
        <w:t xml:space="preserve"> minder Rekenkamer(</w:t>
      </w:r>
      <w:proofErr w:type="spellStart"/>
      <w:r>
        <w:rPr>
          <w:rFonts w:ascii="Dotum" w:eastAsia="Dotum" w:hAnsi="Dotum"/>
          <w:sz w:val="20"/>
          <w:szCs w:val="20"/>
        </w:rPr>
        <w:t>cie</w:t>
      </w:r>
      <w:proofErr w:type="spellEnd"/>
      <w:r>
        <w:rPr>
          <w:rFonts w:ascii="Dotum" w:eastAsia="Dotum" w:hAnsi="Dotum"/>
          <w:sz w:val="20"/>
          <w:szCs w:val="20"/>
        </w:rPr>
        <w:t xml:space="preserve">)s </w:t>
      </w:r>
      <w:r w:rsidR="00416317">
        <w:rPr>
          <w:rFonts w:ascii="Dotum" w:eastAsia="Dotum" w:hAnsi="Dotum"/>
          <w:sz w:val="20"/>
          <w:szCs w:val="20"/>
        </w:rPr>
        <w:t xml:space="preserve">hebben </w:t>
      </w:r>
      <w:r>
        <w:rPr>
          <w:rFonts w:ascii="Dotum" w:eastAsia="Dotum" w:hAnsi="Dotum"/>
          <w:sz w:val="20"/>
          <w:szCs w:val="20"/>
        </w:rPr>
        <w:t xml:space="preserve">daarover ook een conclusie had getrokken, namelijk </w:t>
      </w:r>
      <w:r w:rsidR="00416317">
        <w:rPr>
          <w:rFonts w:ascii="Dotum" w:eastAsia="Dotum" w:hAnsi="Dotum"/>
          <w:sz w:val="20"/>
          <w:szCs w:val="20"/>
        </w:rPr>
        <w:t>63</w:t>
      </w:r>
      <w:r>
        <w:rPr>
          <w:rFonts w:ascii="Dotum" w:eastAsia="Dotum" w:hAnsi="Dotum"/>
          <w:sz w:val="20"/>
          <w:szCs w:val="20"/>
        </w:rPr>
        <w:t>% (zie tabel 4).</w:t>
      </w:r>
      <w:r w:rsidR="00AB3457">
        <w:rPr>
          <w:rFonts w:ascii="Dotum" w:eastAsia="Dotum" w:hAnsi="Dotum"/>
          <w:sz w:val="20"/>
          <w:szCs w:val="20"/>
        </w:rPr>
        <w:t xml:space="preserve"> </w:t>
      </w:r>
      <w:r>
        <w:rPr>
          <w:rFonts w:ascii="Dotum" w:eastAsia="Dotum" w:hAnsi="Dotum"/>
          <w:sz w:val="20"/>
          <w:szCs w:val="20"/>
        </w:rPr>
        <w:t xml:space="preserve">Verder </w:t>
      </w:r>
      <w:r w:rsidR="004E6382">
        <w:rPr>
          <w:rFonts w:ascii="Dotum" w:eastAsia="Dotum" w:hAnsi="Dotum"/>
          <w:sz w:val="20"/>
          <w:szCs w:val="20"/>
        </w:rPr>
        <w:t>formuleert</w:t>
      </w:r>
      <w:r>
        <w:rPr>
          <w:rFonts w:ascii="Dotum" w:eastAsia="Dotum" w:hAnsi="Dotum"/>
          <w:sz w:val="20"/>
          <w:szCs w:val="20"/>
        </w:rPr>
        <w:t xml:space="preserve"> een meerderheid van de Rekenkamer(</w:t>
      </w:r>
      <w:proofErr w:type="spellStart"/>
      <w:r>
        <w:rPr>
          <w:rFonts w:ascii="Dotum" w:eastAsia="Dotum" w:hAnsi="Dotum"/>
          <w:sz w:val="20"/>
          <w:szCs w:val="20"/>
        </w:rPr>
        <w:t>cie</w:t>
      </w:r>
      <w:proofErr w:type="spellEnd"/>
      <w:r>
        <w:rPr>
          <w:rFonts w:ascii="Dotum" w:eastAsia="Dotum" w:hAnsi="Dotum"/>
          <w:sz w:val="20"/>
          <w:szCs w:val="20"/>
        </w:rPr>
        <w:t xml:space="preserve">)s een </w:t>
      </w:r>
      <w:r w:rsidR="004E6382">
        <w:rPr>
          <w:rFonts w:ascii="Dotum" w:eastAsia="Dotum" w:hAnsi="Dotum"/>
          <w:sz w:val="20"/>
          <w:szCs w:val="20"/>
        </w:rPr>
        <w:t>aanbeveling over de sturende rol van het college (6</w:t>
      </w:r>
      <w:r w:rsidR="00416317">
        <w:rPr>
          <w:rFonts w:ascii="Dotum" w:eastAsia="Dotum" w:hAnsi="Dotum"/>
          <w:sz w:val="20"/>
          <w:szCs w:val="20"/>
        </w:rPr>
        <w:t>5</w:t>
      </w:r>
      <w:r w:rsidR="004E6382">
        <w:rPr>
          <w:rFonts w:ascii="Dotum" w:eastAsia="Dotum" w:hAnsi="Dotum"/>
          <w:sz w:val="20"/>
          <w:szCs w:val="20"/>
        </w:rPr>
        <w:t>%). Iets minder dan de helft (4</w:t>
      </w:r>
      <w:r w:rsidR="00416317">
        <w:rPr>
          <w:rFonts w:ascii="Dotum" w:eastAsia="Dotum" w:hAnsi="Dotum"/>
          <w:sz w:val="20"/>
          <w:szCs w:val="20"/>
        </w:rPr>
        <w:t>7</w:t>
      </w:r>
      <w:r w:rsidR="004E6382">
        <w:rPr>
          <w:rFonts w:ascii="Dotum" w:eastAsia="Dotum" w:hAnsi="Dotum"/>
          <w:sz w:val="20"/>
          <w:szCs w:val="20"/>
        </w:rPr>
        <w:t>%) heeft een aanbeveling over de controlerende rol van de raad, terwijl een grote meerderheid (6</w:t>
      </w:r>
      <w:r w:rsidR="00416317">
        <w:rPr>
          <w:rFonts w:ascii="Dotum" w:eastAsia="Dotum" w:hAnsi="Dotum"/>
          <w:sz w:val="20"/>
          <w:szCs w:val="20"/>
        </w:rPr>
        <w:t>3</w:t>
      </w:r>
      <w:r w:rsidR="004E6382">
        <w:rPr>
          <w:rFonts w:ascii="Dotum" w:eastAsia="Dotum" w:hAnsi="Dotum"/>
          <w:sz w:val="20"/>
          <w:szCs w:val="20"/>
        </w:rPr>
        <w:t xml:space="preserve">%) daarover </w:t>
      </w:r>
      <w:proofErr w:type="spellStart"/>
      <w:r w:rsidR="004E6382">
        <w:rPr>
          <w:rFonts w:ascii="Dotum" w:eastAsia="Dotum" w:hAnsi="Dotum"/>
          <w:sz w:val="20"/>
          <w:szCs w:val="20"/>
        </w:rPr>
        <w:t>w</w:t>
      </w:r>
      <w:r w:rsidR="00C8492D">
        <w:rPr>
          <w:rFonts w:ascii="Dotum" w:eastAsia="Dotum" w:hAnsi="Dotum"/>
          <w:sz w:val="20"/>
          <w:szCs w:val="20"/>
        </w:rPr>
        <w:t>è</w:t>
      </w:r>
      <w:r w:rsidR="004E6382">
        <w:rPr>
          <w:rFonts w:ascii="Dotum" w:eastAsia="Dotum" w:hAnsi="Dotum"/>
          <w:sz w:val="20"/>
          <w:szCs w:val="20"/>
        </w:rPr>
        <w:t>l</w:t>
      </w:r>
      <w:proofErr w:type="spellEnd"/>
      <w:r w:rsidR="004E6382">
        <w:rPr>
          <w:rFonts w:ascii="Dotum" w:eastAsia="Dotum" w:hAnsi="Dotum"/>
          <w:sz w:val="20"/>
          <w:szCs w:val="20"/>
        </w:rPr>
        <w:t xml:space="preserve"> een conclusie had getrokken. </w:t>
      </w:r>
    </w:p>
    <w:p w14:paraId="3E35B77C" w14:textId="77777777" w:rsidR="007634CC" w:rsidRDefault="007634CC" w:rsidP="004B4C64">
      <w:pPr>
        <w:rPr>
          <w:rFonts w:ascii="Dotum" w:eastAsia="Dotum" w:hAnsi="Dotum"/>
          <w:i/>
          <w:iCs/>
          <w:sz w:val="20"/>
          <w:szCs w:val="20"/>
          <w:u w:val="single"/>
        </w:rPr>
      </w:pPr>
    </w:p>
    <w:p w14:paraId="3BDA8ACA" w14:textId="0ABD1388" w:rsidR="006724E4" w:rsidRPr="006F6DD5" w:rsidRDefault="006724E4" w:rsidP="006724E4">
      <w:pPr>
        <w:rPr>
          <w:rFonts w:ascii="Dotum" w:eastAsia="Dotum" w:hAnsi="Dotum"/>
          <w:i/>
          <w:iCs/>
          <w:color w:val="007E9A"/>
          <w:sz w:val="20"/>
          <w:szCs w:val="20"/>
        </w:rPr>
      </w:pPr>
      <w:r w:rsidRPr="006F6DD5">
        <w:rPr>
          <w:rFonts w:ascii="Dotum" w:eastAsia="Dotum" w:hAnsi="Dotum"/>
          <w:i/>
          <w:iCs/>
          <w:color w:val="007E9A"/>
          <w:sz w:val="20"/>
          <w:szCs w:val="20"/>
        </w:rPr>
        <w:t>Aanbevelingen hoofdthema’s met meerdere subthema’s</w:t>
      </w:r>
    </w:p>
    <w:p w14:paraId="3B25FFFE" w14:textId="77777777" w:rsidR="006724E4" w:rsidRDefault="006724E4" w:rsidP="006E05B9">
      <w:pPr>
        <w:rPr>
          <w:rFonts w:ascii="Dotum" w:eastAsia="Dotum" w:hAnsi="Dotum"/>
          <w:sz w:val="20"/>
          <w:szCs w:val="20"/>
        </w:rPr>
      </w:pPr>
    </w:p>
    <w:p w14:paraId="2CBA94A8" w14:textId="3C93BCC1" w:rsidR="006724E4" w:rsidRPr="005F2CCD" w:rsidRDefault="006724E4" w:rsidP="006724E4">
      <w:pPr>
        <w:rPr>
          <w:rFonts w:ascii="Dotum" w:eastAsia="Dotum" w:hAnsi="Dotum"/>
          <w:sz w:val="20"/>
          <w:szCs w:val="20"/>
        </w:rPr>
      </w:pPr>
      <w:r>
        <w:rPr>
          <w:rFonts w:ascii="Dotum" w:eastAsia="Dotum" w:hAnsi="Dotum"/>
          <w:sz w:val="20"/>
          <w:szCs w:val="20"/>
        </w:rPr>
        <w:t xml:space="preserve">In tabel </w:t>
      </w:r>
      <w:r w:rsidR="00515615">
        <w:rPr>
          <w:rFonts w:ascii="Dotum" w:eastAsia="Dotum" w:hAnsi="Dotum"/>
          <w:sz w:val="20"/>
          <w:szCs w:val="20"/>
        </w:rPr>
        <w:t>7</w:t>
      </w:r>
      <w:r>
        <w:rPr>
          <w:rFonts w:ascii="Dotum" w:eastAsia="Dotum" w:hAnsi="Dotum"/>
          <w:sz w:val="20"/>
          <w:szCs w:val="20"/>
        </w:rPr>
        <w:t xml:space="preserve"> staa</w:t>
      </w:r>
      <w:r w:rsidR="009D4A99">
        <w:rPr>
          <w:rFonts w:ascii="Dotum" w:eastAsia="Dotum" w:hAnsi="Dotum"/>
          <w:sz w:val="20"/>
          <w:szCs w:val="20"/>
        </w:rPr>
        <w:t>t</w:t>
      </w:r>
      <w:r>
        <w:rPr>
          <w:rFonts w:ascii="Dotum" w:eastAsia="Dotum" w:hAnsi="Dotum"/>
          <w:sz w:val="20"/>
          <w:szCs w:val="20"/>
        </w:rPr>
        <w:t xml:space="preserve"> per hoofdthema (met meerdere subthema’s) het aantal aanbevelingen dat betrekking heeft op het betreffende hoofdthema. In de 3</w:t>
      </w:r>
      <w:r w:rsidRPr="00F14187">
        <w:rPr>
          <w:rFonts w:ascii="Dotum" w:eastAsia="Dotum" w:hAnsi="Dotum"/>
          <w:sz w:val="20"/>
          <w:szCs w:val="20"/>
          <w:vertAlign w:val="superscript"/>
        </w:rPr>
        <w:t>e</w:t>
      </w:r>
      <w:r>
        <w:rPr>
          <w:rFonts w:ascii="Dotum" w:eastAsia="Dotum" w:hAnsi="Dotum"/>
          <w:sz w:val="20"/>
          <w:szCs w:val="20"/>
        </w:rPr>
        <w:t xml:space="preserve"> kolom staat weer aangegeven hoeveel subthema’s elk hoofdthema heeft. </w:t>
      </w:r>
    </w:p>
    <w:p w14:paraId="1D046580" w14:textId="77777777" w:rsidR="005F2CCD" w:rsidRDefault="005F2CCD" w:rsidP="0025415A">
      <w:pPr>
        <w:spacing w:line="240" w:lineRule="atLeast"/>
        <w:rPr>
          <w:rFonts w:ascii="Dotum" w:eastAsia="Dotum" w:hAnsi="Dotum"/>
          <w:b/>
          <w:sz w:val="20"/>
          <w:szCs w:val="20"/>
        </w:rPr>
      </w:pPr>
    </w:p>
    <w:p w14:paraId="7CC1DAD2" w14:textId="77777777" w:rsidR="004629A5" w:rsidRDefault="004629A5">
      <w:pPr>
        <w:rPr>
          <w:rFonts w:ascii="Dotum" w:eastAsia="Dotum" w:hAnsi="Dotum"/>
          <w:b/>
          <w:color w:val="007E9A"/>
          <w:sz w:val="20"/>
          <w:szCs w:val="20"/>
        </w:rPr>
      </w:pPr>
      <w:r>
        <w:rPr>
          <w:rFonts w:ascii="Dotum" w:eastAsia="Dotum" w:hAnsi="Dotum"/>
          <w:b/>
          <w:color w:val="007E9A"/>
          <w:sz w:val="20"/>
          <w:szCs w:val="20"/>
        </w:rPr>
        <w:br w:type="page"/>
      </w:r>
    </w:p>
    <w:p w14:paraId="04F61CB2" w14:textId="3916464A" w:rsidR="0025415A" w:rsidRDefault="0025415A"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lastRenderedPageBreak/>
        <w:t xml:space="preserve">Tabel </w:t>
      </w:r>
      <w:r w:rsidR="00515615">
        <w:rPr>
          <w:rFonts w:ascii="Dotum" w:eastAsia="Dotum" w:hAnsi="Dotum"/>
          <w:b/>
          <w:color w:val="007E9A"/>
          <w:sz w:val="20"/>
          <w:szCs w:val="20"/>
        </w:rPr>
        <w:t>7</w:t>
      </w:r>
      <w:r w:rsidRPr="00957BD7">
        <w:rPr>
          <w:rFonts w:ascii="Dotum" w:eastAsia="Dotum" w:hAnsi="Dotum"/>
          <w:bCs/>
          <w:sz w:val="20"/>
          <w:szCs w:val="20"/>
        </w:rPr>
        <w:t xml:space="preserve"> </w:t>
      </w:r>
      <w:r>
        <w:rPr>
          <w:rFonts w:ascii="Dotum" w:eastAsia="Dotum" w:hAnsi="Dotum"/>
          <w:bCs/>
          <w:sz w:val="20"/>
          <w:szCs w:val="20"/>
        </w:rPr>
        <w:t>Aanbevelingen</w:t>
      </w:r>
      <w:r w:rsidR="00992DC6">
        <w:rPr>
          <w:rFonts w:ascii="Dotum" w:eastAsia="Dotum" w:hAnsi="Dotum"/>
          <w:bCs/>
          <w:sz w:val="20"/>
          <w:szCs w:val="20"/>
        </w:rPr>
        <w:t>:</w:t>
      </w:r>
      <w:r>
        <w:rPr>
          <w:rFonts w:ascii="Dotum" w:eastAsia="Dotum" w:hAnsi="Dotum"/>
          <w:bCs/>
          <w:sz w:val="20"/>
          <w:szCs w:val="20"/>
        </w:rPr>
        <w:t xml:space="preserve"> </w:t>
      </w:r>
      <w:r w:rsidR="00FD5278">
        <w:rPr>
          <w:rFonts w:ascii="Dotum" w:eastAsia="Dotum" w:hAnsi="Dotum"/>
          <w:bCs/>
          <w:sz w:val="20"/>
          <w:szCs w:val="20"/>
        </w:rPr>
        <w:t>hoofdthema</w:t>
      </w:r>
      <w:r w:rsidR="00AE1F11">
        <w:rPr>
          <w:rFonts w:ascii="Dotum" w:eastAsia="Dotum" w:hAnsi="Dotum"/>
          <w:bCs/>
          <w:sz w:val="20"/>
          <w:szCs w:val="20"/>
        </w:rPr>
        <w:t>’</w:t>
      </w:r>
      <w:r w:rsidR="00FD5278">
        <w:rPr>
          <w:rFonts w:ascii="Dotum" w:eastAsia="Dotum" w:hAnsi="Dotum"/>
          <w:bCs/>
          <w:sz w:val="20"/>
          <w:szCs w:val="20"/>
        </w:rPr>
        <w:t xml:space="preserve">s </w:t>
      </w:r>
      <w:r w:rsidR="00AE1F11">
        <w:rPr>
          <w:rFonts w:ascii="Dotum" w:eastAsia="Dotum" w:hAnsi="Dotum"/>
          <w:bCs/>
          <w:sz w:val="20"/>
          <w:szCs w:val="20"/>
        </w:rPr>
        <w:t xml:space="preserve">met &gt;1 subthema’s </w:t>
      </w:r>
      <w:r>
        <w:rPr>
          <w:rFonts w:ascii="Dotum" w:eastAsia="Dotum" w:hAnsi="Dotum"/>
          <w:bCs/>
          <w:sz w:val="20"/>
          <w:szCs w:val="20"/>
        </w:rPr>
        <w:t>(n=</w:t>
      </w:r>
      <w:r w:rsidR="00443830">
        <w:rPr>
          <w:rFonts w:ascii="Dotum" w:eastAsia="Dotum" w:hAnsi="Dotum"/>
          <w:bCs/>
          <w:sz w:val="20"/>
          <w:szCs w:val="20"/>
        </w:rPr>
        <w:t>57</w:t>
      </w:r>
      <w:r>
        <w:rPr>
          <w:rFonts w:ascii="Dotum" w:eastAsia="Dotum" w:hAnsi="Dotum"/>
          <w:bCs/>
          <w:sz w:val="20"/>
          <w:szCs w:val="20"/>
        </w:rPr>
        <w:t>)</w:t>
      </w:r>
    </w:p>
    <w:tbl>
      <w:tblPr>
        <w:tblW w:w="6232" w:type="dxa"/>
        <w:tblCellMar>
          <w:left w:w="70" w:type="dxa"/>
          <w:right w:w="70" w:type="dxa"/>
        </w:tblCellMar>
        <w:tblLook w:val="04A0" w:firstRow="1" w:lastRow="0" w:firstColumn="1" w:lastColumn="0" w:noHBand="0" w:noVBand="1"/>
      </w:tblPr>
      <w:tblGrid>
        <w:gridCol w:w="3116"/>
        <w:gridCol w:w="1558"/>
        <w:gridCol w:w="1558"/>
      </w:tblGrid>
      <w:tr w:rsidR="00C4782D" w:rsidRPr="009D4BB5" w14:paraId="0BAFB163" w14:textId="4EF3947C" w:rsidTr="008B4EC5">
        <w:trPr>
          <w:trHeight w:val="410"/>
        </w:trPr>
        <w:tc>
          <w:tcPr>
            <w:tcW w:w="3116"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70B7852B" w14:textId="798313C1" w:rsidR="00C4782D" w:rsidRPr="009D4BB5" w:rsidRDefault="00F97CC3" w:rsidP="009D4BB5">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Hoofdthema</w:t>
            </w:r>
          </w:p>
        </w:tc>
        <w:tc>
          <w:tcPr>
            <w:tcW w:w="1558" w:type="dxa"/>
            <w:tcBorders>
              <w:top w:val="single" w:sz="4" w:space="0" w:color="auto"/>
              <w:left w:val="nil"/>
              <w:bottom w:val="single" w:sz="4" w:space="0" w:color="auto"/>
              <w:right w:val="single" w:sz="4" w:space="0" w:color="auto"/>
            </w:tcBorders>
            <w:shd w:val="clear" w:color="auto" w:fill="007E9A"/>
            <w:noWrap/>
            <w:vAlign w:val="center"/>
            <w:hideMark/>
          </w:tcPr>
          <w:p w14:paraId="4B7CBEC7" w14:textId="77777777" w:rsidR="00C4782D" w:rsidRPr="009D4BB5" w:rsidRDefault="00C4782D"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tc>
        <w:tc>
          <w:tcPr>
            <w:tcW w:w="1558" w:type="dxa"/>
            <w:tcBorders>
              <w:top w:val="single" w:sz="4" w:space="0" w:color="auto"/>
              <w:left w:val="nil"/>
              <w:bottom w:val="single" w:sz="4" w:space="0" w:color="auto"/>
              <w:right w:val="single" w:sz="4" w:space="0" w:color="auto"/>
            </w:tcBorders>
            <w:shd w:val="clear" w:color="auto" w:fill="007E9A"/>
            <w:vAlign w:val="center"/>
          </w:tcPr>
          <w:p w14:paraId="71942ACA" w14:textId="05209C11" w:rsidR="00C4782D" w:rsidRPr="009D4BB5" w:rsidRDefault="00C4782D"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 subthema’s</w:t>
            </w:r>
          </w:p>
        </w:tc>
      </w:tr>
      <w:tr w:rsidR="008B4EC5" w:rsidRPr="009D3520" w14:paraId="1CD12450" w14:textId="5C3A8E1A" w:rsidTr="008B4EC5">
        <w:trPr>
          <w:trHeight w:val="340"/>
        </w:trPr>
        <w:tc>
          <w:tcPr>
            <w:tcW w:w="3116" w:type="dxa"/>
            <w:tcBorders>
              <w:top w:val="nil"/>
              <w:left w:val="single" w:sz="4" w:space="0" w:color="auto"/>
              <w:bottom w:val="single" w:sz="4" w:space="0" w:color="auto"/>
              <w:right w:val="single" w:sz="4" w:space="0" w:color="auto"/>
            </w:tcBorders>
            <w:shd w:val="clear" w:color="auto" w:fill="auto"/>
            <w:vAlign w:val="center"/>
            <w:hideMark/>
          </w:tcPr>
          <w:p w14:paraId="6E34D550" w14:textId="18019CF9" w:rsidR="008B4EC5" w:rsidRPr="008B4EC5" w:rsidRDefault="008B4EC5" w:rsidP="008B4EC5">
            <w:pPr>
              <w:rPr>
                <w:rFonts w:ascii="Dotum" w:eastAsia="Dotum" w:hAnsi="Dotum" w:cs="Calibri"/>
                <w:color w:val="000000"/>
                <w:sz w:val="18"/>
                <w:szCs w:val="18"/>
              </w:rPr>
            </w:pPr>
            <w:r w:rsidRPr="008B4EC5">
              <w:rPr>
                <w:rFonts w:ascii="Dotum" w:eastAsia="Dotum" w:hAnsi="Dotum" w:cs="Calibri"/>
                <w:color w:val="000000"/>
                <w:sz w:val="18"/>
                <w:szCs w:val="18"/>
              </w:rPr>
              <w:t>Informatievoorziening</w:t>
            </w:r>
          </w:p>
        </w:tc>
        <w:tc>
          <w:tcPr>
            <w:tcW w:w="1558" w:type="dxa"/>
            <w:tcBorders>
              <w:top w:val="nil"/>
              <w:left w:val="nil"/>
              <w:bottom w:val="single" w:sz="4" w:space="0" w:color="auto"/>
              <w:right w:val="single" w:sz="4" w:space="0" w:color="auto"/>
            </w:tcBorders>
            <w:shd w:val="clear" w:color="auto" w:fill="auto"/>
            <w:noWrap/>
            <w:vAlign w:val="center"/>
            <w:hideMark/>
          </w:tcPr>
          <w:p w14:paraId="7BE860A9" w14:textId="56543476" w:rsidR="008B4EC5" w:rsidRPr="008B4EC5" w:rsidRDefault="008B4EC5" w:rsidP="008B4EC5">
            <w:pPr>
              <w:jc w:val="center"/>
              <w:rPr>
                <w:rFonts w:ascii="Dotum" w:eastAsia="Dotum" w:hAnsi="Dotum" w:cs="Calibri"/>
                <w:color w:val="000000"/>
                <w:sz w:val="18"/>
                <w:szCs w:val="18"/>
              </w:rPr>
            </w:pPr>
            <w:r w:rsidRPr="008B4EC5">
              <w:rPr>
                <w:rFonts w:ascii="Dotum" w:eastAsia="Dotum" w:hAnsi="Dotum" w:cs="Calibri"/>
                <w:color w:val="000000"/>
                <w:sz w:val="18"/>
                <w:szCs w:val="18"/>
              </w:rPr>
              <w:t>91</w:t>
            </w:r>
          </w:p>
        </w:tc>
        <w:tc>
          <w:tcPr>
            <w:tcW w:w="1558" w:type="dxa"/>
            <w:tcBorders>
              <w:top w:val="nil"/>
              <w:left w:val="nil"/>
              <w:bottom w:val="single" w:sz="4" w:space="0" w:color="auto"/>
              <w:right w:val="single" w:sz="4" w:space="0" w:color="auto"/>
            </w:tcBorders>
            <w:vAlign w:val="center"/>
          </w:tcPr>
          <w:p w14:paraId="4D6A6C10" w14:textId="1EEDAE2C" w:rsidR="008B4EC5" w:rsidRPr="009D3520" w:rsidRDefault="008B4EC5" w:rsidP="008B4EC5">
            <w:pPr>
              <w:jc w:val="center"/>
              <w:rPr>
                <w:rFonts w:ascii="Dotum" w:eastAsia="Dotum" w:hAnsi="Dotum" w:cs="Calibri"/>
                <w:color w:val="000000"/>
                <w:sz w:val="18"/>
                <w:szCs w:val="18"/>
              </w:rPr>
            </w:pPr>
            <w:r>
              <w:rPr>
                <w:rFonts w:ascii="Dotum" w:eastAsia="Dotum" w:hAnsi="Dotum" w:cs="Calibri"/>
                <w:color w:val="000000"/>
                <w:sz w:val="18"/>
                <w:szCs w:val="18"/>
              </w:rPr>
              <w:t>3</w:t>
            </w:r>
          </w:p>
        </w:tc>
      </w:tr>
      <w:tr w:rsidR="008B4EC5" w:rsidRPr="009D3520" w14:paraId="5724461D" w14:textId="06C07BE1" w:rsidTr="008B4EC5">
        <w:trPr>
          <w:trHeight w:val="340"/>
        </w:trPr>
        <w:tc>
          <w:tcPr>
            <w:tcW w:w="3116" w:type="dxa"/>
            <w:tcBorders>
              <w:top w:val="nil"/>
              <w:left w:val="single" w:sz="4" w:space="0" w:color="auto"/>
              <w:bottom w:val="single" w:sz="4" w:space="0" w:color="auto"/>
              <w:right w:val="single" w:sz="4" w:space="0" w:color="auto"/>
            </w:tcBorders>
            <w:shd w:val="clear" w:color="auto" w:fill="auto"/>
            <w:vAlign w:val="center"/>
            <w:hideMark/>
          </w:tcPr>
          <w:p w14:paraId="1E6AE0B7" w14:textId="3CADE4E4" w:rsidR="008B4EC5" w:rsidRPr="008B4EC5" w:rsidRDefault="008B4EC5" w:rsidP="008B4EC5">
            <w:pPr>
              <w:rPr>
                <w:rFonts w:ascii="Dotum" w:eastAsia="Dotum" w:hAnsi="Dotum" w:cs="Calibri"/>
                <w:color w:val="000000"/>
                <w:sz w:val="18"/>
                <w:szCs w:val="18"/>
              </w:rPr>
            </w:pPr>
            <w:r w:rsidRPr="008B4EC5">
              <w:rPr>
                <w:rFonts w:ascii="Dotum" w:eastAsia="Dotum" w:hAnsi="Dotum" w:cs="Calibri"/>
                <w:color w:val="000000"/>
                <w:sz w:val="18"/>
                <w:szCs w:val="18"/>
              </w:rPr>
              <w:t>Praktijk uitvoering jeugdhulp</w:t>
            </w:r>
          </w:p>
        </w:tc>
        <w:tc>
          <w:tcPr>
            <w:tcW w:w="1558" w:type="dxa"/>
            <w:tcBorders>
              <w:top w:val="nil"/>
              <w:left w:val="nil"/>
              <w:bottom w:val="single" w:sz="4" w:space="0" w:color="auto"/>
              <w:right w:val="single" w:sz="4" w:space="0" w:color="auto"/>
            </w:tcBorders>
            <w:shd w:val="clear" w:color="auto" w:fill="auto"/>
            <w:noWrap/>
            <w:vAlign w:val="center"/>
            <w:hideMark/>
          </w:tcPr>
          <w:p w14:paraId="053B832F" w14:textId="17197085" w:rsidR="008B4EC5" w:rsidRPr="008B4EC5" w:rsidRDefault="008B4EC5" w:rsidP="008B4EC5">
            <w:pPr>
              <w:jc w:val="center"/>
              <w:rPr>
                <w:rFonts w:ascii="Dotum" w:eastAsia="Dotum" w:hAnsi="Dotum" w:cs="Calibri"/>
                <w:color w:val="000000"/>
                <w:sz w:val="18"/>
                <w:szCs w:val="18"/>
              </w:rPr>
            </w:pPr>
            <w:r w:rsidRPr="008B4EC5">
              <w:rPr>
                <w:rFonts w:ascii="Dotum" w:eastAsia="Dotum" w:hAnsi="Dotum" w:cs="Calibri"/>
                <w:color w:val="000000"/>
                <w:sz w:val="18"/>
                <w:szCs w:val="18"/>
              </w:rPr>
              <w:t>86</w:t>
            </w:r>
          </w:p>
        </w:tc>
        <w:tc>
          <w:tcPr>
            <w:tcW w:w="1558" w:type="dxa"/>
            <w:tcBorders>
              <w:top w:val="nil"/>
              <w:left w:val="nil"/>
              <w:bottom w:val="single" w:sz="4" w:space="0" w:color="auto"/>
              <w:right w:val="single" w:sz="4" w:space="0" w:color="auto"/>
            </w:tcBorders>
            <w:vAlign w:val="center"/>
          </w:tcPr>
          <w:p w14:paraId="215D26F4" w14:textId="7C7C5805" w:rsidR="008B4EC5" w:rsidRPr="009D3520" w:rsidRDefault="008B4EC5" w:rsidP="008B4EC5">
            <w:pPr>
              <w:jc w:val="center"/>
              <w:rPr>
                <w:rFonts w:ascii="Dotum" w:eastAsia="Dotum" w:hAnsi="Dotum" w:cs="Calibri"/>
                <w:color w:val="000000"/>
                <w:sz w:val="18"/>
                <w:szCs w:val="18"/>
              </w:rPr>
            </w:pPr>
            <w:r>
              <w:rPr>
                <w:rFonts w:ascii="Dotum" w:eastAsia="Dotum" w:hAnsi="Dotum" w:cs="Calibri"/>
                <w:color w:val="000000"/>
                <w:sz w:val="18"/>
                <w:szCs w:val="18"/>
              </w:rPr>
              <w:t>17</w:t>
            </w:r>
          </w:p>
        </w:tc>
      </w:tr>
      <w:tr w:rsidR="008B4EC5" w:rsidRPr="009D3520" w14:paraId="64878595" w14:textId="0DAC2BAC" w:rsidTr="008B4EC5">
        <w:trPr>
          <w:trHeight w:val="340"/>
        </w:trPr>
        <w:tc>
          <w:tcPr>
            <w:tcW w:w="3116" w:type="dxa"/>
            <w:tcBorders>
              <w:top w:val="nil"/>
              <w:left w:val="single" w:sz="4" w:space="0" w:color="auto"/>
              <w:bottom w:val="single" w:sz="4" w:space="0" w:color="auto"/>
              <w:right w:val="single" w:sz="4" w:space="0" w:color="auto"/>
            </w:tcBorders>
            <w:shd w:val="clear" w:color="auto" w:fill="auto"/>
            <w:vAlign w:val="center"/>
            <w:hideMark/>
          </w:tcPr>
          <w:p w14:paraId="25A2AE8A" w14:textId="4BE1C465" w:rsidR="008B4EC5" w:rsidRPr="008B4EC5" w:rsidRDefault="008B4EC5" w:rsidP="008B4EC5">
            <w:pPr>
              <w:rPr>
                <w:rFonts w:ascii="Dotum" w:eastAsia="Dotum" w:hAnsi="Dotum" w:cs="Calibri"/>
                <w:color w:val="000000"/>
                <w:sz w:val="18"/>
                <w:szCs w:val="18"/>
              </w:rPr>
            </w:pPr>
            <w:r w:rsidRPr="008B4EC5">
              <w:rPr>
                <w:rFonts w:ascii="Dotum" w:eastAsia="Dotum" w:hAnsi="Dotum" w:cs="Calibri"/>
                <w:color w:val="000000"/>
                <w:sz w:val="18"/>
                <w:szCs w:val="18"/>
              </w:rPr>
              <w:t>Toezicht</w:t>
            </w:r>
          </w:p>
        </w:tc>
        <w:tc>
          <w:tcPr>
            <w:tcW w:w="1558" w:type="dxa"/>
            <w:tcBorders>
              <w:top w:val="nil"/>
              <w:left w:val="nil"/>
              <w:bottom w:val="single" w:sz="4" w:space="0" w:color="auto"/>
              <w:right w:val="single" w:sz="4" w:space="0" w:color="auto"/>
            </w:tcBorders>
            <w:shd w:val="clear" w:color="auto" w:fill="auto"/>
            <w:noWrap/>
            <w:vAlign w:val="center"/>
            <w:hideMark/>
          </w:tcPr>
          <w:p w14:paraId="6D0E9C1A" w14:textId="1C00882E" w:rsidR="008B4EC5" w:rsidRPr="008B4EC5" w:rsidRDefault="008B4EC5" w:rsidP="008B4EC5">
            <w:pPr>
              <w:jc w:val="center"/>
              <w:rPr>
                <w:rFonts w:ascii="Dotum" w:eastAsia="Dotum" w:hAnsi="Dotum" w:cs="Calibri"/>
                <w:color w:val="000000"/>
                <w:sz w:val="18"/>
                <w:szCs w:val="18"/>
              </w:rPr>
            </w:pPr>
            <w:r w:rsidRPr="008B4EC5">
              <w:rPr>
                <w:rFonts w:ascii="Dotum" w:eastAsia="Dotum" w:hAnsi="Dotum" w:cs="Calibri"/>
                <w:color w:val="000000"/>
                <w:sz w:val="18"/>
                <w:szCs w:val="18"/>
              </w:rPr>
              <w:t>66</w:t>
            </w:r>
          </w:p>
        </w:tc>
        <w:tc>
          <w:tcPr>
            <w:tcW w:w="1558" w:type="dxa"/>
            <w:tcBorders>
              <w:top w:val="nil"/>
              <w:left w:val="nil"/>
              <w:bottom w:val="single" w:sz="4" w:space="0" w:color="auto"/>
              <w:right w:val="single" w:sz="4" w:space="0" w:color="auto"/>
            </w:tcBorders>
            <w:vAlign w:val="center"/>
          </w:tcPr>
          <w:p w14:paraId="21140E79" w14:textId="306D69C9" w:rsidR="008B4EC5" w:rsidRPr="009D3520" w:rsidRDefault="008B4EC5" w:rsidP="008B4EC5">
            <w:pPr>
              <w:jc w:val="center"/>
              <w:rPr>
                <w:rFonts w:ascii="Dotum" w:eastAsia="Dotum" w:hAnsi="Dotum" w:cs="Calibri"/>
                <w:color w:val="000000"/>
                <w:sz w:val="18"/>
                <w:szCs w:val="18"/>
              </w:rPr>
            </w:pPr>
            <w:r>
              <w:rPr>
                <w:rFonts w:ascii="Dotum" w:eastAsia="Dotum" w:hAnsi="Dotum" w:cs="Calibri"/>
                <w:color w:val="000000"/>
                <w:sz w:val="18"/>
                <w:szCs w:val="18"/>
              </w:rPr>
              <w:t>2</w:t>
            </w:r>
          </w:p>
        </w:tc>
      </w:tr>
      <w:tr w:rsidR="008B4EC5" w:rsidRPr="009D3520" w14:paraId="53FD26FA" w14:textId="197BF926" w:rsidTr="008B4EC5">
        <w:trPr>
          <w:trHeight w:val="340"/>
        </w:trPr>
        <w:tc>
          <w:tcPr>
            <w:tcW w:w="3116" w:type="dxa"/>
            <w:tcBorders>
              <w:top w:val="nil"/>
              <w:left w:val="single" w:sz="4" w:space="0" w:color="auto"/>
              <w:bottom w:val="single" w:sz="4" w:space="0" w:color="auto"/>
              <w:right w:val="single" w:sz="4" w:space="0" w:color="auto"/>
            </w:tcBorders>
            <w:shd w:val="clear" w:color="auto" w:fill="auto"/>
            <w:vAlign w:val="center"/>
            <w:hideMark/>
          </w:tcPr>
          <w:p w14:paraId="3E1C93F3" w14:textId="7277422B" w:rsidR="008B4EC5" w:rsidRPr="008B4EC5" w:rsidRDefault="008B4EC5" w:rsidP="008B4EC5">
            <w:pPr>
              <w:rPr>
                <w:rFonts w:ascii="Dotum" w:eastAsia="Dotum" w:hAnsi="Dotum" w:cs="Calibri"/>
                <w:color w:val="000000"/>
                <w:sz w:val="18"/>
                <w:szCs w:val="18"/>
              </w:rPr>
            </w:pPr>
            <w:r w:rsidRPr="008B4EC5">
              <w:rPr>
                <w:rFonts w:ascii="Dotum" w:eastAsia="Dotum" w:hAnsi="Dotum" w:cs="Calibri"/>
                <w:color w:val="000000"/>
                <w:sz w:val="18"/>
                <w:szCs w:val="18"/>
              </w:rPr>
              <w:t>Organ</w:t>
            </w:r>
            <w:r>
              <w:rPr>
                <w:rFonts w:ascii="Dotum" w:eastAsia="Dotum" w:hAnsi="Dotum" w:cs="Calibri"/>
                <w:color w:val="000000"/>
                <w:sz w:val="18"/>
                <w:szCs w:val="18"/>
              </w:rPr>
              <w:t>i</w:t>
            </w:r>
            <w:r w:rsidRPr="008B4EC5">
              <w:rPr>
                <w:rFonts w:ascii="Dotum" w:eastAsia="Dotum" w:hAnsi="Dotum" w:cs="Calibri"/>
                <w:color w:val="000000"/>
                <w:sz w:val="18"/>
                <w:szCs w:val="18"/>
              </w:rPr>
              <w:t>satie</w:t>
            </w:r>
          </w:p>
        </w:tc>
        <w:tc>
          <w:tcPr>
            <w:tcW w:w="1558" w:type="dxa"/>
            <w:tcBorders>
              <w:top w:val="nil"/>
              <w:left w:val="nil"/>
              <w:bottom w:val="single" w:sz="4" w:space="0" w:color="auto"/>
              <w:right w:val="single" w:sz="4" w:space="0" w:color="auto"/>
            </w:tcBorders>
            <w:shd w:val="clear" w:color="auto" w:fill="auto"/>
            <w:noWrap/>
            <w:vAlign w:val="center"/>
            <w:hideMark/>
          </w:tcPr>
          <w:p w14:paraId="69649D8D" w14:textId="2F8B1F74" w:rsidR="008B4EC5" w:rsidRPr="008B4EC5" w:rsidRDefault="008B4EC5" w:rsidP="008B4EC5">
            <w:pPr>
              <w:jc w:val="center"/>
              <w:rPr>
                <w:rFonts w:ascii="Dotum" w:eastAsia="Dotum" w:hAnsi="Dotum" w:cs="Calibri"/>
                <w:color w:val="000000"/>
                <w:sz w:val="18"/>
                <w:szCs w:val="18"/>
              </w:rPr>
            </w:pPr>
            <w:r w:rsidRPr="008B4EC5">
              <w:rPr>
                <w:rFonts w:ascii="Dotum" w:eastAsia="Dotum" w:hAnsi="Dotum" w:cs="Calibri"/>
                <w:color w:val="000000"/>
                <w:sz w:val="18"/>
                <w:szCs w:val="18"/>
              </w:rPr>
              <w:t>50</w:t>
            </w:r>
          </w:p>
        </w:tc>
        <w:tc>
          <w:tcPr>
            <w:tcW w:w="1558" w:type="dxa"/>
            <w:tcBorders>
              <w:top w:val="nil"/>
              <w:left w:val="nil"/>
              <w:bottom w:val="single" w:sz="4" w:space="0" w:color="auto"/>
              <w:right w:val="single" w:sz="4" w:space="0" w:color="auto"/>
            </w:tcBorders>
            <w:vAlign w:val="center"/>
          </w:tcPr>
          <w:p w14:paraId="4411DB54" w14:textId="2DFAF5ED" w:rsidR="008B4EC5" w:rsidRPr="009D3520" w:rsidRDefault="008B4EC5" w:rsidP="008B4EC5">
            <w:pPr>
              <w:jc w:val="center"/>
              <w:rPr>
                <w:rFonts w:ascii="Dotum" w:eastAsia="Dotum" w:hAnsi="Dotum" w:cs="Calibri"/>
                <w:color w:val="000000"/>
                <w:sz w:val="18"/>
                <w:szCs w:val="18"/>
              </w:rPr>
            </w:pPr>
            <w:r>
              <w:rPr>
                <w:rFonts w:ascii="Dotum" w:eastAsia="Dotum" w:hAnsi="Dotum" w:cs="Calibri"/>
                <w:color w:val="000000"/>
                <w:sz w:val="18"/>
                <w:szCs w:val="18"/>
              </w:rPr>
              <w:t>4</w:t>
            </w:r>
          </w:p>
        </w:tc>
      </w:tr>
      <w:tr w:rsidR="008B4EC5" w:rsidRPr="009D3520" w14:paraId="3F64CE67" w14:textId="7C180C04" w:rsidTr="008B4EC5">
        <w:trPr>
          <w:trHeight w:val="340"/>
        </w:trPr>
        <w:tc>
          <w:tcPr>
            <w:tcW w:w="3116" w:type="dxa"/>
            <w:tcBorders>
              <w:top w:val="nil"/>
              <w:left w:val="single" w:sz="4" w:space="0" w:color="auto"/>
              <w:bottom w:val="single" w:sz="4" w:space="0" w:color="auto"/>
              <w:right w:val="single" w:sz="4" w:space="0" w:color="auto"/>
            </w:tcBorders>
            <w:shd w:val="clear" w:color="auto" w:fill="auto"/>
            <w:vAlign w:val="center"/>
            <w:hideMark/>
          </w:tcPr>
          <w:p w14:paraId="31CD2F38" w14:textId="1942A092" w:rsidR="008B4EC5" w:rsidRPr="008B4EC5" w:rsidRDefault="008B4EC5" w:rsidP="008B4EC5">
            <w:pPr>
              <w:rPr>
                <w:rFonts w:ascii="Dotum" w:eastAsia="Dotum" w:hAnsi="Dotum" w:cs="Calibri"/>
                <w:color w:val="000000"/>
                <w:sz w:val="18"/>
                <w:szCs w:val="18"/>
              </w:rPr>
            </w:pPr>
            <w:r w:rsidRPr="008B4EC5">
              <w:rPr>
                <w:rFonts w:ascii="Dotum" w:eastAsia="Dotum" w:hAnsi="Dotum" w:cs="Calibri"/>
                <w:color w:val="000000"/>
                <w:sz w:val="18"/>
                <w:szCs w:val="18"/>
              </w:rPr>
              <w:t>Financiën</w:t>
            </w:r>
          </w:p>
        </w:tc>
        <w:tc>
          <w:tcPr>
            <w:tcW w:w="1558" w:type="dxa"/>
            <w:tcBorders>
              <w:top w:val="nil"/>
              <w:left w:val="nil"/>
              <w:bottom w:val="single" w:sz="4" w:space="0" w:color="auto"/>
              <w:right w:val="single" w:sz="4" w:space="0" w:color="auto"/>
            </w:tcBorders>
            <w:shd w:val="clear" w:color="auto" w:fill="auto"/>
            <w:noWrap/>
            <w:vAlign w:val="center"/>
            <w:hideMark/>
          </w:tcPr>
          <w:p w14:paraId="27994E7D" w14:textId="7FCCE9F7" w:rsidR="008B4EC5" w:rsidRPr="008B4EC5" w:rsidRDefault="008B4EC5" w:rsidP="008B4EC5">
            <w:pPr>
              <w:jc w:val="center"/>
              <w:rPr>
                <w:rFonts w:ascii="Dotum" w:eastAsia="Dotum" w:hAnsi="Dotum" w:cs="Calibri"/>
                <w:color w:val="000000"/>
                <w:sz w:val="18"/>
                <w:szCs w:val="18"/>
              </w:rPr>
            </w:pPr>
            <w:r w:rsidRPr="008B4EC5">
              <w:rPr>
                <w:rFonts w:ascii="Dotum" w:eastAsia="Dotum" w:hAnsi="Dotum" w:cs="Calibri"/>
                <w:color w:val="000000"/>
                <w:sz w:val="18"/>
                <w:szCs w:val="18"/>
              </w:rPr>
              <w:t>48</w:t>
            </w:r>
          </w:p>
        </w:tc>
        <w:tc>
          <w:tcPr>
            <w:tcW w:w="1558" w:type="dxa"/>
            <w:tcBorders>
              <w:top w:val="nil"/>
              <w:left w:val="nil"/>
              <w:bottom w:val="single" w:sz="4" w:space="0" w:color="auto"/>
              <w:right w:val="single" w:sz="4" w:space="0" w:color="auto"/>
            </w:tcBorders>
            <w:vAlign w:val="center"/>
          </w:tcPr>
          <w:p w14:paraId="4191E1E0" w14:textId="53D28200" w:rsidR="008B4EC5" w:rsidRPr="009D3520" w:rsidRDefault="008B4EC5" w:rsidP="008B4EC5">
            <w:pPr>
              <w:jc w:val="center"/>
              <w:rPr>
                <w:rFonts w:ascii="Dotum" w:eastAsia="Dotum" w:hAnsi="Dotum" w:cs="Calibri"/>
                <w:color w:val="000000"/>
                <w:sz w:val="18"/>
                <w:szCs w:val="18"/>
              </w:rPr>
            </w:pPr>
            <w:r>
              <w:rPr>
                <w:rFonts w:ascii="Dotum" w:eastAsia="Dotum" w:hAnsi="Dotum" w:cs="Calibri"/>
                <w:color w:val="000000"/>
                <w:sz w:val="18"/>
                <w:szCs w:val="18"/>
              </w:rPr>
              <w:t>5</w:t>
            </w:r>
          </w:p>
        </w:tc>
      </w:tr>
      <w:tr w:rsidR="008B4EC5" w:rsidRPr="009D3520" w14:paraId="5AEB35C9" w14:textId="149321EC" w:rsidTr="008B4EC5">
        <w:trPr>
          <w:trHeight w:val="340"/>
        </w:trPr>
        <w:tc>
          <w:tcPr>
            <w:tcW w:w="3116" w:type="dxa"/>
            <w:tcBorders>
              <w:top w:val="nil"/>
              <w:left w:val="single" w:sz="4" w:space="0" w:color="auto"/>
              <w:bottom w:val="single" w:sz="4" w:space="0" w:color="auto"/>
              <w:right w:val="single" w:sz="4" w:space="0" w:color="auto"/>
            </w:tcBorders>
            <w:shd w:val="clear" w:color="auto" w:fill="auto"/>
            <w:vAlign w:val="center"/>
            <w:hideMark/>
          </w:tcPr>
          <w:p w14:paraId="194F19B7" w14:textId="5DC18112" w:rsidR="008B4EC5" w:rsidRPr="008B4EC5" w:rsidRDefault="008B4EC5" w:rsidP="008B4EC5">
            <w:pPr>
              <w:rPr>
                <w:rFonts w:ascii="Dotum" w:eastAsia="Dotum" w:hAnsi="Dotum" w:cs="Calibri"/>
                <w:color w:val="000000"/>
                <w:sz w:val="18"/>
                <w:szCs w:val="18"/>
              </w:rPr>
            </w:pPr>
            <w:r w:rsidRPr="008B4EC5">
              <w:rPr>
                <w:rFonts w:ascii="Dotum" w:eastAsia="Dotum" w:hAnsi="Dotum" w:cs="Calibri"/>
                <w:color w:val="000000"/>
                <w:sz w:val="18"/>
                <w:szCs w:val="18"/>
              </w:rPr>
              <w:t>Toegang jeugdhulp</w:t>
            </w:r>
          </w:p>
        </w:tc>
        <w:tc>
          <w:tcPr>
            <w:tcW w:w="1558" w:type="dxa"/>
            <w:tcBorders>
              <w:top w:val="nil"/>
              <w:left w:val="nil"/>
              <w:bottom w:val="single" w:sz="4" w:space="0" w:color="auto"/>
              <w:right w:val="single" w:sz="4" w:space="0" w:color="auto"/>
            </w:tcBorders>
            <w:shd w:val="clear" w:color="auto" w:fill="auto"/>
            <w:noWrap/>
            <w:vAlign w:val="center"/>
            <w:hideMark/>
          </w:tcPr>
          <w:p w14:paraId="0A9A4239" w14:textId="7BAB06BF" w:rsidR="008B4EC5" w:rsidRPr="008B4EC5" w:rsidRDefault="008B4EC5" w:rsidP="008B4EC5">
            <w:pPr>
              <w:jc w:val="center"/>
              <w:rPr>
                <w:rFonts w:ascii="Dotum" w:eastAsia="Dotum" w:hAnsi="Dotum" w:cs="Calibri"/>
                <w:color w:val="000000"/>
                <w:sz w:val="18"/>
                <w:szCs w:val="18"/>
              </w:rPr>
            </w:pPr>
            <w:r w:rsidRPr="008B4EC5">
              <w:rPr>
                <w:rFonts w:ascii="Dotum" w:eastAsia="Dotum" w:hAnsi="Dotum" w:cs="Calibri"/>
                <w:color w:val="000000"/>
                <w:sz w:val="18"/>
                <w:szCs w:val="18"/>
              </w:rPr>
              <w:t>41</w:t>
            </w:r>
          </w:p>
        </w:tc>
        <w:tc>
          <w:tcPr>
            <w:tcW w:w="1558" w:type="dxa"/>
            <w:tcBorders>
              <w:top w:val="nil"/>
              <w:left w:val="nil"/>
              <w:bottom w:val="single" w:sz="4" w:space="0" w:color="auto"/>
              <w:right w:val="single" w:sz="4" w:space="0" w:color="auto"/>
            </w:tcBorders>
            <w:vAlign w:val="center"/>
          </w:tcPr>
          <w:p w14:paraId="6B892283" w14:textId="0EA93848" w:rsidR="008B4EC5" w:rsidRPr="009D3520" w:rsidRDefault="008B4EC5" w:rsidP="008B4EC5">
            <w:pPr>
              <w:jc w:val="center"/>
              <w:rPr>
                <w:rFonts w:ascii="Dotum" w:eastAsia="Dotum" w:hAnsi="Dotum" w:cs="Calibri"/>
                <w:color w:val="000000"/>
                <w:sz w:val="18"/>
                <w:szCs w:val="18"/>
              </w:rPr>
            </w:pPr>
            <w:r>
              <w:rPr>
                <w:rFonts w:ascii="Dotum" w:eastAsia="Dotum" w:hAnsi="Dotum" w:cs="Calibri"/>
                <w:color w:val="000000"/>
                <w:sz w:val="18"/>
                <w:szCs w:val="18"/>
              </w:rPr>
              <w:t>4</w:t>
            </w:r>
          </w:p>
        </w:tc>
      </w:tr>
      <w:tr w:rsidR="008B4EC5" w:rsidRPr="009D3520" w14:paraId="79DD0607" w14:textId="06FDFC3F" w:rsidTr="008B4EC5">
        <w:trPr>
          <w:trHeight w:val="340"/>
        </w:trPr>
        <w:tc>
          <w:tcPr>
            <w:tcW w:w="3116" w:type="dxa"/>
            <w:tcBorders>
              <w:top w:val="nil"/>
              <w:left w:val="single" w:sz="4" w:space="0" w:color="auto"/>
              <w:bottom w:val="single" w:sz="4" w:space="0" w:color="auto"/>
              <w:right w:val="single" w:sz="4" w:space="0" w:color="auto"/>
            </w:tcBorders>
            <w:shd w:val="clear" w:color="auto" w:fill="auto"/>
            <w:vAlign w:val="center"/>
            <w:hideMark/>
          </w:tcPr>
          <w:p w14:paraId="0C7B38E3" w14:textId="7ABD8C30" w:rsidR="008B4EC5" w:rsidRPr="008B4EC5" w:rsidRDefault="008B4EC5" w:rsidP="008B4EC5">
            <w:pPr>
              <w:rPr>
                <w:rFonts w:ascii="Dotum" w:eastAsia="Dotum" w:hAnsi="Dotum" w:cs="Calibri"/>
                <w:color w:val="000000"/>
                <w:sz w:val="18"/>
                <w:szCs w:val="18"/>
              </w:rPr>
            </w:pPr>
            <w:r w:rsidRPr="008B4EC5">
              <w:rPr>
                <w:rFonts w:ascii="Dotum" w:eastAsia="Dotum" w:hAnsi="Dotum" w:cs="Calibri"/>
                <w:color w:val="000000"/>
                <w:sz w:val="18"/>
                <w:szCs w:val="18"/>
              </w:rPr>
              <w:t>Beleidskaders Jeugdhulp</w:t>
            </w:r>
          </w:p>
        </w:tc>
        <w:tc>
          <w:tcPr>
            <w:tcW w:w="1558" w:type="dxa"/>
            <w:tcBorders>
              <w:top w:val="nil"/>
              <w:left w:val="nil"/>
              <w:bottom w:val="single" w:sz="4" w:space="0" w:color="auto"/>
              <w:right w:val="single" w:sz="4" w:space="0" w:color="auto"/>
            </w:tcBorders>
            <w:shd w:val="clear" w:color="auto" w:fill="auto"/>
            <w:noWrap/>
            <w:vAlign w:val="center"/>
            <w:hideMark/>
          </w:tcPr>
          <w:p w14:paraId="6E422046" w14:textId="35548E4A" w:rsidR="008B4EC5" w:rsidRPr="008B4EC5" w:rsidRDefault="008B4EC5" w:rsidP="008B4EC5">
            <w:pPr>
              <w:jc w:val="center"/>
              <w:rPr>
                <w:rFonts w:ascii="Dotum" w:eastAsia="Dotum" w:hAnsi="Dotum" w:cs="Calibri"/>
                <w:color w:val="000000"/>
                <w:sz w:val="18"/>
                <w:szCs w:val="18"/>
              </w:rPr>
            </w:pPr>
            <w:r w:rsidRPr="008B4EC5">
              <w:rPr>
                <w:rFonts w:ascii="Dotum" w:eastAsia="Dotum" w:hAnsi="Dotum" w:cs="Calibri"/>
                <w:color w:val="000000"/>
                <w:sz w:val="18"/>
                <w:szCs w:val="18"/>
              </w:rPr>
              <w:t>45</w:t>
            </w:r>
          </w:p>
        </w:tc>
        <w:tc>
          <w:tcPr>
            <w:tcW w:w="1558" w:type="dxa"/>
            <w:tcBorders>
              <w:top w:val="nil"/>
              <w:left w:val="nil"/>
              <w:bottom w:val="single" w:sz="4" w:space="0" w:color="auto"/>
              <w:right w:val="single" w:sz="4" w:space="0" w:color="auto"/>
            </w:tcBorders>
            <w:vAlign w:val="center"/>
          </w:tcPr>
          <w:p w14:paraId="58C2ABB7" w14:textId="1A0B2955" w:rsidR="008B4EC5" w:rsidRPr="009D3520" w:rsidRDefault="008B4EC5" w:rsidP="008B4EC5">
            <w:pPr>
              <w:jc w:val="center"/>
              <w:rPr>
                <w:rFonts w:ascii="Dotum" w:eastAsia="Dotum" w:hAnsi="Dotum" w:cs="Calibri"/>
                <w:color w:val="000000"/>
                <w:sz w:val="18"/>
                <w:szCs w:val="18"/>
              </w:rPr>
            </w:pPr>
            <w:r>
              <w:rPr>
                <w:rFonts w:ascii="Dotum" w:eastAsia="Dotum" w:hAnsi="Dotum" w:cs="Calibri"/>
                <w:color w:val="000000"/>
                <w:sz w:val="18"/>
                <w:szCs w:val="18"/>
              </w:rPr>
              <w:t>2</w:t>
            </w:r>
          </w:p>
        </w:tc>
      </w:tr>
    </w:tbl>
    <w:p w14:paraId="772910C6" w14:textId="3AFBE94A" w:rsidR="00992DC6" w:rsidRDefault="00992DC6" w:rsidP="0025415A">
      <w:pPr>
        <w:spacing w:line="240" w:lineRule="atLeast"/>
        <w:rPr>
          <w:rFonts w:ascii="Dotum" w:eastAsia="Dotum" w:hAnsi="Dotum"/>
          <w:bCs/>
          <w:sz w:val="20"/>
          <w:szCs w:val="20"/>
        </w:rPr>
      </w:pPr>
    </w:p>
    <w:p w14:paraId="07C99693" w14:textId="48D70D28" w:rsidR="00613EE5" w:rsidRDefault="008B4EC5" w:rsidP="00F14187">
      <w:pPr>
        <w:spacing w:line="240" w:lineRule="atLeast"/>
        <w:rPr>
          <w:rFonts w:ascii="Dotum" w:eastAsia="Dotum" w:hAnsi="Dotum"/>
          <w:sz w:val="20"/>
          <w:szCs w:val="20"/>
        </w:rPr>
      </w:pPr>
      <w:r>
        <w:rPr>
          <w:rFonts w:ascii="Dotum" w:eastAsia="Dotum" w:hAnsi="Dotum"/>
          <w:sz w:val="20"/>
          <w:szCs w:val="20"/>
        </w:rPr>
        <w:t>U</w:t>
      </w:r>
      <w:r w:rsidR="00613EE5">
        <w:rPr>
          <w:rFonts w:ascii="Dotum" w:eastAsia="Dotum" w:hAnsi="Dotum"/>
          <w:sz w:val="20"/>
          <w:szCs w:val="20"/>
        </w:rPr>
        <w:t xml:space="preserve">it tabel 7 </w:t>
      </w:r>
      <w:r>
        <w:rPr>
          <w:rFonts w:ascii="Dotum" w:eastAsia="Dotum" w:hAnsi="Dotum"/>
          <w:sz w:val="20"/>
          <w:szCs w:val="20"/>
        </w:rPr>
        <w:t xml:space="preserve">blijkt </w:t>
      </w:r>
      <w:r w:rsidR="00613EE5">
        <w:rPr>
          <w:rFonts w:ascii="Dotum" w:eastAsia="Dotum" w:hAnsi="Dotum"/>
          <w:sz w:val="20"/>
          <w:szCs w:val="20"/>
        </w:rPr>
        <w:t xml:space="preserve">dat </w:t>
      </w:r>
      <w:r w:rsidR="00F14187">
        <w:rPr>
          <w:rFonts w:ascii="Dotum" w:eastAsia="Dotum" w:hAnsi="Dotum"/>
          <w:sz w:val="20"/>
          <w:szCs w:val="20"/>
        </w:rPr>
        <w:t xml:space="preserve">de meeste aanbevelingen </w:t>
      </w:r>
      <w:r w:rsidR="004E6382">
        <w:rPr>
          <w:rFonts w:ascii="Dotum" w:eastAsia="Dotum" w:hAnsi="Dotum"/>
          <w:sz w:val="20"/>
          <w:szCs w:val="20"/>
        </w:rPr>
        <w:t xml:space="preserve">betrekking hebben op </w:t>
      </w:r>
      <w:r>
        <w:rPr>
          <w:rFonts w:ascii="Dotum" w:eastAsia="Dotum" w:hAnsi="Dotum"/>
          <w:sz w:val="20"/>
          <w:szCs w:val="20"/>
        </w:rPr>
        <w:t xml:space="preserve">de informatievoorziening (91). </w:t>
      </w:r>
      <w:r w:rsidR="006D6F41">
        <w:rPr>
          <w:rFonts w:ascii="Dotum" w:eastAsia="Dotum" w:hAnsi="Dotum"/>
          <w:sz w:val="20"/>
          <w:szCs w:val="20"/>
        </w:rPr>
        <w:t>Er zijn ook veel aanbevelingen gedaan o</w:t>
      </w:r>
      <w:r>
        <w:rPr>
          <w:rFonts w:ascii="Dotum" w:eastAsia="Dotum" w:hAnsi="Dotum"/>
          <w:sz w:val="20"/>
          <w:szCs w:val="20"/>
        </w:rPr>
        <w:t xml:space="preserve">ver </w:t>
      </w:r>
      <w:r w:rsidR="00F14187">
        <w:rPr>
          <w:rFonts w:ascii="Dotum" w:eastAsia="Dotum" w:hAnsi="Dotum"/>
          <w:sz w:val="20"/>
          <w:szCs w:val="20"/>
        </w:rPr>
        <w:t>de praktijk van de uitvoering van jeugdhulp</w:t>
      </w:r>
      <w:r w:rsidR="006D6F41">
        <w:rPr>
          <w:rFonts w:ascii="Dotum" w:eastAsia="Dotum" w:hAnsi="Dotum"/>
          <w:sz w:val="20"/>
          <w:szCs w:val="20"/>
        </w:rPr>
        <w:t xml:space="preserve"> </w:t>
      </w:r>
      <w:r w:rsidR="00F14187">
        <w:rPr>
          <w:rFonts w:ascii="Dotum" w:eastAsia="Dotum" w:hAnsi="Dotum"/>
          <w:sz w:val="20"/>
          <w:szCs w:val="20"/>
        </w:rPr>
        <w:t>(</w:t>
      </w:r>
      <w:r>
        <w:rPr>
          <w:rFonts w:ascii="Dotum" w:eastAsia="Dotum" w:hAnsi="Dotum"/>
          <w:sz w:val="20"/>
          <w:szCs w:val="20"/>
        </w:rPr>
        <w:t>86</w:t>
      </w:r>
      <w:r w:rsidR="00F14187">
        <w:rPr>
          <w:rFonts w:ascii="Dotum" w:eastAsia="Dotum" w:hAnsi="Dotum"/>
          <w:sz w:val="20"/>
          <w:szCs w:val="20"/>
        </w:rPr>
        <w:t>)</w:t>
      </w:r>
      <w:r>
        <w:rPr>
          <w:rFonts w:ascii="Dotum" w:eastAsia="Dotum" w:hAnsi="Dotum"/>
          <w:sz w:val="20"/>
          <w:szCs w:val="20"/>
        </w:rPr>
        <w:t xml:space="preserve">. Vergeleken met het aantal conclusies over de praktijk (141) is dit </w:t>
      </w:r>
      <w:r w:rsidR="006D6F41">
        <w:rPr>
          <w:rFonts w:ascii="Dotum" w:eastAsia="Dotum" w:hAnsi="Dotum"/>
          <w:sz w:val="20"/>
          <w:szCs w:val="20"/>
        </w:rPr>
        <w:t xml:space="preserve">aantal wel </w:t>
      </w:r>
      <w:r>
        <w:rPr>
          <w:rFonts w:ascii="Dotum" w:eastAsia="Dotum" w:hAnsi="Dotum"/>
          <w:sz w:val="20"/>
          <w:szCs w:val="20"/>
        </w:rPr>
        <w:t xml:space="preserve">opvallend laag </w:t>
      </w:r>
      <w:r w:rsidR="00B3706F">
        <w:rPr>
          <w:rFonts w:ascii="Dotum" w:eastAsia="Dotum" w:hAnsi="Dotum"/>
          <w:sz w:val="20"/>
          <w:szCs w:val="20"/>
        </w:rPr>
        <w:t>(zie tabel 5)</w:t>
      </w:r>
      <w:r w:rsidR="00F14187">
        <w:rPr>
          <w:rFonts w:ascii="Dotum" w:eastAsia="Dotum" w:hAnsi="Dotum"/>
          <w:sz w:val="20"/>
          <w:szCs w:val="20"/>
        </w:rPr>
        <w:t xml:space="preserve">. </w:t>
      </w:r>
    </w:p>
    <w:p w14:paraId="0CC6EDBA" w14:textId="77777777" w:rsidR="008B4EC5" w:rsidRDefault="008B4EC5" w:rsidP="00F14187">
      <w:pPr>
        <w:spacing w:line="240" w:lineRule="atLeast"/>
        <w:rPr>
          <w:rFonts w:ascii="Dotum" w:eastAsia="Dotum" w:hAnsi="Dotum"/>
          <w:sz w:val="20"/>
          <w:szCs w:val="20"/>
        </w:rPr>
      </w:pPr>
    </w:p>
    <w:p w14:paraId="4C1C0279" w14:textId="4CE6D785" w:rsidR="00F14187" w:rsidRPr="00E054E1" w:rsidRDefault="00F14187" w:rsidP="00F14187">
      <w:pPr>
        <w:spacing w:line="240" w:lineRule="atLeast"/>
        <w:rPr>
          <w:rFonts w:ascii="Dotum" w:eastAsia="Dotum" w:hAnsi="Dotum"/>
          <w:sz w:val="20"/>
          <w:szCs w:val="20"/>
        </w:rPr>
      </w:pPr>
      <w:r>
        <w:rPr>
          <w:rFonts w:ascii="Dotum" w:eastAsia="Dotum" w:hAnsi="Dotum"/>
          <w:sz w:val="20"/>
          <w:szCs w:val="20"/>
        </w:rPr>
        <w:t xml:space="preserve">De scores in tabel </w:t>
      </w:r>
      <w:r w:rsidR="00515615">
        <w:rPr>
          <w:rFonts w:ascii="Dotum" w:eastAsia="Dotum" w:hAnsi="Dotum"/>
          <w:sz w:val="20"/>
          <w:szCs w:val="20"/>
        </w:rPr>
        <w:t>7</w:t>
      </w:r>
      <w:r>
        <w:rPr>
          <w:rFonts w:ascii="Dotum" w:eastAsia="Dotum" w:hAnsi="Dotum"/>
          <w:sz w:val="20"/>
          <w:szCs w:val="20"/>
        </w:rPr>
        <w:t xml:space="preserve"> </w:t>
      </w:r>
      <w:r w:rsidR="003276E7">
        <w:rPr>
          <w:rFonts w:ascii="Dotum" w:eastAsia="Dotum" w:hAnsi="Dotum"/>
          <w:sz w:val="20"/>
          <w:szCs w:val="20"/>
        </w:rPr>
        <w:t>zijn</w:t>
      </w:r>
      <w:r>
        <w:rPr>
          <w:rFonts w:ascii="Dotum" w:eastAsia="Dotum" w:hAnsi="Dotum"/>
          <w:sz w:val="20"/>
          <w:szCs w:val="20"/>
        </w:rPr>
        <w:t xml:space="preserve"> weer gebruikt o</w:t>
      </w:r>
      <w:r w:rsidR="003276E7">
        <w:rPr>
          <w:rFonts w:ascii="Dotum" w:eastAsia="Dotum" w:hAnsi="Dotum"/>
          <w:sz w:val="20"/>
          <w:szCs w:val="20"/>
        </w:rPr>
        <w:t>m</w:t>
      </w:r>
      <w:r>
        <w:rPr>
          <w:rFonts w:ascii="Dotum" w:eastAsia="Dotum" w:hAnsi="Dotum"/>
          <w:sz w:val="20"/>
          <w:szCs w:val="20"/>
        </w:rPr>
        <w:t xml:space="preserve">, naast het hoofdthema Praktijk uitvoering jeugdhulp, drie hoofdthema’s te selecteren en daarvoor te </w:t>
      </w:r>
      <w:r w:rsidR="00AB3457">
        <w:rPr>
          <w:rFonts w:ascii="Dotum" w:eastAsia="Dotum" w:hAnsi="Dotum"/>
          <w:sz w:val="20"/>
          <w:szCs w:val="20"/>
        </w:rPr>
        <w:t>be</w:t>
      </w:r>
      <w:r>
        <w:rPr>
          <w:rFonts w:ascii="Dotum" w:eastAsia="Dotum" w:hAnsi="Dotum"/>
          <w:sz w:val="20"/>
          <w:szCs w:val="20"/>
        </w:rPr>
        <w:t xml:space="preserve">kijken op welke subthema’s </w:t>
      </w:r>
      <w:r w:rsidR="00613EE5">
        <w:rPr>
          <w:rFonts w:ascii="Dotum" w:eastAsia="Dotum" w:hAnsi="Dotum"/>
          <w:sz w:val="20"/>
          <w:szCs w:val="20"/>
        </w:rPr>
        <w:t>er</w:t>
      </w:r>
      <w:r>
        <w:rPr>
          <w:rFonts w:ascii="Dotum" w:eastAsia="Dotum" w:hAnsi="Dotum"/>
          <w:sz w:val="20"/>
          <w:szCs w:val="20"/>
        </w:rPr>
        <w:t xml:space="preserve"> aanbevelingen zijn geformuleerd.</w:t>
      </w:r>
      <w:r w:rsidR="00C8492D">
        <w:rPr>
          <w:rFonts w:ascii="Dotum" w:eastAsia="Dotum" w:hAnsi="Dotum"/>
          <w:sz w:val="20"/>
          <w:szCs w:val="20"/>
        </w:rPr>
        <w:t xml:space="preserve"> Dit zijn: Informatievoorziening, Toezicht</w:t>
      </w:r>
      <w:r w:rsidR="003276E7">
        <w:rPr>
          <w:rFonts w:ascii="Dotum" w:eastAsia="Dotum" w:hAnsi="Dotum"/>
          <w:sz w:val="20"/>
          <w:szCs w:val="20"/>
        </w:rPr>
        <w:t xml:space="preserve"> en</w:t>
      </w:r>
      <w:r w:rsidR="00C8492D">
        <w:rPr>
          <w:rFonts w:ascii="Dotum" w:eastAsia="Dotum" w:hAnsi="Dotum"/>
          <w:sz w:val="20"/>
          <w:szCs w:val="20"/>
        </w:rPr>
        <w:t xml:space="preserve"> Organisatie.</w:t>
      </w:r>
    </w:p>
    <w:p w14:paraId="7186FF66" w14:textId="3FC38A07" w:rsidR="00F14187" w:rsidRDefault="00F14187" w:rsidP="0025415A">
      <w:pPr>
        <w:spacing w:line="240" w:lineRule="atLeast"/>
        <w:rPr>
          <w:rFonts w:ascii="Dotum" w:eastAsia="Dotum" w:hAnsi="Dotum"/>
          <w:b/>
          <w:color w:val="007E9A"/>
          <w:sz w:val="20"/>
          <w:szCs w:val="20"/>
        </w:rPr>
      </w:pPr>
    </w:p>
    <w:p w14:paraId="0EF57090" w14:textId="2C83CB16"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t>Aanbevelingen Praktijk Uitvoering jeugdhulp</w:t>
      </w:r>
    </w:p>
    <w:p w14:paraId="35BFC974" w14:textId="77777777" w:rsidR="00783271" w:rsidRDefault="00783271" w:rsidP="00C4782D">
      <w:pPr>
        <w:spacing w:after="120" w:line="240" w:lineRule="atLeast"/>
        <w:rPr>
          <w:rFonts w:ascii="Dotum" w:eastAsia="Dotum" w:hAnsi="Dotum"/>
          <w:b/>
          <w:sz w:val="20"/>
          <w:szCs w:val="20"/>
        </w:rPr>
      </w:pPr>
    </w:p>
    <w:p w14:paraId="520AACA1" w14:textId="7A2D5A26" w:rsidR="00A9206B"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6724E4">
        <w:rPr>
          <w:rFonts w:ascii="Dotum" w:eastAsia="Dotum" w:hAnsi="Dotum"/>
          <w:b/>
          <w:color w:val="007E9A"/>
          <w:sz w:val="20"/>
          <w:szCs w:val="20"/>
        </w:rPr>
        <w:t>a</w:t>
      </w:r>
      <w:r w:rsidRPr="00AB3693">
        <w:rPr>
          <w:rFonts w:ascii="Dotum" w:eastAsia="Dotum" w:hAnsi="Dotum"/>
          <w:b/>
          <w:sz w:val="20"/>
          <w:szCs w:val="20"/>
        </w:rPr>
        <w:t> </w:t>
      </w:r>
      <w:r w:rsidRPr="00A9206B">
        <w:rPr>
          <w:rFonts w:ascii="Dotum" w:eastAsia="Dotum" w:hAnsi="Dotum"/>
          <w:bCs/>
          <w:sz w:val="20"/>
          <w:szCs w:val="20"/>
        </w:rPr>
        <w:t>Aanbevelingen</w:t>
      </w:r>
      <w:r w:rsidRPr="00AB3693">
        <w:rPr>
          <w:rFonts w:ascii="Dotum" w:eastAsia="Dotum" w:hAnsi="Dotum"/>
          <w:bCs/>
          <w:sz w:val="20"/>
          <w:szCs w:val="20"/>
        </w:rPr>
        <w:t xml:space="preserve"> P</w:t>
      </w:r>
      <w:r w:rsidRPr="00AB3693">
        <w:rPr>
          <w:rFonts w:ascii="Dotum" w:eastAsia="Dotum" w:hAnsi="Dotum" w:hint="eastAsia"/>
          <w:bCs/>
          <w:sz w:val="20"/>
          <w:szCs w:val="20"/>
        </w:rPr>
        <w:t>raktijk uitvoering jeugdhulp</w:t>
      </w:r>
      <w:r>
        <w:rPr>
          <w:rFonts w:ascii="Dotum" w:eastAsia="Dotum" w:hAnsi="Dotum"/>
          <w:bCs/>
          <w:sz w:val="20"/>
          <w:szCs w:val="20"/>
        </w:rPr>
        <w:t xml:space="preserve"> (n=</w:t>
      </w:r>
      <w:r w:rsidR="00D06CBF">
        <w:rPr>
          <w:rFonts w:ascii="Dotum" w:eastAsia="Dotum" w:hAnsi="Dotum"/>
          <w:bCs/>
          <w:sz w:val="20"/>
          <w:szCs w:val="20"/>
        </w:rPr>
        <w:t>57</w:t>
      </w:r>
      <w:r>
        <w:rPr>
          <w:rFonts w:ascii="Dotum" w:eastAsia="Dotum" w:hAnsi="Dotum"/>
          <w:bCs/>
          <w:sz w:val="20"/>
          <w:szCs w:val="20"/>
        </w:rPr>
        <w:t>)</w:t>
      </w:r>
    </w:p>
    <w:tbl>
      <w:tblPr>
        <w:tblW w:w="7121" w:type="dxa"/>
        <w:tblCellMar>
          <w:left w:w="70" w:type="dxa"/>
          <w:right w:w="70" w:type="dxa"/>
        </w:tblCellMar>
        <w:tblLook w:val="04A0" w:firstRow="1" w:lastRow="0" w:firstColumn="1" w:lastColumn="0" w:noHBand="0" w:noVBand="1"/>
      </w:tblPr>
      <w:tblGrid>
        <w:gridCol w:w="3559"/>
        <w:gridCol w:w="1781"/>
        <w:gridCol w:w="1781"/>
      </w:tblGrid>
      <w:tr w:rsidR="00C4782D" w:rsidRPr="009D4BB5" w14:paraId="1AF041AD" w14:textId="77777777" w:rsidTr="00D06CBF">
        <w:trPr>
          <w:trHeight w:val="410"/>
          <w:tblHeader/>
        </w:trPr>
        <w:tc>
          <w:tcPr>
            <w:tcW w:w="3559"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5511AD98" w14:textId="5A26431E" w:rsidR="00C4782D" w:rsidRPr="009D4BB5" w:rsidRDefault="008F17E8"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Subthema’s</w:t>
            </w:r>
          </w:p>
        </w:tc>
        <w:tc>
          <w:tcPr>
            <w:tcW w:w="1781" w:type="dxa"/>
            <w:tcBorders>
              <w:top w:val="single" w:sz="4" w:space="0" w:color="auto"/>
              <w:left w:val="nil"/>
              <w:bottom w:val="single" w:sz="4" w:space="0" w:color="auto"/>
              <w:right w:val="single" w:sz="4" w:space="0" w:color="auto"/>
            </w:tcBorders>
            <w:shd w:val="clear" w:color="auto" w:fill="007E9A"/>
            <w:noWrap/>
            <w:vAlign w:val="center"/>
            <w:hideMark/>
          </w:tcPr>
          <w:p w14:paraId="06C01E51"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2D0A3168" w14:textId="1357B423" w:rsidR="00C4782D"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781" w:type="dxa"/>
            <w:tcBorders>
              <w:top w:val="single" w:sz="4" w:space="0" w:color="auto"/>
              <w:left w:val="nil"/>
              <w:bottom w:val="single" w:sz="4" w:space="0" w:color="auto"/>
              <w:right w:val="single" w:sz="4" w:space="0" w:color="auto"/>
            </w:tcBorders>
            <w:shd w:val="clear" w:color="auto" w:fill="007E9A"/>
            <w:vAlign w:val="center"/>
          </w:tcPr>
          <w:p w14:paraId="7B1620AB" w14:textId="550B9DF3" w:rsidR="00C4782D" w:rsidRPr="009D4BB5" w:rsidRDefault="00C4782D"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D06CBF" w14:paraId="55CB1FA7"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0D840185"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Samenwerking</w:t>
            </w:r>
          </w:p>
        </w:tc>
        <w:tc>
          <w:tcPr>
            <w:tcW w:w="1781" w:type="dxa"/>
            <w:tcBorders>
              <w:top w:val="nil"/>
              <w:left w:val="nil"/>
              <w:bottom w:val="single" w:sz="4" w:space="0" w:color="auto"/>
              <w:right w:val="single" w:sz="4" w:space="0" w:color="auto"/>
            </w:tcBorders>
            <w:shd w:val="clear" w:color="auto" w:fill="auto"/>
            <w:noWrap/>
            <w:vAlign w:val="center"/>
          </w:tcPr>
          <w:p w14:paraId="1C3B0144"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23</w:t>
            </w:r>
          </w:p>
        </w:tc>
        <w:tc>
          <w:tcPr>
            <w:tcW w:w="1781" w:type="dxa"/>
            <w:tcBorders>
              <w:top w:val="nil"/>
              <w:left w:val="nil"/>
              <w:bottom w:val="single" w:sz="4" w:space="0" w:color="auto"/>
              <w:right w:val="single" w:sz="4" w:space="0" w:color="auto"/>
            </w:tcBorders>
            <w:shd w:val="clear" w:color="auto" w:fill="auto"/>
            <w:vAlign w:val="center"/>
          </w:tcPr>
          <w:p w14:paraId="1EAC5F27" w14:textId="79FF934C"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40</w:t>
            </w:r>
            <w:r>
              <w:rPr>
                <w:rFonts w:ascii="Dotum" w:eastAsia="Dotum" w:hAnsi="Dotum" w:cs="Calibri"/>
                <w:color w:val="000000"/>
                <w:sz w:val="18"/>
                <w:szCs w:val="18"/>
              </w:rPr>
              <w:t>%</w:t>
            </w:r>
          </w:p>
        </w:tc>
      </w:tr>
      <w:tr w:rsidR="00D06CBF" w14:paraId="5DBE9F2A"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C8A2441"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Uitvoering jeugdhulp</w:t>
            </w:r>
          </w:p>
        </w:tc>
        <w:tc>
          <w:tcPr>
            <w:tcW w:w="1781" w:type="dxa"/>
            <w:tcBorders>
              <w:top w:val="nil"/>
              <w:left w:val="nil"/>
              <w:bottom w:val="single" w:sz="4" w:space="0" w:color="auto"/>
              <w:right w:val="single" w:sz="4" w:space="0" w:color="auto"/>
            </w:tcBorders>
            <w:shd w:val="clear" w:color="auto" w:fill="auto"/>
            <w:noWrap/>
            <w:vAlign w:val="center"/>
          </w:tcPr>
          <w:p w14:paraId="0A9DC29C"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c>
          <w:tcPr>
            <w:tcW w:w="1781" w:type="dxa"/>
            <w:tcBorders>
              <w:top w:val="nil"/>
              <w:left w:val="nil"/>
              <w:bottom w:val="single" w:sz="4" w:space="0" w:color="auto"/>
              <w:right w:val="single" w:sz="4" w:space="0" w:color="auto"/>
            </w:tcBorders>
            <w:shd w:val="clear" w:color="auto" w:fill="auto"/>
            <w:vAlign w:val="center"/>
          </w:tcPr>
          <w:p w14:paraId="613F8AD9" w14:textId="5CC2CBB6"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28</w:t>
            </w:r>
            <w:r>
              <w:rPr>
                <w:rFonts w:ascii="Dotum" w:eastAsia="Dotum" w:hAnsi="Dotum" w:cs="Calibri"/>
                <w:color w:val="000000"/>
                <w:sz w:val="18"/>
                <w:szCs w:val="18"/>
              </w:rPr>
              <w:t>%</w:t>
            </w:r>
          </w:p>
        </w:tc>
      </w:tr>
      <w:tr w:rsidR="00D06CBF" w14:paraId="63D6F64D"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74ED0385"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Betrokken organisaties</w:t>
            </w:r>
          </w:p>
        </w:tc>
        <w:tc>
          <w:tcPr>
            <w:tcW w:w="1781" w:type="dxa"/>
            <w:tcBorders>
              <w:top w:val="nil"/>
              <w:left w:val="nil"/>
              <w:bottom w:val="single" w:sz="4" w:space="0" w:color="auto"/>
              <w:right w:val="single" w:sz="4" w:space="0" w:color="auto"/>
            </w:tcBorders>
            <w:shd w:val="clear" w:color="auto" w:fill="auto"/>
            <w:noWrap/>
            <w:vAlign w:val="center"/>
          </w:tcPr>
          <w:p w14:paraId="43ACE96C"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10</w:t>
            </w:r>
          </w:p>
        </w:tc>
        <w:tc>
          <w:tcPr>
            <w:tcW w:w="1781" w:type="dxa"/>
            <w:tcBorders>
              <w:top w:val="nil"/>
              <w:left w:val="nil"/>
              <w:bottom w:val="single" w:sz="4" w:space="0" w:color="auto"/>
              <w:right w:val="single" w:sz="4" w:space="0" w:color="auto"/>
            </w:tcBorders>
            <w:shd w:val="clear" w:color="auto" w:fill="auto"/>
            <w:vAlign w:val="center"/>
          </w:tcPr>
          <w:p w14:paraId="5B83A17C" w14:textId="380DDDC2"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18</w:t>
            </w:r>
            <w:r>
              <w:rPr>
                <w:rFonts w:ascii="Dotum" w:eastAsia="Dotum" w:hAnsi="Dotum" w:cs="Calibri"/>
                <w:color w:val="000000"/>
                <w:sz w:val="18"/>
                <w:szCs w:val="18"/>
              </w:rPr>
              <w:t>%</w:t>
            </w:r>
          </w:p>
        </w:tc>
      </w:tr>
      <w:tr w:rsidR="00D06CBF" w14:paraId="6AE8284F"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48B3C329"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Centrum voor Jeugd en gezin (CJG)</w:t>
            </w:r>
          </w:p>
        </w:tc>
        <w:tc>
          <w:tcPr>
            <w:tcW w:w="1781" w:type="dxa"/>
            <w:tcBorders>
              <w:top w:val="nil"/>
              <w:left w:val="nil"/>
              <w:bottom w:val="single" w:sz="4" w:space="0" w:color="auto"/>
              <w:right w:val="single" w:sz="4" w:space="0" w:color="auto"/>
            </w:tcBorders>
            <w:shd w:val="clear" w:color="auto" w:fill="auto"/>
            <w:noWrap/>
            <w:vAlign w:val="center"/>
          </w:tcPr>
          <w:p w14:paraId="3352D7E8"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c>
          <w:tcPr>
            <w:tcW w:w="1781" w:type="dxa"/>
            <w:tcBorders>
              <w:top w:val="nil"/>
              <w:left w:val="nil"/>
              <w:bottom w:val="single" w:sz="4" w:space="0" w:color="auto"/>
              <w:right w:val="single" w:sz="4" w:space="0" w:color="auto"/>
            </w:tcBorders>
            <w:shd w:val="clear" w:color="auto" w:fill="auto"/>
            <w:vAlign w:val="center"/>
          </w:tcPr>
          <w:p w14:paraId="0C31BB39" w14:textId="070130C0"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11</w:t>
            </w:r>
            <w:r>
              <w:rPr>
                <w:rFonts w:ascii="Dotum" w:eastAsia="Dotum" w:hAnsi="Dotum" w:cs="Calibri"/>
                <w:color w:val="000000"/>
                <w:sz w:val="18"/>
                <w:szCs w:val="18"/>
              </w:rPr>
              <w:t>%</w:t>
            </w:r>
          </w:p>
        </w:tc>
      </w:tr>
      <w:tr w:rsidR="00D06CBF" w14:paraId="36DED5FA"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75F5E26"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Preventie</w:t>
            </w:r>
          </w:p>
        </w:tc>
        <w:tc>
          <w:tcPr>
            <w:tcW w:w="1781" w:type="dxa"/>
            <w:tcBorders>
              <w:top w:val="nil"/>
              <w:left w:val="nil"/>
              <w:bottom w:val="single" w:sz="4" w:space="0" w:color="auto"/>
              <w:right w:val="single" w:sz="4" w:space="0" w:color="auto"/>
            </w:tcBorders>
            <w:shd w:val="clear" w:color="auto" w:fill="auto"/>
            <w:noWrap/>
            <w:vAlign w:val="center"/>
          </w:tcPr>
          <w:p w14:paraId="50ABD6F5"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c>
          <w:tcPr>
            <w:tcW w:w="1781" w:type="dxa"/>
            <w:tcBorders>
              <w:top w:val="nil"/>
              <w:left w:val="nil"/>
              <w:bottom w:val="single" w:sz="4" w:space="0" w:color="auto"/>
              <w:right w:val="single" w:sz="4" w:space="0" w:color="auto"/>
            </w:tcBorders>
            <w:shd w:val="clear" w:color="auto" w:fill="auto"/>
            <w:vAlign w:val="center"/>
          </w:tcPr>
          <w:p w14:paraId="6B625835" w14:textId="53B7DDFC"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11</w:t>
            </w:r>
            <w:r>
              <w:rPr>
                <w:rFonts w:ascii="Dotum" w:eastAsia="Dotum" w:hAnsi="Dotum" w:cs="Calibri"/>
                <w:color w:val="000000"/>
                <w:sz w:val="18"/>
                <w:szCs w:val="18"/>
              </w:rPr>
              <w:t>%</w:t>
            </w:r>
          </w:p>
        </w:tc>
      </w:tr>
      <w:tr w:rsidR="00D06CBF" w14:paraId="45508E8E"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1DC3A0E1"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Sociaal team</w:t>
            </w:r>
          </w:p>
        </w:tc>
        <w:tc>
          <w:tcPr>
            <w:tcW w:w="1781" w:type="dxa"/>
            <w:tcBorders>
              <w:top w:val="nil"/>
              <w:left w:val="nil"/>
              <w:bottom w:val="single" w:sz="4" w:space="0" w:color="auto"/>
              <w:right w:val="single" w:sz="4" w:space="0" w:color="auto"/>
            </w:tcBorders>
            <w:shd w:val="clear" w:color="auto" w:fill="auto"/>
            <w:noWrap/>
            <w:vAlign w:val="center"/>
          </w:tcPr>
          <w:p w14:paraId="74FF8F08"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c>
          <w:tcPr>
            <w:tcW w:w="1781" w:type="dxa"/>
            <w:tcBorders>
              <w:top w:val="nil"/>
              <w:left w:val="nil"/>
              <w:bottom w:val="single" w:sz="4" w:space="0" w:color="auto"/>
              <w:right w:val="single" w:sz="4" w:space="0" w:color="auto"/>
            </w:tcBorders>
            <w:shd w:val="clear" w:color="auto" w:fill="auto"/>
            <w:vAlign w:val="center"/>
          </w:tcPr>
          <w:p w14:paraId="0B1F280F" w14:textId="4FCBFB24"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11</w:t>
            </w:r>
            <w:r>
              <w:rPr>
                <w:rFonts w:ascii="Dotum" w:eastAsia="Dotum" w:hAnsi="Dotum" w:cs="Calibri"/>
                <w:color w:val="000000"/>
                <w:sz w:val="18"/>
                <w:szCs w:val="18"/>
              </w:rPr>
              <w:t>%</w:t>
            </w:r>
          </w:p>
        </w:tc>
      </w:tr>
      <w:tr w:rsidR="00D06CBF" w14:paraId="6D3A6FDC"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3E79C5E3"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Aansluiting aanbod op vraag</w:t>
            </w:r>
          </w:p>
        </w:tc>
        <w:tc>
          <w:tcPr>
            <w:tcW w:w="1781" w:type="dxa"/>
            <w:tcBorders>
              <w:top w:val="nil"/>
              <w:left w:val="nil"/>
              <w:bottom w:val="single" w:sz="4" w:space="0" w:color="auto"/>
              <w:right w:val="single" w:sz="4" w:space="0" w:color="auto"/>
            </w:tcBorders>
            <w:shd w:val="clear" w:color="auto" w:fill="auto"/>
            <w:noWrap/>
            <w:vAlign w:val="center"/>
          </w:tcPr>
          <w:p w14:paraId="60A9694F"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5</w:t>
            </w:r>
          </w:p>
        </w:tc>
        <w:tc>
          <w:tcPr>
            <w:tcW w:w="1781" w:type="dxa"/>
            <w:tcBorders>
              <w:top w:val="nil"/>
              <w:left w:val="nil"/>
              <w:bottom w:val="single" w:sz="4" w:space="0" w:color="auto"/>
              <w:right w:val="single" w:sz="4" w:space="0" w:color="auto"/>
            </w:tcBorders>
            <w:shd w:val="clear" w:color="auto" w:fill="auto"/>
            <w:vAlign w:val="center"/>
          </w:tcPr>
          <w:p w14:paraId="5E39DF5A" w14:textId="5F6E71D0"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9</w:t>
            </w:r>
            <w:r>
              <w:rPr>
                <w:rFonts w:ascii="Dotum" w:eastAsia="Dotum" w:hAnsi="Dotum" w:cs="Calibri"/>
                <w:color w:val="000000"/>
                <w:sz w:val="18"/>
                <w:szCs w:val="18"/>
              </w:rPr>
              <w:t>%</w:t>
            </w:r>
          </w:p>
        </w:tc>
      </w:tr>
      <w:tr w:rsidR="00D06CBF" w14:paraId="4BDB1A60"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75E247E6"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Voorzieningen</w:t>
            </w:r>
          </w:p>
        </w:tc>
        <w:tc>
          <w:tcPr>
            <w:tcW w:w="1781" w:type="dxa"/>
            <w:tcBorders>
              <w:top w:val="nil"/>
              <w:left w:val="nil"/>
              <w:bottom w:val="single" w:sz="4" w:space="0" w:color="auto"/>
              <w:right w:val="single" w:sz="4" w:space="0" w:color="auto"/>
            </w:tcBorders>
            <w:shd w:val="clear" w:color="auto" w:fill="auto"/>
            <w:noWrap/>
            <w:vAlign w:val="center"/>
          </w:tcPr>
          <w:p w14:paraId="04ED41DD"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c>
          <w:tcPr>
            <w:tcW w:w="1781" w:type="dxa"/>
            <w:tcBorders>
              <w:top w:val="nil"/>
              <w:left w:val="nil"/>
              <w:bottom w:val="single" w:sz="4" w:space="0" w:color="auto"/>
              <w:right w:val="single" w:sz="4" w:space="0" w:color="auto"/>
            </w:tcBorders>
            <w:shd w:val="clear" w:color="auto" w:fill="auto"/>
            <w:vAlign w:val="center"/>
          </w:tcPr>
          <w:p w14:paraId="1D045FC7" w14:textId="2B111B52"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5</w:t>
            </w:r>
            <w:r>
              <w:rPr>
                <w:rFonts w:ascii="Dotum" w:eastAsia="Dotum" w:hAnsi="Dotum" w:cs="Calibri"/>
                <w:color w:val="000000"/>
                <w:sz w:val="18"/>
                <w:szCs w:val="18"/>
              </w:rPr>
              <w:t>%</w:t>
            </w:r>
          </w:p>
        </w:tc>
      </w:tr>
      <w:tr w:rsidR="00D06CBF" w14:paraId="37736E3F"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2F8FC0D9"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Integrale aanpak</w:t>
            </w:r>
          </w:p>
        </w:tc>
        <w:tc>
          <w:tcPr>
            <w:tcW w:w="1781" w:type="dxa"/>
            <w:tcBorders>
              <w:top w:val="nil"/>
              <w:left w:val="nil"/>
              <w:bottom w:val="single" w:sz="4" w:space="0" w:color="auto"/>
              <w:right w:val="single" w:sz="4" w:space="0" w:color="auto"/>
            </w:tcBorders>
            <w:shd w:val="clear" w:color="auto" w:fill="auto"/>
            <w:noWrap/>
            <w:vAlign w:val="center"/>
          </w:tcPr>
          <w:p w14:paraId="38E614DB"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c>
          <w:tcPr>
            <w:tcW w:w="1781" w:type="dxa"/>
            <w:tcBorders>
              <w:top w:val="nil"/>
              <w:left w:val="nil"/>
              <w:bottom w:val="single" w:sz="4" w:space="0" w:color="auto"/>
              <w:right w:val="single" w:sz="4" w:space="0" w:color="auto"/>
            </w:tcBorders>
            <w:shd w:val="clear" w:color="auto" w:fill="auto"/>
            <w:vAlign w:val="center"/>
          </w:tcPr>
          <w:p w14:paraId="6DBAEF18" w14:textId="4A51DBB3"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5</w:t>
            </w:r>
            <w:r>
              <w:rPr>
                <w:rFonts w:ascii="Dotum" w:eastAsia="Dotum" w:hAnsi="Dotum" w:cs="Calibri"/>
                <w:color w:val="000000"/>
                <w:sz w:val="18"/>
                <w:szCs w:val="18"/>
              </w:rPr>
              <w:t>%</w:t>
            </w:r>
          </w:p>
        </w:tc>
      </w:tr>
      <w:tr w:rsidR="00D06CBF" w14:paraId="36F572CF"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2592A65"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Kwantiteit hulpverlening</w:t>
            </w:r>
          </w:p>
        </w:tc>
        <w:tc>
          <w:tcPr>
            <w:tcW w:w="1781" w:type="dxa"/>
            <w:tcBorders>
              <w:top w:val="nil"/>
              <w:left w:val="nil"/>
              <w:bottom w:val="single" w:sz="4" w:space="0" w:color="auto"/>
              <w:right w:val="single" w:sz="4" w:space="0" w:color="auto"/>
            </w:tcBorders>
            <w:shd w:val="clear" w:color="auto" w:fill="auto"/>
            <w:noWrap/>
            <w:vAlign w:val="center"/>
          </w:tcPr>
          <w:p w14:paraId="11BC57C9"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c>
          <w:tcPr>
            <w:tcW w:w="1781" w:type="dxa"/>
            <w:tcBorders>
              <w:top w:val="nil"/>
              <w:left w:val="nil"/>
              <w:bottom w:val="single" w:sz="4" w:space="0" w:color="auto"/>
              <w:right w:val="single" w:sz="4" w:space="0" w:color="auto"/>
            </w:tcBorders>
            <w:shd w:val="clear" w:color="auto" w:fill="auto"/>
            <w:vAlign w:val="center"/>
          </w:tcPr>
          <w:p w14:paraId="01806D80" w14:textId="416643BC"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5</w:t>
            </w:r>
            <w:r>
              <w:rPr>
                <w:rFonts w:ascii="Dotum" w:eastAsia="Dotum" w:hAnsi="Dotum" w:cs="Calibri"/>
                <w:color w:val="000000"/>
                <w:sz w:val="18"/>
                <w:szCs w:val="18"/>
              </w:rPr>
              <w:t>%</w:t>
            </w:r>
          </w:p>
        </w:tc>
      </w:tr>
      <w:tr w:rsidR="00D06CBF" w14:paraId="2511EC51"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01424898"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Kwaliteit hulpverlening</w:t>
            </w:r>
          </w:p>
        </w:tc>
        <w:tc>
          <w:tcPr>
            <w:tcW w:w="1781" w:type="dxa"/>
            <w:tcBorders>
              <w:top w:val="nil"/>
              <w:left w:val="nil"/>
              <w:bottom w:val="single" w:sz="4" w:space="0" w:color="auto"/>
              <w:right w:val="single" w:sz="4" w:space="0" w:color="auto"/>
            </w:tcBorders>
            <w:shd w:val="clear" w:color="auto" w:fill="auto"/>
            <w:noWrap/>
            <w:vAlign w:val="center"/>
          </w:tcPr>
          <w:p w14:paraId="66E7A28B"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c>
          <w:tcPr>
            <w:tcW w:w="1781" w:type="dxa"/>
            <w:tcBorders>
              <w:top w:val="nil"/>
              <w:left w:val="nil"/>
              <w:bottom w:val="single" w:sz="4" w:space="0" w:color="auto"/>
              <w:right w:val="single" w:sz="4" w:space="0" w:color="auto"/>
            </w:tcBorders>
            <w:shd w:val="clear" w:color="auto" w:fill="auto"/>
            <w:vAlign w:val="center"/>
          </w:tcPr>
          <w:p w14:paraId="5F539898" w14:textId="0B4157BF"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5</w:t>
            </w:r>
            <w:r>
              <w:rPr>
                <w:rFonts w:ascii="Dotum" w:eastAsia="Dotum" w:hAnsi="Dotum" w:cs="Calibri"/>
                <w:color w:val="000000"/>
                <w:sz w:val="18"/>
                <w:szCs w:val="18"/>
              </w:rPr>
              <w:t>%</w:t>
            </w:r>
          </w:p>
        </w:tc>
      </w:tr>
      <w:tr w:rsidR="00D06CBF" w14:paraId="4B13C2C7"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3BA3A4E3"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Opgroeien</w:t>
            </w:r>
          </w:p>
        </w:tc>
        <w:tc>
          <w:tcPr>
            <w:tcW w:w="1781" w:type="dxa"/>
            <w:tcBorders>
              <w:top w:val="nil"/>
              <w:left w:val="nil"/>
              <w:bottom w:val="single" w:sz="4" w:space="0" w:color="auto"/>
              <w:right w:val="single" w:sz="4" w:space="0" w:color="auto"/>
            </w:tcBorders>
            <w:shd w:val="clear" w:color="auto" w:fill="auto"/>
            <w:noWrap/>
            <w:vAlign w:val="center"/>
          </w:tcPr>
          <w:p w14:paraId="0FF95A8E"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c>
          <w:tcPr>
            <w:tcW w:w="1781" w:type="dxa"/>
            <w:tcBorders>
              <w:top w:val="nil"/>
              <w:left w:val="nil"/>
              <w:bottom w:val="single" w:sz="4" w:space="0" w:color="auto"/>
              <w:right w:val="single" w:sz="4" w:space="0" w:color="auto"/>
            </w:tcBorders>
            <w:shd w:val="clear" w:color="auto" w:fill="auto"/>
            <w:vAlign w:val="center"/>
          </w:tcPr>
          <w:p w14:paraId="6C13B500" w14:textId="64CFE2B2"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4</w:t>
            </w:r>
            <w:r>
              <w:rPr>
                <w:rFonts w:ascii="Dotum" w:eastAsia="Dotum" w:hAnsi="Dotum" w:cs="Calibri"/>
                <w:color w:val="000000"/>
                <w:sz w:val="18"/>
                <w:szCs w:val="18"/>
              </w:rPr>
              <w:t>%</w:t>
            </w:r>
          </w:p>
        </w:tc>
      </w:tr>
      <w:tr w:rsidR="00D06CBF" w14:paraId="09E2A0E7"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502416D9"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Kinderbescherming</w:t>
            </w:r>
          </w:p>
        </w:tc>
        <w:tc>
          <w:tcPr>
            <w:tcW w:w="1781" w:type="dxa"/>
            <w:tcBorders>
              <w:top w:val="nil"/>
              <w:left w:val="nil"/>
              <w:bottom w:val="single" w:sz="4" w:space="0" w:color="auto"/>
              <w:right w:val="single" w:sz="4" w:space="0" w:color="auto"/>
            </w:tcBorders>
            <w:shd w:val="clear" w:color="auto" w:fill="auto"/>
            <w:noWrap/>
            <w:vAlign w:val="center"/>
          </w:tcPr>
          <w:p w14:paraId="138D5269"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781" w:type="dxa"/>
            <w:tcBorders>
              <w:top w:val="nil"/>
              <w:left w:val="nil"/>
              <w:bottom w:val="single" w:sz="4" w:space="0" w:color="auto"/>
              <w:right w:val="single" w:sz="4" w:space="0" w:color="auto"/>
            </w:tcBorders>
            <w:shd w:val="clear" w:color="auto" w:fill="auto"/>
            <w:vAlign w:val="center"/>
          </w:tcPr>
          <w:p w14:paraId="2F9F35E0" w14:textId="1638BC3B"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r>
              <w:rPr>
                <w:rFonts w:ascii="Dotum" w:eastAsia="Dotum" w:hAnsi="Dotum" w:cs="Calibri"/>
                <w:color w:val="000000"/>
                <w:sz w:val="18"/>
                <w:szCs w:val="18"/>
              </w:rPr>
              <w:t>%</w:t>
            </w:r>
          </w:p>
        </w:tc>
      </w:tr>
      <w:tr w:rsidR="00D06CBF" w14:paraId="472DFFF5"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56437F2E"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Jeugdreclassering</w:t>
            </w:r>
          </w:p>
        </w:tc>
        <w:tc>
          <w:tcPr>
            <w:tcW w:w="1781" w:type="dxa"/>
            <w:tcBorders>
              <w:top w:val="nil"/>
              <w:left w:val="nil"/>
              <w:bottom w:val="single" w:sz="4" w:space="0" w:color="auto"/>
              <w:right w:val="single" w:sz="4" w:space="0" w:color="auto"/>
            </w:tcBorders>
            <w:shd w:val="clear" w:color="auto" w:fill="auto"/>
            <w:noWrap/>
            <w:vAlign w:val="center"/>
          </w:tcPr>
          <w:p w14:paraId="7672E990"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781" w:type="dxa"/>
            <w:tcBorders>
              <w:top w:val="nil"/>
              <w:left w:val="nil"/>
              <w:bottom w:val="single" w:sz="4" w:space="0" w:color="auto"/>
              <w:right w:val="single" w:sz="4" w:space="0" w:color="auto"/>
            </w:tcBorders>
            <w:shd w:val="clear" w:color="auto" w:fill="auto"/>
            <w:vAlign w:val="center"/>
          </w:tcPr>
          <w:p w14:paraId="3177420F" w14:textId="1999D6B0"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r>
              <w:rPr>
                <w:rFonts w:ascii="Dotum" w:eastAsia="Dotum" w:hAnsi="Dotum" w:cs="Calibri"/>
                <w:color w:val="000000"/>
                <w:sz w:val="18"/>
                <w:szCs w:val="18"/>
              </w:rPr>
              <w:t>%</w:t>
            </w:r>
          </w:p>
        </w:tc>
      </w:tr>
      <w:tr w:rsidR="00D06CBF" w14:paraId="16DBC6EA"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4AC130EC"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Zelfredzaamheid</w:t>
            </w:r>
          </w:p>
        </w:tc>
        <w:tc>
          <w:tcPr>
            <w:tcW w:w="1781" w:type="dxa"/>
            <w:tcBorders>
              <w:top w:val="nil"/>
              <w:left w:val="nil"/>
              <w:bottom w:val="single" w:sz="4" w:space="0" w:color="auto"/>
              <w:right w:val="single" w:sz="4" w:space="0" w:color="auto"/>
            </w:tcBorders>
            <w:shd w:val="clear" w:color="auto" w:fill="auto"/>
            <w:noWrap/>
            <w:vAlign w:val="center"/>
          </w:tcPr>
          <w:p w14:paraId="707E9C2F"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781" w:type="dxa"/>
            <w:tcBorders>
              <w:top w:val="nil"/>
              <w:left w:val="nil"/>
              <w:bottom w:val="single" w:sz="4" w:space="0" w:color="auto"/>
              <w:right w:val="single" w:sz="4" w:space="0" w:color="auto"/>
            </w:tcBorders>
            <w:shd w:val="clear" w:color="auto" w:fill="auto"/>
            <w:vAlign w:val="center"/>
          </w:tcPr>
          <w:p w14:paraId="443A97BB" w14:textId="3DCDDAB4"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r>
              <w:rPr>
                <w:rFonts w:ascii="Dotum" w:eastAsia="Dotum" w:hAnsi="Dotum" w:cs="Calibri"/>
                <w:color w:val="000000"/>
                <w:sz w:val="18"/>
                <w:szCs w:val="18"/>
              </w:rPr>
              <w:t>%</w:t>
            </w:r>
          </w:p>
        </w:tc>
      </w:tr>
      <w:tr w:rsidR="00D06CBF" w14:paraId="2F65BE20"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086ABAA8"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Maatschappelijke participatie</w:t>
            </w:r>
          </w:p>
        </w:tc>
        <w:tc>
          <w:tcPr>
            <w:tcW w:w="1781" w:type="dxa"/>
            <w:tcBorders>
              <w:top w:val="nil"/>
              <w:left w:val="nil"/>
              <w:bottom w:val="single" w:sz="4" w:space="0" w:color="auto"/>
              <w:right w:val="single" w:sz="4" w:space="0" w:color="auto"/>
            </w:tcBorders>
            <w:shd w:val="clear" w:color="auto" w:fill="auto"/>
            <w:noWrap/>
            <w:vAlign w:val="center"/>
          </w:tcPr>
          <w:p w14:paraId="018762A0"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781" w:type="dxa"/>
            <w:tcBorders>
              <w:top w:val="nil"/>
              <w:left w:val="nil"/>
              <w:bottom w:val="single" w:sz="4" w:space="0" w:color="auto"/>
              <w:right w:val="single" w:sz="4" w:space="0" w:color="auto"/>
            </w:tcBorders>
            <w:shd w:val="clear" w:color="auto" w:fill="auto"/>
            <w:vAlign w:val="center"/>
          </w:tcPr>
          <w:p w14:paraId="41DF5251" w14:textId="1D4C1125"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r>
              <w:rPr>
                <w:rFonts w:ascii="Dotum" w:eastAsia="Dotum" w:hAnsi="Dotum" w:cs="Calibri"/>
                <w:color w:val="000000"/>
                <w:sz w:val="18"/>
                <w:szCs w:val="18"/>
              </w:rPr>
              <w:t>%</w:t>
            </w:r>
          </w:p>
        </w:tc>
      </w:tr>
      <w:tr w:rsidR="00D06CBF" w14:paraId="000DA539" w14:textId="77777777" w:rsidTr="00D06CBF">
        <w:trPr>
          <w:trHeight w:val="34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14:paraId="6D3BA89D" w14:textId="77777777" w:rsidR="00D06CBF" w:rsidRDefault="00D06CBF">
            <w:pPr>
              <w:rPr>
                <w:rFonts w:ascii="Dotum" w:eastAsia="Dotum" w:hAnsi="Dotum" w:cs="Calibri"/>
                <w:color w:val="000000"/>
                <w:sz w:val="18"/>
                <w:szCs w:val="18"/>
              </w:rPr>
            </w:pPr>
            <w:r>
              <w:rPr>
                <w:rFonts w:ascii="Dotum" w:eastAsia="Dotum" w:hAnsi="Dotum" w:cs="Calibri" w:hint="eastAsia"/>
                <w:color w:val="000000"/>
                <w:sz w:val="18"/>
                <w:szCs w:val="18"/>
              </w:rPr>
              <w:t>Kortdurend verblijf</w:t>
            </w:r>
          </w:p>
        </w:tc>
        <w:tc>
          <w:tcPr>
            <w:tcW w:w="1781" w:type="dxa"/>
            <w:tcBorders>
              <w:top w:val="nil"/>
              <w:left w:val="nil"/>
              <w:bottom w:val="single" w:sz="4" w:space="0" w:color="auto"/>
              <w:right w:val="single" w:sz="4" w:space="0" w:color="auto"/>
            </w:tcBorders>
            <w:shd w:val="clear" w:color="auto" w:fill="auto"/>
            <w:noWrap/>
            <w:vAlign w:val="center"/>
          </w:tcPr>
          <w:p w14:paraId="24C08AD2" w14:textId="77777777"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781" w:type="dxa"/>
            <w:tcBorders>
              <w:top w:val="nil"/>
              <w:left w:val="nil"/>
              <w:bottom w:val="single" w:sz="4" w:space="0" w:color="auto"/>
              <w:right w:val="single" w:sz="4" w:space="0" w:color="auto"/>
            </w:tcBorders>
            <w:shd w:val="clear" w:color="auto" w:fill="auto"/>
            <w:vAlign w:val="center"/>
          </w:tcPr>
          <w:p w14:paraId="099A5077" w14:textId="0A3A858C" w:rsidR="00D06CBF" w:rsidRDefault="00D06CBF">
            <w:pPr>
              <w:jc w:val="center"/>
              <w:rPr>
                <w:rFonts w:ascii="Dotum" w:eastAsia="Dotum" w:hAnsi="Dotum" w:cs="Calibri"/>
                <w:color w:val="000000"/>
                <w:sz w:val="18"/>
                <w:szCs w:val="18"/>
              </w:rPr>
            </w:pPr>
            <w:r>
              <w:rPr>
                <w:rFonts w:ascii="Dotum" w:eastAsia="Dotum" w:hAnsi="Dotum" w:cs="Calibri" w:hint="eastAsia"/>
                <w:color w:val="000000"/>
                <w:sz w:val="18"/>
                <w:szCs w:val="18"/>
              </w:rPr>
              <w:t>0</w:t>
            </w:r>
            <w:r>
              <w:rPr>
                <w:rFonts w:ascii="Dotum" w:eastAsia="Dotum" w:hAnsi="Dotum" w:cs="Calibri"/>
                <w:color w:val="000000"/>
                <w:sz w:val="18"/>
                <w:szCs w:val="18"/>
              </w:rPr>
              <w:t>%</w:t>
            </w:r>
          </w:p>
        </w:tc>
      </w:tr>
    </w:tbl>
    <w:p w14:paraId="4957D6E3" w14:textId="77777777" w:rsidR="004629A5" w:rsidRDefault="004629A5" w:rsidP="00613EE5">
      <w:pPr>
        <w:rPr>
          <w:rFonts w:ascii="Dotum" w:eastAsia="Dotum" w:hAnsi="Dotum"/>
          <w:sz w:val="20"/>
          <w:szCs w:val="20"/>
        </w:rPr>
      </w:pPr>
    </w:p>
    <w:p w14:paraId="085E95A4" w14:textId="77777777" w:rsidR="004629A5" w:rsidRDefault="004629A5">
      <w:pPr>
        <w:rPr>
          <w:rFonts w:ascii="Dotum" w:eastAsia="Dotum" w:hAnsi="Dotum"/>
          <w:sz w:val="20"/>
          <w:szCs w:val="20"/>
        </w:rPr>
      </w:pPr>
      <w:r>
        <w:rPr>
          <w:rFonts w:ascii="Dotum" w:eastAsia="Dotum" w:hAnsi="Dotum"/>
          <w:sz w:val="20"/>
          <w:szCs w:val="20"/>
        </w:rPr>
        <w:br w:type="page"/>
      </w:r>
    </w:p>
    <w:p w14:paraId="68EFECAA" w14:textId="012DAFE0" w:rsidR="00613EE5" w:rsidRDefault="006A30A5" w:rsidP="00613EE5">
      <w:pPr>
        <w:rPr>
          <w:rFonts w:ascii="Dotum" w:eastAsia="Dotum" w:hAnsi="Dotum"/>
          <w:sz w:val="20"/>
          <w:szCs w:val="20"/>
        </w:rPr>
      </w:pPr>
      <w:r>
        <w:rPr>
          <w:rFonts w:ascii="Dotum" w:eastAsia="Dotum" w:hAnsi="Dotum"/>
          <w:sz w:val="20"/>
          <w:szCs w:val="20"/>
        </w:rPr>
        <w:lastRenderedPageBreak/>
        <w:t>In</w:t>
      </w:r>
      <w:r w:rsidR="00613EE5">
        <w:rPr>
          <w:rFonts w:ascii="Dotum" w:eastAsia="Dotum" w:hAnsi="Dotum"/>
          <w:sz w:val="20"/>
          <w:szCs w:val="20"/>
        </w:rPr>
        <w:t xml:space="preserve"> tabel </w:t>
      </w:r>
      <w:r>
        <w:rPr>
          <w:rFonts w:ascii="Dotum" w:eastAsia="Dotum" w:hAnsi="Dotum"/>
          <w:sz w:val="20"/>
          <w:szCs w:val="20"/>
        </w:rPr>
        <w:t>7</w:t>
      </w:r>
      <w:r w:rsidR="00613EE5">
        <w:rPr>
          <w:rFonts w:ascii="Dotum" w:eastAsia="Dotum" w:hAnsi="Dotum"/>
          <w:sz w:val="20"/>
          <w:szCs w:val="20"/>
        </w:rPr>
        <w:t xml:space="preserve">a </w:t>
      </w:r>
      <w:r>
        <w:rPr>
          <w:rFonts w:ascii="Dotum" w:eastAsia="Dotum" w:hAnsi="Dotum"/>
          <w:sz w:val="20"/>
          <w:szCs w:val="20"/>
        </w:rPr>
        <w:t>is het volgende te zien</w:t>
      </w:r>
      <w:r w:rsidR="00613EE5">
        <w:rPr>
          <w:rFonts w:ascii="Dotum" w:eastAsia="Dotum" w:hAnsi="Dotum"/>
          <w:sz w:val="20"/>
          <w:szCs w:val="20"/>
        </w:rPr>
        <w:t>:</w:t>
      </w:r>
    </w:p>
    <w:p w14:paraId="32203E95" w14:textId="77BBC75F" w:rsidR="006A30A5" w:rsidRDefault="00B3706F" w:rsidP="00613EE5">
      <w:pPr>
        <w:pStyle w:val="Lijstalinea"/>
        <w:numPr>
          <w:ilvl w:val="0"/>
          <w:numId w:val="4"/>
        </w:numPr>
        <w:rPr>
          <w:rFonts w:ascii="Dotum" w:eastAsia="Dotum" w:hAnsi="Dotum"/>
          <w:sz w:val="20"/>
          <w:szCs w:val="20"/>
        </w:rPr>
      </w:pPr>
      <w:r>
        <w:rPr>
          <w:rFonts w:ascii="Dotum" w:eastAsia="Dotum" w:hAnsi="Dotum"/>
          <w:sz w:val="20"/>
          <w:szCs w:val="20"/>
        </w:rPr>
        <w:t xml:space="preserve">Een </w:t>
      </w:r>
      <w:r w:rsidR="00D06CBF">
        <w:rPr>
          <w:rFonts w:ascii="Dotum" w:eastAsia="Dotum" w:hAnsi="Dotum"/>
          <w:sz w:val="20"/>
          <w:szCs w:val="20"/>
        </w:rPr>
        <w:t>meerderheid</w:t>
      </w:r>
      <w:r>
        <w:rPr>
          <w:rFonts w:ascii="Dotum" w:eastAsia="Dotum" w:hAnsi="Dotum"/>
          <w:sz w:val="20"/>
          <w:szCs w:val="20"/>
        </w:rPr>
        <w:t xml:space="preserve"> van de</w:t>
      </w:r>
      <w:r w:rsidR="006A30A5">
        <w:rPr>
          <w:rFonts w:ascii="Dotum" w:eastAsia="Dotum" w:hAnsi="Dotum"/>
          <w:sz w:val="20"/>
          <w:szCs w:val="20"/>
        </w:rPr>
        <w:t xml:space="preserve"> Rekenkamer(</w:t>
      </w:r>
      <w:proofErr w:type="spellStart"/>
      <w:r w:rsidR="006A30A5">
        <w:rPr>
          <w:rFonts w:ascii="Dotum" w:eastAsia="Dotum" w:hAnsi="Dotum"/>
          <w:sz w:val="20"/>
          <w:szCs w:val="20"/>
        </w:rPr>
        <w:t>cie</w:t>
      </w:r>
      <w:proofErr w:type="spellEnd"/>
      <w:r w:rsidR="006A30A5">
        <w:rPr>
          <w:rFonts w:ascii="Dotum" w:eastAsia="Dotum" w:hAnsi="Dotum"/>
          <w:sz w:val="20"/>
          <w:szCs w:val="20"/>
        </w:rPr>
        <w:t>)s (4</w:t>
      </w:r>
      <w:r w:rsidR="00D06CBF">
        <w:rPr>
          <w:rFonts w:ascii="Dotum" w:eastAsia="Dotum" w:hAnsi="Dotum"/>
          <w:sz w:val="20"/>
          <w:szCs w:val="20"/>
        </w:rPr>
        <w:t>0</w:t>
      </w:r>
      <w:r w:rsidR="006A30A5">
        <w:rPr>
          <w:rFonts w:ascii="Dotum" w:eastAsia="Dotum" w:hAnsi="Dotum"/>
          <w:sz w:val="20"/>
          <w:szCs w:val="20"/>
        </w:rPr>
        <w:t xml:space="preserve">%) </w:t>
      </w:r>
      <w:r w:rsidR="004629A5">
        <w:rPr>
          <w:rFonts w:ascii="Dotum" w:eastAsia="Dotum" w:hAnsi="Dotum"/>
          <w:sz w:val="20"/>
          <w:szCs w:val="20"/>
        </w:rPr>
        <w:t xml:space="preserve">heeft </w:t>
      </w:r>
      <w:r w:rsidR="006A30A5">
        <w:rPr>
          <w:rFonts w:ascii="Dotum" w:eastAsia="Dotum" w:hAnsi="Dotum"/>
          <w:sz w:val="20"/>
          <w:szCs w:val="20"/>
        </w:rPr>
        <w:t>een aanbeveling geformuleerd over de samenwerking.</w:t>
      </w:r>
    </w:p>
    <w:p w14:paraId="575737FB" w14:textId="6FE86550" w:rsidR="00613EE5" w:rsidRDefault="006A30A5" w:rsidP="00613EE5">
      <w:pPr>
        <w:pStyle w:val="Lijstalinea"/>
        <w:numPr>
          <w:ilvl w:val="0"/>
          <w:numId w:val="4"/>
        </w:numPr>
        <w:rPr>
          <w:rFonts w:ascii="Dotum" w:eastAsia="Dotum" w:hAnsi="Dotum"/>
          <w:sz w:val="20"/>
          <w:szCs w:val="20"/>
        </w:rPr>
      </w:pPr>
      <w:r>
        <w:rPr>
          <w:rFonts w:ascii="Dotum" w:eastAsia="Dotum" w:hAnsi="Dotum"/>
          <w:sz w:val="20"/>
          <w:szCs w:val="20"/>
        </w:rPr>
        <w:t xml:space="preserve">Opvallend is dat </w:t>
      </w:r>
      <w:r w:rsidR="00613EE5">
        <w:rPr>
          <w:rFonts w:ascii="Dotum" w:eastAsia="Dotum" w:hAnsi="Dotum"/>
          <w:sz w:val="20"/>
          <w:szCs w:val="20"/>
        </w:rPr>
        <w:t>e</w:t>
      </w:r>
      <w:r w:rsidR="00613EE5" w:rsidRPr="002669ED">
        <w:rPr>
          <w:rFonts w:ascii="Dotum" w:eastAsia="Dotum" w:hAnsi="Dotum"/>
          <w:sz w:val="20"/>
          <w:szCs w:val="20"/>
        </w:rPr>
        <w:t xml:space="preserve">en </w:t>
      </w:r>
      <w:r>
        <w:rPr>
          <w:rFonts w:ascii="Dotum" w:eastAsia="Dotum" w:hAnsi="Dotum"/>
          <w:sz w:val="20"/>
          <w:szCs w:val="20"/>
        </w:rPr>
        <w:t>minderheid van de Rekenkamer(</w:t>
      </w:r>
      <w:proofErr w:type="spellStart"/>
      <w:r>
        <w:rPr>
          <w:rFonts w:ascii="Dotum" w:eastAsia="Dotum" w:hAnsi="Dotum"/>
          <w:sz w:val="20"/>
          <w:szCs w:val="20"/>
        </w:rPr>
        <w:t>cie</w:t>
      </w:r>
      <w:proofErr w:type="spellEnd"/>
      <w:r>
        <w:rPr>
          <w:rFonts w:ascii="Dotum" w:eastAsia="Dotum" w:hAnsi="Dotum"/>
          <w:sz w:val="20"/>
          <w:szCs w:val="20"/>
        </w:rPr>
        <w:t>)s (</w:t>
      </w:r>
      <w:r w:rsidR="00D06CBF">
        <w:rPr>
          <w:rFonts w:ascii="Dotum" w:eastAsia="Dotum" w:hAnsi="Dotum"/>
          <w:sz w:val="20"/>
          <w:szCs w:val="20"/>
        </w:rPr>
        <w:t>28</w:t>
      </w:r>
      <w:r>
        <w:rPr>
          <w:rFonts w:ascii="Dotum" w:eastAsia="Dotum" w:hAnsi="Dotum"/>
          <w:sz w:val="20"/>
          <w:szCs w:val="20"/>
        </w:rPr>
        <w:t xml:space="preserve">%) aanbevelingen heeft gedaan </w:t>
      </w:r>
      <w:r w:rsidRPr="002669ED">
        <w:rPr>
          <w:rFonts w:ascii="Dotum" w:eastAsia="Dotum" w:hAnsi="Dotum"/>
          <w:sz w:val="20"/>
          <w:szCs w:val="20"/>
        </w:rPr>
        <w:t>over de uitvoering van de jeugdhulp</w:t>
      </w:r>
      <w:r>
        <w:rPr>
          <w:rFonts w:ascii="Dotum" w:eastAsia="Dotum" w:hAnsi="Dotum"/>
          <w:sz w:val="20"/>
          <w:szCs w:val="20"/>
        </w:rPr>
        <w:t>,</w:t>
      </w:r>
      <w:r w:rsidRPr="002669ED">
        <w:rPr>
          <w:rFonts w:ascii="Dotum" w:eastAsia="Dotum" w:hAnsi="Dotum"/>
          <w:sz w:val="20"/>
          <w:szCs w:val="20"/>
        </w:rPr>
        <w:t xml:space="preserve"> </w:t>
      </w:r>
      <w:r>
        <w:rPr>
          <w:rFonts w:ascii="Dotum" w:eastAsia="Dotum" w:hAnsi="Dotum"/>
          <w:sz w:val="20"/>
          <w:szCs w:val="20"/>
        </w:rPr>
        <w:t xml:space="preserve">terwijl een </w:t>
      </w:r>
      <w:r w:rsidR="00613EE5" w:rsidRPr="002669ED">
        <w:rPr>
          <w:rFonts w:ascii="Dotum" w:eastAsia="Dotum" w:hAnsi="Dotum"/>
          <w:sz w:val="20"/>
          <w:szCs w:val="20"/>
        </w:rPr>
        <w:t xml:space="preserve">meerderheid </w:t>
      </w:r>
      <w:r>
        <w:rPr>
          <w:rFonts w:ascii="Dotum" w:eastAsia="Dotum" w:hAnsi="Dotum"/>
          <w:sz w:val="20"/>
          <w:szCs w:val="20"/>
        </w:rPr>
        <w:t>(</w:t>
      </w:r>
      <w:r w:rsidR="00D06CBF">
        <w:rPr>
          <w:rFonts w:ascii="Dotum" w:eastAsia="Dotum" w:hAnsi="Dotum"/>
          <w:sz w:val="20"/>
          <w:szCs w:val="20"/>
        </w:rPr>
        <w:t>58</w:t>
      </w:r>
      <w:r>
        <w:rPr>
          <w:rFonts w:ascii="Dotum" w:eastAsia="Dotum" w:hAnsi="Dotum"/>
          <w:sz w:val="20"/>
          <w:szCs w:val="20"/>
        </w:rPr>
        <w:t xml:space="preserve">%) daarover </w:t>
      </w:r>
      <w:r w:rsidR="00613EE5" w:rsidRPr="002669ED">
        <w:rPr>
          <w:rFonts w:ascii="Dotum" w:eastAsia="Dotum" w:hAnsi="Dotum"/>
          <w:sz w:val="20"/>
          <w:szCs w:val="20"/>
        </w:rPr>
        <w:t xml:space="preserve">conclusies </w:t>
      </w:r>
      <w:r>
        <w:rPr>
          <w:rFonts w:ascii="Dotum" w:eastAsia="Dotum" w:hAnsi="Dotum"/>
          <w:sz w:val="20"/>
          <w:szCs w:val="20"/>
        </w:rPr>
        <w:t>heeft getrokken (zie tabel 5a)</w:t>
      </w:r>
      <w:r w:rsidR="004629A5">
        <w:rPr>
          <w:rFonts w:ascii="Dotum" w:eastAsia="Dotum" w:hAnsi="Dotum"/>
          <w:sz w:val="20"/>
          <w:szCs w:val="20"/>
        </w:rPr>
        <w:t>.</w:t>
      </w:r>
    </w:p>
    <w:p w14:paraId="7D822530" w14:textId="5D993523" w:rsidR="006A30A5" w:rsidRDefault="006A30A5" w:rsidP="00613EE5">
      <w:pPr>
        <w:pStyle w:val="Lijstalinea"/>
        <w:numPr>
          <w:ilvl w:val="0"/>
          <w:numId w:val="4"/>
        </w:numPr>
        <w:rPr>
          <w:rFonts w:ascii="Dotum" w:eastAsia="Dotum" w:hAnsi="Dotum"/>
          <w:sz w:val="20"/>
          <w:szCs w:val="20"/>
        </w:rPr>
      </w:pPr>
      <w:r>
        <w:rPr>
          <w:rFonts w:ascii="Dotum" w:eastAsia="Dotum" w:hAnsi="Dotum"/>
          <w:sz w:val="20"/>
          <w:szCs w:val="20"/>
        </w:rPr>
        <w:t xml:space="preserve">Slechts </w:t>
      </w:r>
      <w:r w:rsidR="00D06CBF">
        <w:rPr>
          <w:rFonts w:ascii="Dotum" w:eastAsia="Dotum" w:hAnsi="Dotum"/>
          <w:sz w:val="20"/>
          <w:szCs w:val="20"/>
        </w:rPr>
        <w:t>18</w:t>
      </w:r>
      <w:r>
        <w:rPr>
          <w:rFonts w:ascii="Dotum" w:eastAsia="Dotum" w:hAnsi="Dotum"/>
          <w:sz w:val="20"/>
          <w:szCs w:val="20"/>
        </w:rPr>
        <w:t>% van de Rekenkamercie(s) heeft een aanbeveling over de betrokken organisaties, terwijl 2</w:t>
      </w:r>
      <w:r w:rsidR="00D06CBF">
        <w:rPr>
          <w:rFonts w:ascii="Dotum" w:eastAsia="Dotum" w:hAnsi="Dotum"/>
          <w:sz w:val="20"/>
          <w:szCs w:val="20"/>
        </w:rPr>
        <w:t>6</w:t>
      </w:r>
      <w:r>
        <w:rPr>
          <w:rFonts w:ascii="Dotum" w:eastAsia="Dotum" w:hAnsi="Dotum"/>
          <w:sz w:val="20"/>
          <w:szCs w:val="20"/>
        </w:rPr>
        <w:t xml:space="preserve">% daarover </w:t>
      </w:r>
      <w:r w:rsidR="00613EE5">
        <w:rPr>
          <w:rFonts w:ascii="Dotum" w:eastAsia="Dotum" w:hAnsi="Dotum"/>
          <w:sz w:val="20"/>
          <w:szCs w:val="20"/>
        </w:rPr>
        <w:t xml:space="preserve">conclusies </w:t>
      </w:r>
      <w:r w:rsidR="00C8492D">
        <w:rPr>
          <w:rFonts w:ascii="Dotum" w:eastAsia="Dotum" w:hAnsi="Dotum"/>
          <w:sz w:val="20"/>
          <w:szCs w:val="20"/>
        </w:rPr>
        <w:t>heeft</w:t>
      </w:r>
      <w:r>
        <w:rPr>
          <w:rFonts w:ascii="Dotum" w:eastAsia="Dotum" w:hAnsi="Dotum"/>
          <w:sz w:val="20"/>
          <w:szCs w:val="20"/>
        </w:rPr>
        <w:t xml:space="preserve"> (zie tabel 5a). </w:t>
      </w:r>
    </w:p>
    <w:p w14:paraId="6F0E9799" w14:textId="6D09282F" w:rsidR="00613EE5" w:rsidRPr="004E6382" w:rsidRDefault="006A30A5" w:rsidP="00F14187">
      <w:pPr>
        <w:pStyle w:val="Lijstalinea"/>
        <w:numPr>
          <w:ilvl w:val="0"/>
          <w:numId w:val="4"/>
        </w:numPr>
        <w:rPr>
          <w:rFonts w:ascii="Dotum" w:eastAsia="Dotum" w:hAnsi="Dotum"/>
          <w:sz w:val="20"/>
          <w:szCs w:val="20"/>
        </w:rPr>
      </w:pPr>
      <w:r>
        <w:rPr>
          <w:rFonts w:ascii="Dotum" w:eastAsia="Dotum" w:hAnsi="Dotum"/>
          <w:sz w:val="20"/>
          <w:szCs w:val="20"/>
        </w:rPr>
        <w:t xml:space="preserve">Dit geldt </w:t>
      </w:r>
      <w:r w:rsidR="004629A5">
        <w:rPr>
          <w:rFonts w:ascii="Dotum" w:eastAsia="Dotum" w:hAnsi="Dotum"/>
          <w:sz w:val="20"/>
          <w:szCs w:val="20"/>
        </w:rPr>
        <w:t>ook</w:t>
      </w:r>
      <w:r>
        <w:rPr>
          <w:rFonts w:ascii="Dotum" w:eastAsia="Dotum" w:hAnsi="Dotum"/>
          <w:sz w:val="20"/>
          <w:szCs w:val="20"/>
        </w:rPr>
        <w:t xml:space="preserve"> voor het subthema Integrale aanpak, waarover </w:t>
      </w:r>
      <w:r w:rsidR="00D06CBF">
        <w:rPr>
          <w:rFonts w:ascii="Dotum" w:eastAsia="Dotum" w:hAnsi="Dotum"/>
          <w:sz w:val="20"/>
          <w:szCs w:val="20"/>
        </w:rPr>
        <w:t>5</w:t>
      </w:r>
      <w:r>
        <w:rPr>
          <w:rFonts w:ascii="Dotum" w:eastAsia="Dotum" w:hAnsi="Dotum"/>
          <w:sz w:val="20"/>
          <w:szCs w:val="20"/>
        </w:rPr>
        <w:t>% een aan</w:t>
      </w:r>
      <w:r w:rsidR="00B3706F">
        <w:rPr>
          <w:rFonts w:ascii="Dotum" w:eastAsia="Dotum" w:hAnsi="Dotum"/>
          <w:sz w:val="20"/>
          <w:szCs w:val="20"/>
        </w:rPr>
        <w:t>b</w:t>
      </w:r>
      <w:r>
        <w:rPr>
          <w:rFonts w:ascii="Dotum" w:eastAsia="Dotum" w:hAnsi="Dotum"/>
          <w:sz w:val="20"/>
          <w:szCs w:val="20"/>
        </w:rPr>
        <w:t>eveling doet, terwijl 2</w:t>
      </w:r>
      <w:r w:rsidR="00D06CBF">
        <w:rPr>
          <w:rFonts w:ascii="Dotum" w:eastAsia="Dotum" w:hAnsi="Dotum"/>
          <w:sz w:val="20"/>
          <w:szCs w:val="20"/>
        </w:rPr>
        <w:t>3</w:t>
      </w:r>
      <w:r>
        <w:rPr>
          <w:rFonts w:ascii="Dotum" w:eastAsia="Dotum" w:hAnsi="Dotum"/>
          <w:sz w:val="20"/>
          <w:szCs w:val="20"/>
        </w:rPr>
        <w:t xml:space="preserve">% daarover een conclusie heeft getrokken (zie tabel 5a). </w:t>
      </w:r>
    </w:p>
    <w:p w14:paraId="69E32064" w14:textId="77777777" w:rsidR="00613EE5" w:rsidRDefault="00613EE5" w:rsidP="00F14187">
      <w:pPr>
        <w:rPr>
          <w:rFonts w:ascii="Dotum" w:eastAsia="Dotum" w:hAnsi="Dotum"/>
          <w:i/>
          <w:iCs/>
          <w:sz w:val="20"/>
          <w:szCs w:val="20"/>
          <w:u w:val="single"/>
        </w:rPr>
      </w:pPr>
    </w:p>
    <w:p w14:paraId="153498B1" w14:textId="5712DE76"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t>Aanbevelingen Informatievoorziening</w:t>
      </w:r>
    </w:p>
    <w:p w14:paraId="3CFB7141" w14:textId="77777777" w:rsidR="00F14187" w:rsidRDefault="00F14187" w:rsidP="00A9206B">
      <w:pPr>
        <w:spacing w:line="240" w:lineRule="atLeast"/>
        <w:rPr>
          <w:rFonts w:ascii="Dotum" w:eastAsia="Dotum" w:hAnsi="Dotum"/>
          <w:b/>
          <w:sz w:val="20"/>
          <w:szCs w:val="20"/>
        </w:rPr>
      </w:pPr>
    </w:p>
    <w:p w14:paraId="322E4000" w14:textId="162F185A" w:rsidR="00A9206B" w:rsidRPr="005F2CCD"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6724E4">
        <w:rPr>
          <w:rFonts w:ascii="Dotum" w:eastAsia="Dotum" w:hAnsi="Dotum"/>
          <w:b/>
          <w:color w:val="007E9A"/>
          <w:sz w:val="20"/>
          <w:szCs w:val="20"/>
        </w:rPr>
        <w:t>b</w:t>
      </w:r>
      <w:r>
        <w:rPr>
          <w:rFonts w:ascii="Dotum" w:eastAsia="Dotum" w:hAnsi="Dotum"/>
          <w:b/>
          <w:sz w:val="20"/>
          <w:szCs w:val="20"/>
        </w:rPr>
        <w:t xml:space="preserve"> </w:t>
      </w:r>
      <w:r w:rsidRPr="00A9206B">
        <w:rPr>
          <w:rFonts w:ascii="Dotum" w:eastAsia="Dotum" w:hAnsi="Dotum"/>
          <w:bCs/>
          <w:sz w:val="20"/>
          <w:szCs w:val="20"/>
        </w:rPr>
        <w:t>Aanbevelingen</w:t>
      </w:r>
      <w:r w:rsidRPr="00AB3693">
        <w:rPr>
          <w:rFonts w:ascii="Dotum" w:eastAsia="Dotum" w:hAnsi="Dotum"/>
          <w:bCs/>
          <w:sz w:val="20"/>
          <w:szCs w:val="20"/>
        </w:rPr>
        <w:t xml:space="preserve"> </w:t>
      </w:r>
      <w:r>
        <w:rPr>
          <w:rFonts w:ascii="Dotum" w:eastAsia="Dotum" w:hAnsi="Dotum"/>
          <w:bCs/>
          <w:sz w:val="20"/>
          <w:szCs w:val="20"/>
        </w:rPr>
        <w:t>Informatievoorziening (n=</w:t>
      </w:r>
      <w:r w:rsidR="00443830">
        <w:rPr>
          <w:rFonts w:ascii="Dotum" w:eastAsia="Dotum" w:hAnsi="Dotum"/>
          <w:bCs/>
          <w:sz w:val="20"/>
          <w:szCs w:val="20"/>
        </w:rPr>
        <w:t>57</w:t>
      </w:r>
      <w:r>
        <w:rPr>
          <w:rFonts w:ascii="Dotum" w:eastAsia="Dotum" w:hAnsi="Dotum"/>
          <w:bCs/>
          <w:sz w:val="20"/>
          <w:szCs w:val="20"/>
        </w:rPr>
        <w:t>)</w:t>
      </w:r>
    </w:p>
    <w:tbl>
      <w:tblPr>
        <w:tblW w:w="6798" w:type="dxa"/>
        <w:tblCellMar>
          <w:left w:w="70" w:type="dxa"/>
          <w:right w:w="70" w:type="dxa"/>
        </w:tblCellMar>
        <w:tblLook w:val="04A0" w:firstRow="1" w:lastRow="0" w:firstColumn="1" w:lastColumn="0" w:noHBand="0" w:noVBand="1"/>
      </w:tblPr>
      <w:tblGrid>
        <w:gridCol w:w="3578"/>
        <w:gridCol w:w="1610"/>
        <w:gridCol w:w="1610"/>
      </w:tblGrid>
      <w:tr w:rsidR="009D4BB5" w:rsidRPr="009D4BB5" w14:paraId="2B76E6FB" w14:textId="77777777" w:rsidTr="00443830">
        <w:trPr>
          <w:trHeight w:val="410"/>
        </w:trPr>
        <w:tc>
          <w:tcPr>
            <w:tcW w:w="3578"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51DB40FF" w14:textId="3E15F9E8" w:rsidR="00992DC6" w:rsidRPr="009D4BB5" w:rsidRDefault="008F17E8"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Subthema’s</w:t>
            </w:r>
          </w:p>
        </w:tc>
        <w:tc>
          <w:tcPr>
            <w:tcW w:w="1610" w:type="dxa"/>
            <w:tcBorders>
              <w:top w:val="single" w:sz="4" w:space="0" w:color="auto"/>
              <w:left w:val="nil"/>
              <w:bottom w:val="single" w:sz="4" w:space="0" w:color="auto"/>
              <w:right w:val="single" w:sz="4" w:space="0" w:color="auto"/>
            </w:tcBorders>
            <w:shd w:val="clear" w:color="000000" w:fill="007E9A"/>
            <w:noWrap/>
            <w:vAlign w:val="center"/>
            <w:hideMark/>
          </w:tcPr>
          <w:p w14:paraId="59590409"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74EFA44D" w14:textId="46FCBC63" w:rsidR="00992DC6"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610" w:type="dxa"/>
            <w:tcBorders>
              <w:top w:val="single" w:sz="4" w:space="0" w:color="auto"/>
              <w:left w:val="nil"/>
              <w:bottom w:val="single" w:sz="4" w:space="0" w:color="auto"/>
              <w:right w:val="single" w:sz="4" w:space="0" w:color="auto"/>
            </w:tcBorders>
            <w:shd w:val="clear" w:color="000000" w:fill="007E9A"/>
            <w:vAlign w:val="center"/>
          </w:tcPr>
          <w:p w14:paraId="287F01DB" w14:textId="2205752F" w:rsidR="00992DC6" w:rsidRPr="009D4BB5" w:rsidRDefault="00992DC6" w:rsidP="00DA10F4">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443830" w14:paraId="498987F5" w14:textId="77777777" w:rsidTr="00443830">
        <w:trPr>
          <w:trHeight w:val="340"/>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177862F5"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Informatievoorziening controle</w:t>
            </w:r>
          </w:p>
        </w:tc>
        <w:tc>
          <w:tcPr>
            <w:tcW w:w="1610" w:type="dxa"/>
            <w:tcBorders>
              <w:top w:val="nil"/>
              <w:left w:val="nil"/>
              <w:bottom w:val="single" w:sz="4" w:space="0" w:color="auto"/>
              <w:right w:val="single" w:sz="4" w:space="0" w:color="auto"/>
            </w:tcBorders>
            <w:shd w:val="clear" w:color="auto" w:fill="auto"/>
            <w:noWrap/>
            <w:vAlign w:val="center"/>
          </w:tcPr>
          <w:p w14:paraId="00791545"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41</w:t>
            </w:r>
          </w:p>
        </w:tc>
        <w:tc>
          <w:tcPr>
            <w:tcW w:w="1610" w:type="dxa"/>
            <w:tcBorders>
              <w:top w:val="nil"/>
              <w:left w:val="nil"/>
              <w:bottom w:val="single" w:sz="4" w:space="0" w:color="auto"/>
              <w:right w:val="single" w:sz="4" w:space="0" w:color="auto"/>
            </w:tcBorders>
            <w:shd w:val="clear" w:color="auto" w:fill="auto"/>
            <w:vAlign w:val="center"/>
          </w:tcPr>
          <w:p w14:paraId="40319763" w14:textId="06A6BCB0"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72</w:t>
            </w:r>
            <w:r>
              <w:rPr>
                <w:rFonts w:ascii="Dotum" w:eastAsia="Dotum" w:hAnsi="Dotum" w:cs="Calibri"/>
                <w:color w:val="000000"/>
                <w:sz w:val="18"/>
                <w:szCs w:val="18"/>
              </w:rPr>
              <w:t>%</w:t>
            </w:r>
          </w:p>
        </w:tc>
      </w:tr>
      <w:tr w:rsidR="00443830" w14:paraId="0DF379E2" w14:textId="77777777" w:rsidTr="00443830">
        <w:trPr>
          <w:trHeight w:val="340"/>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3C31A2E3"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Informatievoorziening sturing</w:t>
            </w:r>
          </w:p>
        </w:tc>
        <w:tc>
          <w:tcPr>
            <w:tcW w:w="1610" w:type="dxa"/>
            <w:tcBorders>
              <w:top w:val="nil"/>
              <w:left w:val="nil"/>
              <w:bottom w:val="single" w:sz="4" w:space="0" w:color="auto"/>
              <w:right w:val="single" w:sz="4" w:space="0" w:color="auto"/>
            </w:tcBorders>
            <w:shd w:val="clear" w:color="auto" w:fill="auto"/>
            <w:noWrap/>
            <w:vAlign w:val="center"/>
          </w:tcPr>
          <w:p w14:paraId="5742B2FC"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26</w:t>
            </w:r>
          </w:p>
        </w:tc>
        <w:tc>
          <w:tcPr>
            <w:tcW w:w="1610" w:type="dxa"/>
            <w:tcBorders>
              <w:top w:val="nil"/>
              <w:left w:val="nil"/>
              <w:bottom w:val="single" w:sz="4" w:space="0" w:color="auto"/>
              <w:right w:val="single" w:sz="4" w:space="0" w:color="auto"/>
            </w:tcBorders>
            <w:shd w:val="clear" w:color="auto" w:fill="auto"/>
            <w:vAlign w:val="center"/>
          </w:tcPr>
          <w:p w14:paraId="34D94331" w14:textId="45A14FFA"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46</w:t>
            </w:r>
            <w:r>
              <w:rPr>
                <w:rFonts w:ascii="Dotum" w:eastAsia="Dotum" w:hAnsi="Dotum" w:cs="Calibri"/>
                <w:color w:val="000000"/>
                <w:sz w:val="18"/>
                <w:szCs w:val="18"/>
              </w:rPr>
              <w:t>%</w:t>
            </w:r>
          </w:p>
        </w:tc>
      </w:tr>
      <w:tr w:rsidR="00443830" w14:paraId="2CDB1CE6" w14:textId="77777777" w:rsidTr="00443830">
        <w:trPr>
          <w:trHeight w:val="340"/>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509786BA"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Informatievoorziening kaderstelling</w:t>
            </w:r>
          </w:p>
        </w:tc>
        <w:tc>
          <w:tcPr>
            <w:tcW w:w="1610" w:type="dxa"/>
            <w:tcBorders>
              <w:top w:val="nil"/>
              <w:left w:val="nil"/>
              <w:bottom w:val="single" w:sz="4" w:space="0" w:color="auto"/>
              <w:right w:val="single" w:sz="4" w:space="0" w:color="auto"/>
            </w:tcBorders>
            <w:shd w:val="clear" w:color="auto" w:fill="auto"/>
            <w:noWrap/>
            <w:vAlign w:val="center"/>
          </w:tcPr>
          <w:p w14:paraId="60186D2D"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26</w:t>
            </w:r>
          </w:p>
        </w:tc>
        <w:tc>
          <w:tcPr>
            <w:tcW w:w="1610" w:type="dxa"/>
            <w:tcBorders>
              <w:top w:val="nil"/>
              <w:left w:val="nil"/>
              <w:bottom w:val="single" w:sz="4" w:space="0" w:color="auto"/>
              <w:right w:val="single" w:sz="4" w:space="0" w:color="auto"/>
            </w:tcBorders>
            <w:shd w:val="clear" w:color="auto" w:fill="auto"/>
            <w:vAlign w:val="center"/>
          </w:tcPr>
          <w:p w14:paraId="24214EDC" w14:textId="588611D2"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46</w:t>
            </w:r>
            <w:r>
              <w:rPr>
                <w:rFonts w:ascii="Dotum" w:eastAsia="Dotum" w:hAnsi="Dotum" w:cs="Calibri"/>
                <w:color w:val="000000"/>
                <w:sz w:val="18"/>
                <w:szCs w:val="18"/>
              </w:rPr>
              <w:t>%</w:t>
            </w:r>
          </w:p>
        </w:tc>
      </w:tr>
    </w:tbl>
    <w:p w14:paraId="22CEFC95" w14:textId="5FB7370D" w:rsidR="00A9206B" w:rsidRDefault="00A9206B" w:rsidP="00A9206B">
      <w:pPr>
        <w:spacing w:line="240" w:lineRule="atLeast"/>
        <w:rPr>
          <w:rFonts w:ascii="Dotum" w:eastAsia="Dotum" w:hAnsi="Dotum"/>
          <w:b/>
          <w:sz w:val="20"/>
          <w:szCs w:val="20"/>
        </w:rPr>
      </w:pPr>
    </w:p>
    <w:p w14:paraId="12C7D86C" w14:textId="57954B69" w:rsidR="00B55E6F" w:rsidRPr="00B55E6F" w:rsidRDefault="00B55E6F" w:rsidP="00A9206B">
      <w:pPr>
        <w:spacing w:line="240" w:lineRule="atLeast"/>
        <w:rPr>
          <w:rFonts w:ascii="Dotum" w:eastAsia="Dotum" w:hAnsi="Dotum"/>
          <w:bCs/>
          <w:sz w:val="20"/>
          <w:szCs w:val="20"/>
        </w:rPr>
      </w:pPr>
      <w:r>
        <w:rPr>
          <w:rFonts w:ascii="Dotum" w:eastAsia="Dotum" w:hAnsi="Dotum"/>
          <w:bCs/>
          <w:sz w:val="20"/>
          <w:szCs w:val="20"/>
        </w:rPr>
        <w:t xml:space="preserve">Evenals bij de </w:t>
      </w:r>
      <w:r w:rsidRPr="00B55E6F">
        <w:rPr>
          <w:rFonts w:ascii="Dotum" w:eastAsia="Dotum" w:hAnsi="Dotum"/>
          <w:bCs/>
          <w:sz w:val="20"/>
          <w:szCs w:val="20"/>
        </w:rPr>
        <w:t xml:space="preserve">conclusies </w:t>
      </w:r>
      <w:r w:rsidR="004E6382">
        <w:rPr>
          <w:rFonts w:ascii="Dotum" w:eastAsia="Dotum" w:hAnsi="Dotum"/>
          <w:bCs/>
          <w:sz w:val="20"/>
          <w:szCs w:val="20"/>
        </w:rPr>
        <w:t xml:space="preserve">(zie tabel 5b) </w:t>
      </w:r>
      <w:r w:rsidR="00613EE5">
        <w:rPr>
          <w:rFonts w:ascii="Dotum" w:eastAsia="Dotum" w:hAnsi="Dotum"/>
          <w:bCs/>
          <w:sz w:val="20"/>
          <w:szCs w:val="20"/>
        </w:rPr>
        <w:t xml:space="preserve">doet </w:t>
      </w:r>
      <w:r w:rsidR="00005B3C">
        <w:rPr>
          <w:rFonts w:ascii="Dotum" w:eastAsia="Dotum" w:hAnsi="Dotum"/>
          <w:bCs/>
          <w:sz w:val="20"/>
          <w:szCs w:val="20"/>
        </w:rPr>
        <w:t>een meerderheid van de Rekenkamer(</w:t>
      </w:r>
      <w:proofErr w:type="spellStart"/>
      <w:r w:rsidR="00005B3C">
        <w:rPr>
          <w:rFonts w:ascii="Dotum" w:eastAsia="Dotum" w:hAnsi="Dotum"/>
          <w:bCs/>
          <w:sz w:val="20"/>
          <w:szCs w:val="20"/>
        </w:rPr>
        <w:t>cie</w:t>
      </w:r>
      <w:proofErr w:type="spellEnd"/>
      <w:r w:rsidR="00005B3C">
        <w:rPr>
          <w:rFonts w:ascii="Dotum" w:eastAsia="Dotum" w:hAnsi="Dotum"/>
          <w:bCs/>
          <w:sz w:val="20"/>
          <w:szCs w:val="20"/>
        </w:rPr>
        <w:t xml:space="preserve">)s </w:t>
      </w:r>
      <w:r w:rsidR="00613EE5">
        <w:rPr>
          <w:rFonts w:ascii="Dotum" w:eastAsia="Dotum" w:hAnsi="Dotum"/>
          <w:bCs/>
          <w:sz w:val="20"/>
          <w:szCs w:val="20"/>
        </w:rPr>
        <w:t>(</w:t>
      </w:r>
      <w:r w:rsidR="00443830">
        <w:rPr>
          <w:rFonts w:ascii="Dotum" w:eastAsia="Dotum" w:hAnsi="Dotum"/>
          <w:bCs/>
          <w:sz w:val="20"/>
          <w:szCs w:val="20"/>
        </w:rPr>
        <w:t>72</w:t>
      </w:r>
      <w:r w:rsidR="00613EE5">
        <w:rPr>
          <w:rFonts w:ascii="Dotum" w:eastAsia="Dotum" w:hAnsi="Dotum"/>
          <w:bCs/>
          <w:sz w:val="20"/>
          <w:szCs w:val="20"/>
        </w:rPr>
        <w:t xml:space="preserve">%) een </w:t>
      </w:r>
      <w:r>
        <w:rPr>
          <w:rFonts w:ascii="Dotum" w:eastAsia="Dotum" w:hAnsi="Dotum"/>
          <w:bCs/>
          <w:sz w:val="20"/>
          <w:szCs w:val="20"/>
        </w:rPr>
        <w:t xml:space="preserve">aanbeveling </w:t>
      </w:r>
      <w:r w:rsidR="00005B3C">
        <w:rPr>
          <w:rFonts w:ascii="Dotum" w:eastAsia="Dotum" w:hAnsi="Dotum"/>
          <w:bCs/>
          <w:sz w:val="20"/>
          <w:szCs w:val="20"/>
        </w:rPr>
        <w:t xml:space="preserve">die </w:t>
      </w:r>
      <w:r w:rsidRPr="00B55E6F">
        <w:rPr>
          <w:rFonts w:ascii="Dotum" w:eastAsia="Dotum" w:hAnsi="Dotum"/>
          <w:bCs/>
          <w:sz w:val="20"/>
          <w:szCs w:val="20"/>
        </w:rPr>
        <w:t xml:space="preserve">betrekking </w:t>
      </w:r>
      <w:r w:rsidR="00613EE5">
        <w:rPr>
          <w:rFonts w:ascii="Dotum" w:eastAsia="Dotum" w:hAnsi="Dotum"/>
          <w:bCs/>
          <w:sz w:val="20"/>
          <w:szCs w:val="20"/>
        </w:rPr>
        <w:t>heeft</w:t>
      </w:r>
      <w:r w:rsidR="00005B3C">
        <w:rPr>
          <w:rFonts w:ascii="Dotum" w:eastAsia="Dotum" w:hAnsi="Dotum"/>
          <w:bCs/>
          <w:sz w:val="20"/>
          <w:szCs w:val="20"/>
        </w:rPr>
        <w:t xml:space="preserve"> </w:t>
      </w:r>
      <w:r w:rsidRPr="00B55E6F">
        <w:rPr>
          <w:rFonts w:ascii="Dotum" w:eastAsia="Dotum" w:hAnsi="Dotum"/>
          <w:bCs/>
          <w:sz w:val="20"/>
          <w:szCs w:val="20"/>
        </w:rPr>
        <w:t xml:space="preserve">op de informatievoorziening die van belang is voor het vervullen van de controlerende rol door de raad. </w:t>
      </w:r>
    </w:p>
    <w:p w14:paraId="33589E56" w14:textId="77777777" w:rsidR="00B55E6F" w:rsidRDefault="00B55E6F" w:rsidP="00A9206B">
      <w:pPr>
        <w:spacing w:line="240" w:lineRule="atLeast"/>
        <w:rPr>
          <w:rFonts w:ascii="Dotum" w:eastAsia="Dotum" w:hAnsi="Dotum"/>
          <w:b/>
          <w:sz w:val="20"/>
          <w:szCs w:val="20"/>
        </w:rPr>
      </w:pPr>
    </w:p>
    <w:p w14:paraId="75B28A1D" w14:textId="09ED3C0C"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t>Aanbevelingen Toezicht</w:t>
      </w:r>
    </w:p>
    <w:p w14:paraId="64515F06" w14:textId="77777777" w:rsidR="007309CC" w:rsidRDefault="007309CC" w:rsidP="00992DC6">
      <w:pPr>
        <w:spacing w:after="120" w:line="240" w:lineRule="atLeast"/>
        <w:rPr>
          <w:rFonts w:ascii="Dotum" w:eastAsia="Dotum" w:hAnsi="Dotum"/>
          <w:b/>
          <w:sz w:val="20"/>
          <w:szCs w:val="20"/>
        </w:rPr>
      </w:pPr>
    </w:p>
    <w:p w14:paraId="3433BC3B" w14:textId="1A4B6E05" w:rsidR="00992DC6" w:rsidRDefault="00A9206B" w:rsidP="00992DC6">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6724E4">
        <w:rPr>
          <w:rFonts w:ascii="Dotum" w:eastAsia="Dotum" w:hAnsi="Dotum"/>
          <w:b/>
          <w:color w:val="007E9A"/>
          <w:sz w:val="20"/>
          <w:szCs w:val="20"/>
        </w:rPr>
        <w:t>c</w:t>
      </w:r>
      <w:r w:rsidRPr="00AB3693">
        <w:rPr>
          <w:rFonts w:ascii="Dotum" w:eastAsia="Dotum" w:hAnsi="Dotum"/>
          <w:b/>
          <w:sz w:val="20"/>
          <w:szCs w:val="20"/>
        </w:rPr>
        <w:t> </w:t>
      </w:r>
      <w:r w:rsidRPr="00A9206B">
        <w:rPr>
          <w:rFonts w:ascii="Dotum" w:eastAsia="Dotum" w:hAnsi="Dotum"/>
          <w:bCs/>
          <w:sz w:val="20"/>
          <w:szCs w:val="20"/>
        </w:rPr>
        <w:t>Aanbevelingen</w:t>
      </w:r>
      <w:r w:rsidRPr="00AB3693">
        <w:rPr>
          <w:rFonts w:ascii="Dotum" w:eastAsia="Dotum" w:hAnsi="Dotum"/>
          <w:bCs/>
          <w:sz w:val="20"/>
          <w:szCs w:val="20"/>
        </w:rPr>
        <w:t xml:space="preserve"> </w:t>
      </w:r>
      <w:r>
        <w:rPr>
          <w:rFonts w:ascii="Dotum" w:eastAsia="Dotum" w:hAnsi="Dotum"/>
          <w:bCs/>
          <w:sz w:val="20"/>
          <w:szCs w:val="20"/>
        </w:rPr>
        <w:t>Toezicht (n=</w:t>
      </w:r>
      <w:r w:rsidR="00DE2059">
        <w:rPr>
          <w:rFonts w:ascii="Dotum" w:eastAsia="Dotum" w:hAnsi="Dotum"/>
          <w:bCs/>
          <w:sz w:val="20"/>
          <w:szCs w:val="20"/>
        </w:rPr>
        <w:t>57</w:t>
      </w:r>
      <w:r w:rsidR="00992DC6">
        <w:rPr>
          <w:rFonts w:ascii="Dotum" w:eastAsia="Dotum" w:hAnsi="Dotum"/>
          <w:bCs/>
          <w:sz w:val="20"/>
          <w:szCs w:val="20"/>
        </w:rPr>
        <w:t>)</w:t>
      </w:r>
    </w:p>
    <w:tbl>
      <w:tblPr>
        <w:tblW w:w="6798" w:type="dxa"/>
        <w:tblCellMar>
          <w:left w:w="70" w:type="dxa"/>
          <w:right w:w="70" w:type="dxa"/>
        </w:tblCellMar>
        <w:tblLook w:val="04A0" w:firstRow="1" w:lastRow="0" w:firstColumn="1" w:lastColumn="0" w:noHBand="0" w:noVBand="1"/>
      </w:tblPr>
      <w:tblGrid>
        <w:gridCol w:w="3578"/>
        <w:gridCol w:w="1610"/>
        <w:gridCol w:w="1610"/>
      </w:tblGrid>
      <w:tr w:rsidR="00992DC6" w:rsidRPr="009D4BB5" w14:paraId="337FCEEC" w14:textId="77777777" w:rsidTr="00443830">
        <w:trPr>
          <w:trHeight w:val="410"/>
        </w:trPr>
        <w:tc>
          <w:tcPr>
            <w:tcW w:w="3578"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1F2B6BD1" w14:textId="7A06895E" w:rsidR="00992DC6" w:rsidRPr="009D4BB5" w:rsidRDefault="008F17E8"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Subthema’s</w:t>
            </w:r>
          </w:p>
        </w:tc>
        <w:tc>
          <w:tcPr>
            <w:tcW w:w="1610" w:type="dxa"/>
            <w:tcBorders>
              <w:top w:val="single" w:sz="4" w:space="0" w:color="auto"/>
              <w:left w:val="nil"/>
              <w:bottom w:val="single" w:sz="4" w:space="0" w:color="auto"/>
              <w:right w:val="single" w:sz="4" w:space="0" w:color="auto"/>
            </w:tcBorders>
            <w:shd w:val="clear" w:color="auto" w:fill="007E9A"/>
            <w:noWrap/>
            <w:vAlign w:val="center"/>
            <w:hideMark/>
          </w:tcPr>
          <w:p w14:paraId="2994E6CF"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60FEFD4B" w14:textId="506758BB" w:rsidR="00992DC6"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610" w:type="dxa"/>
            <w:tcBorders>
              <w:top w:val="single" w:sz="4" w:space="0" w:color="auto"/>
              <w:left w:val="nil"/>
              <w:bottom w:val="single" w:sz="4" w:space="0" w:color="auto"/>
              <w:right w:val="single" w:sz="4" w:space="0" w:color="auto"/>
            </w:tcBorders>
            <w:shd w:val="clear" w:color="auto" w:fill="007E9A"/>
            <w:vAlign w:val="center"/>
          </w:tcPr>
          <w:p w14:paraId="314808A1" w14:textId="6E60AA03" w:rsidR="00992DC6" w:rsidRPr="009D4BB5" w:rsidRDefault="00992DC6"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443830" w14:paraId="33C873DE" w14:textId="77777777" w:rsidTr="00443830">
        <w:trPr>
          <w:trHeight w:val="340"/>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7938E3C1"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Monitoring</w:t>
            </w:r>
          </w:p>
        </w:tc>
        <w:tc>
          <w:tcPr>
            <w:tcW w:w="1610" w:type="dxa"/>
            <w:tcBorders>
              <w:top w:val="nil"/>
              <w:left w:val="nil"/>
              <w:bottom w:val="single" w:sz="4" w:space="0" w:color="auto"/>
              <w:right w:val="single" w:sz="4" w:space="0" w:color="auto"/>
            </w:tcBorders>
            <w:shd w:val="clear" w:color="auto" w:fill="auto"/>
            <w:noWrap/>
            <w:vAlign w:val="center"/>
          </w:tcPr>
          <w:p w14:paraId="16866A96"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35</w:t>
            </w:r>
          </w:p>
        </w:tc>
        <w:tc>
          <w:tcPr>
            <w:tcW w:w="1610" w:type="dxa"/>
            <w:tcBorders>
              <w:top w:val="nil"/>
              <w:left w:val="nil"/>
              <w:bottom w:val="single" w:sz="4" w:space="0" w:color="auto"/>
              <w:right w:val="single" w:sz="4" w:space="0" w:color="auto"/>
            </w:tcBorders>
            <w:shd w:val="clear" w:color="auto" w:fill="auto"/>
            <w:vAlign w:val="center"/>
          </w:tcPr>
          <w:p w14:paraId="3DB3BF8E" w14:textId="74A7D580"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61</w:t>
            </w:r>
            <w:r>
              <w:rPr>
                <w:rFonts w:ascii="Dotum" w:eastAsia="Dotum" w:hAnsi="Dotum" w:cs="Calibri"/>
                <w:color w:val="000000"/>
                <w:sz w:val="18"/>
                <w:szCs w:val="18"/>
              </w:rPr>
              <w:t>%</w:t>
            </w:r>
          </w:p>
        </w:tc>
      </w:tr>
      <w:tr w:rsidR="00443830" w14:paraId="57965A23" w14:textId="77777777" w:rsidTr="00443830">
        <w:trPr>
          <w:trHeight w:val="340"/>
        </w:trPr>
        <w:tc>
          <w:tcPr>
            <w:tcW w:w="3578" w:type="dxa"/>
            <w:tcBorders>
              <w:top w:val="nil"/>
              <w:left w:val="single" w:sz="4" w:space="0" w:color="auto"/>
              <w:bottom w:val="single" w:sz="4" w:space="0" w:color="auto"/>
              <w:right w:val="single" w:sz="4" w:space="0" w:color="auto"/>
            </w:tcBorders>
            <w:shd w:val="clear" w:color="auto" w:fill="auto"/>
            <w:noWrap/>
            <w:vAlign w:val="center"/>
          </w:tcPr>
          <w:p w14:paraId="2C11D7DA"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Evaluatie</w:t>
            </w:r>
          </w:p>
        </w:tc>
        <w:tc>
          <w:tcPr>
            <w:tcW w:w="1610" w:type="dxa"/>
            <w:tcBorders>
              <w:top w:val="nil"/>
              <w:left w:val="nil"/>
              <w:bottom w:val="single" w:sz="4" w:space="0" w:color="auto"/>
              <w:right w:val="single" w:sz="4" w:space="0" w:color="auto"/>
            </w:tcBorders>
            <w:shd w:val="clear" w:color="auto" w:fill="auto"/>
            <w:noWrap/>
            <w:vAlign w:val="center"/>
          </w:tcPr>
          <w:p w14:paraId="4392959F"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32</w:t>
            </w:r>
          </w:p>
        </w:tc>
        <w:tc>
          <w:tcPr>
            <w:tcW w:w="1610" w:type="dxa"/>
            <w:tcBorders>
              <w:top w:val="nil"/>
              <w:left w:val="nil"/>
              <w:bottom w:val="single" w:sz="4" w:space="0" w:color="auto"/>
              <w:right w:val="single" w:sz="4" w:space="0" w:color="auto"/>
            </w:tcBorders>
            <w:shd w:val="clear" w:color="auto" w:fill="auto"/>
            <w:vAlign w:val="center"/>
          </w:tcPr>
          <w:p w14:paraId="6982BCEA" w14:textId="65B67CE5"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56</w:t>
            </w:r>
            <w:r>
              <w:rPr>
                <w:rFonts w:ascii="Dotum" w:eastAsia="Dotum" w:hAnsi="Dotum" w:cs="Calibri"/>
                <w:color w:val="000000"/>
                <w:sz w:val="18"/>
                <w:szCs w:val="18"/>
              </w:rPr>
              <w:t>%</w:t>
            </w:r>
          </w:p>
        </w:tc>
      </w:tr>
    </w:tbl>
    <w:p w14:paraId="24E5AD24" w14:textId="77777777" w:rsidR="00613EE5" w:rsidRDefault="00613EE5" w:rsidP="00613EE5">
      <w:pPr>
        <w:spacing w:line="240" w:lineRule="atLeast"/>
        <w:rPr>
          <w:rFonts w:ascii="Dotum" w:eastAsia="Dotum" w:hAnsi="Dotum"/>
          <w:bCs/>
          <w:sz w:val="20"/>
          <w:szCs w:val="20"/>
        </w:rPr>
      </w:pPr>
    </w:p>
    <w:p w14:paraId="0973DB56" w14:textId="50C5C2A9" w:rsidR="00613EE5" w:rsidRPr="00613EE5" w:rsidRDefault="00613EE5" w:rsidP="00613EE5">
      <w:pPr>
        <w:spacing w:after="120" w:line="240" w:lineRule="atLeast"/>
        <w:rPr>
          <w:rFonts w:ascii="Dotum" w:eastAsia="Dotum" w:hAnsi="Dotum"/>
          <w:bCs/>
          <w:sz w:val="20"/>
          <w:szCs w:val="20"/>
        </w:rPr>
      </w:pPr>
      <w:r w:rsidRPr="00613EE5">
        <w:rPr>
          <w:rFonts w:ascii="Dotum" w:eastAsia="Dotum" w:hAnsi="Dotum"/>
          <w:bCs/>
          <w:sz w:val="20"/>
          <w:szCs w:val="20"/>
        </w:rPr>
        <w:t xml:space="preserve">In tabel 7c is te zien dat </w:t>
      </w:r>
      <w:r>
        <w:rPr>
          <w:rFonts w:ascii="Dotum" w:eastAsia="Dotum" w:hAnsi="Dotum"/>
          <w:bCs/>
          <w:sz w:val="20"/>
          <w:szCs w:val="20"/>
        </w:rPr>
        <w:t xml:space="preserve">zowel monitoring als evaluatie subthema’s zijn waarover </w:t>
      </w:r>
      <w:r w:rsidRPr="00613EE5">
        <w:rPr>
          <w:rFonts w:ascii="Dotum" w:eastAsia="Dotum" w:hAnsi="Dotum"/>
          <w:bCs/>
          <w:sz w:val="20"/>
          <w:szCs w:val="20"/>
        </w:rPr>
        <w:t>de meerderheid van de Rekenkamer(</w:t>
      </w:r>
      <w:proofErr w:type="spellStart"/>
      <w:r w:rsidRPr="00613EE5">
        <w:rPr>
          <w:rFonts w:ascii="Dotum" w:eastAsia="Dotum" w:hAnsi="Dotum"/>
          <w:bCs/>
          <w:sz w:val="20"/>
          <w:szCs w:val="20"/>
        </w:rPr>
        <w:t>cie</w:t>
      </w:r>
      <w:proofErr w:type="spellEnd"/>
      <w:r w:rsidRPr="00613EE5">
        <w:rPr>
          <w:rFonts w:ascii="Dotum" w:eastAsia="Dotum" w:hAnsi="Dotum"/>
          <w:bCs/>
          <w:sz w:val="20"/>
          <w:szCs w:val="20"/>
        </w:rPr>
        <w:t xml:space="preserve">)s </w:t>
      </w:r>
      <w:r>
        <w:rPr>
          <w:rFonts w:ascii="Dotum" w:eastAsia="Dotum" w:hAnsi="Dotum"/>
          <w:bCs/>
          <w:sz w:val="20"/>
          <w:szCs w:val="20"/>
        </w:rPr>
        <w:t>(respectievelijk 6</w:t>
      </w:r>
      <w:r w:rsidR="00443830">
        <w:rPr>
          <w:rFonts w:ascii="Dotum" w:eastAsia="Dotum" w:hAnsi="Dotum"/>
          <w:bCs/>
          <w:sz w:val="20"/>
          <w:szCs w:val="20"/>
        </w:rPr>
        <w:t>1</w:t>
      </w:r>
      <w:r>
        <w:rPr>
          <w:rFonts w:ascii="Dotum" w:eastAsia="Dotum" w:hAnsi="Dotum"/>
          <w:bCs/>
          <w:sz w:val="20"/>
          <w:szCs w:val="20"/>
        </w:rPr>
        <w:t>% en 5</w:t>
      </w:r>
      <w:r w:rsidR="00443830">
        <w:rPr>
          <w:rFonts w:ascii="Dotum" w:eastAsia="Dotum" w:hAnsi="Dotum"/>
          <w:bCs/>
          <w:sz w:val="20"/>
          <w:szCs w:val="20"/>
        </w:rPr>
        <w:t>6</w:t>
      </w:r>
      <w:r>
        <w:rPr>
          <w:rFonts w:ascii="Dotum" w:eastAsia="Dotum" w:hAnsi="Dotum"/>
          <w:bCs/>
          <w:sz w:val="20"/>
          <w:szCs w:val="20"/>
        </w:rPr>
        <w:t>%) aanbevelingen heeft geformuleerd.</w:t>
      </w:r>
    </w:p>
    <w:p w14:paraId="1FE25402" w14:textId="77777777" w:rsidR="00613EE5" w:rsidRDefault="00613EE5" w:rsidP="00F14187">
      <w:pPr>
        <w:rPr>
          <w:rFonts w:ascii="Dotum" w:eastAsia="Dotum" w:hAnsi="Dotum"/>
          <w:i/>
          <w:iCs/>
          <w:color w:val="007E9A"/>
          <w:sz w:val="20"/>
          <w:szCs w:val="20"/>
          <w:u w:val="single"/>
        </w:rPr>
      </w:pPr>
    </w:p>
    <w:p w14:paraId="3DFFC950" w14:textId="6D255067"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t>Aanbevelingen Organisatie</w:t>
      </w:r>
    </w:p>
    <w:p w14:paraId="3DAE3EEE" w14:textId="77777777" w:rsidR="00783271" w:rsidRDefault="00783271" w:rsidP="00174A00">
      <w:pPr>
        <w:spacing w:after="120" w:line="240" w:lineRule="atLeast"/>
        <w:rPr>
          <w:rFonts w:ascii="Dotum" w:eastAsia="Dotum" w:hAnsi="Dotum"/>
          <w:b/>
          <w:sz w:val="20"/>
          <w:szCs w:val="20"/>
        </w:rPr>
      </w:pPr>
    </w:p>
    <w:p w14:paraId="3DBCEF79" w14:textId="5BD2D357" w:rsidR="00174A00" w:rsidRDefault="00A9206B" w:rsidP="00174A00">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6724E4">
        <w:rPr>
          <w:rFonts w:ascii="Dotum" w:eastAsia="Dotum" w:hAnsi="Dotum"/>
          <w:b/>
          <w:color w:val="007E9A"/>
          <w:sz w:val="20"/>
          <w:szCs w:val="20"/>
        </w:rPr>
        <w:t>d</w:t>
      </w:r>
      <w:r w:rsidRPr="00AB3693">
        <w:rPr>
          <w:rFonts w:ascii="Dotum" w:eastAsia="Dotum" w:hAnsi="Dotum"/>
          <w:b/>
          <w:sz w:val="20"/>
          <w:szCs w:val="20"/>
        </w:rPr>
        <w:t> </w:t>
      </w:r>
      <w:r w:rsidRPr="00A9206B">
        <w:rPr>
          <w:rFonts w:ascii="Dotum" w:eastAsia="Dotum" w:hAnsi="Dotum"/>
          <w:bCs/>
          <w:sz w:val="20"/>
          <w:szCs w:val="20"/>
        </w:rPr>
        <w:t>Aanbevelingen</w:t>
      </w:r>
      <w:r w:rsidR="008F17E8">
        <w:rPr>
          <w:rFonts w:ascii="Dotum" w:eastAsia="Dotum" w:hAnsi="Dotum"/>
          <w:bCs/>
          <w:sz w:val="20"/>
          <w:szCs w:val="20"/>
        </w:rPr>
        <w:t xml:space="preserve"> </w:t>
      </w:r>
      <w:r>
        <w:rPr>
          <w:rFonts w:ascii="Dotum" w:eastAsia="Dotum" w:hAnsi="Dotum"/>
          <w:bCs/>
          <w:sz w:val="20"/>
          <w:szCs w:val="20"/>
        </w:rPr>
        <w:t>Organisatie (n=</w:t>
      </w:r>
      <w:r w:rsidR="00443830">
        <w:rPr>
          <w:rFonts w:ascii="Dotum" w:eastAsia="Dotum" w:hAnsi="Dotum"/>
          <w:bCs/>
          <w:sz w:val="20"/>
          <w:szCs w:val="20"/>
        </w:rPr>
        <w:t>57</w:t>
      </w:r>
      <w:r>
        <w:rPr>
          <w:rFonts w:ascii="Dotum" w:eastAsia="Dotum" w:hAnsi="Dotum"/>
          <w:bCs/>
          <w:sz w:val="20"/>
          <w:szCs w:val="20"/>
        </w:rPr>
        <w:t>)</w:t>
      </w:r>
    </w:p>
    <w:tbl>
      <w:tblPr>
        <w:tblW w:w="6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8"/>
        <w:gridCol w:w="1610"/>
        <w:gridCol w:w="1610"/>
      </w:tblGrid>
      <w:tr w:rsidR="00174A00" w:rsidRPr="009D4BB5" w14:paraId="71373302" w14:textId="77777777" w:rsidTr="00443830">
        <w:trPr>
          <w:trHeight w:val="410"/>
        </w:trPr>
        <w:tc>
          <w:tcPr>
            <w:tcW w:w="3578" w:type="dxa"/>
            <w:shd w:val="clear" w:color="auto" w:fill="007E9A"/>
            <w:noWrap/>
            <w:vAlign w:val="center"/>
            <w:hideMark/>
          </w:tcPr>
          <w:p w14:paraId="143BCB81" w14:textId="38B8D3F4" w:rsidR="00174A00" w:rsidRPr="009D4BB5" w:rsidRDefault="008F17E8" w:rsidP="00DA10F4">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Subthema’s</w:t>
            </w:r>
          </w:p>
        </w:tc>
        <w:tc>
          <w:tcPr>
            <w:tcW w:w="1610" w:type="dxa"/>
            <w:shd w:val="clear" w:color="auto" w:fill="007E9A"/>
            <w:noWrap/>
            <w:vAlign w:val="center"/>
            <w:hideMark/>
          </w:tcPr>
          <w:p w14:paraId="2275735C" w14:textId="77777777" w:rsidR="001438B7" w:rsidRPr="009D4BB5" w:rsidRDefault="001438B7" w:rsidP="001438B7">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329053DC" w14:textId="0ED745D9" w:rsidR="00174A00" w:rsidRPr="009D4BB5" w:rsidRDefault="001438B7" w:rsidP="001438B7">
            <w:pPr>
              <w:jc w:val="center"/>
              <w:rPr>
                <w:rFonts w:ascii="Dotum" w:eastAsia="Dotum" w:hAnsi="Dotum" w:cs="Calibri"/>
                <w:b/>
                <w:bCs/>
                <w:color w:val="FFFFFF" w:themeColor="background1"/>
                <w:sz w:val="18"/>
                <w:szCs w:val="18"/>
              </w:rPr>
            </w:pPr>
            <w:proofErr w:type="gramStart"/>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w:t>
            </w:r>
            <w:proofErr w:type="spellStart"/>
            <w:proofErr w:type="gramEnd"/>
            <w:r w:rsidRPr="009D4BB5">
              <w:rPr>
                <w:rFonts w:ascii="Dotum" w:eastAsia="Dotum" w:hAnsi="Dotum" w:cs="Calibri"/>
                <w:b/>
                <w:bCs/>
                <w:color w:val="FFFFFF" w:themeColor="background1"/>
                <w:sz w:val="18"/>
                <w:szCs w:val="18"/>
              </w:rPr>
              <w:t>cie</w:t>
            </w:r>
            <w:proofErr w:type="spellEnd"/>
            <w:r w:rsidRPr="009D4BB5">
              <w:rPr>
                <w:rFonts w:ascii="Dotum" w:eastAsia="Dotum" w:hAnsi="Dotum" w:cs="Calibri"/>
                <w:b/>
                <w:bCs/>
                <w:color w:val="FFFFFF" w:themeColor="background1"/>
                <w:sz w:val="18"/>
                <w:szCs w:val="18"/>
              </w:rPr>
              <w:t>)s</w:t>
            </w:r>
          </w:p>
        </w:tc>
        <w:tc>
          <w:tcPr>
            <w:tcW w:w="1610" w:type="dxa"/>
            <w:shd w:val="clear" w:color="auto" w:fill="007E9A"/>
            <w:vAlign w:val="center"/>
          </w:tcPr>
          <w:p w14:paraId="65EDDCA9" w14:textId="0AF23D97" w:rsidR="00174A00" w:rsidRPr="009D4BB5" w:rsidRDefault="00174A00"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443830" w14:paraId="6815903D" w14:textId="77777777" w:rsidTr="00443830">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088F9"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Organisatie van de jeugdhulp</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A6FA"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20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27399BAA" w14:textId="4202AA10"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35</w:t>
            </w:r>
            <w:r>
              <w:rPr>
                <w:rFonts w:ascii="Dotum" w:eastAsia="Dotum" w:hAnsi="Dotum" w:cs="Calibri"/>
                <w:color w:val="000000"/>
                <w:sz w:val="18"/>
                <w:szCs w:val="18"/>
              </w:rPr>
              <w:t>%</w:t>
            </w:r>
          </w:p>
        </w:tc>
      </w:tr>
      <w:tr w:rsidR="00443830" w14:paraId="6E1B7F34" w14:textId="77777777" w:rsidTr="00443830">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B58F1"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Afspraken met uitvoerende organisaties</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FD4CA"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15</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4DB32EE9" w14:textId="7B431282"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26</w:t>
            </w:r>
            <w:r>
              <w:rPr>
                <w:rFonts w:ascii="Dotum" w:eastAsia="Dotum" w:hAnsi="Dotum" w:cs="Calibri"/>
                <w:color w:val="000000"/>
                <w:sz w:val="18"/>
                <w:szCs w:val="18"/>
              </w:rPr>
              <w:t>%</w:t>
            </w:r>
          </w:p>
        </w:tc>
      </w:tr>
      <w:tr w:rsidR="00443830" w14:paraId="50669C12" w14:textId="77777777" w:rsidTr="00443830">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BD093"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Transformatie</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D536D"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8</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08661CAC" w14:textId="5729F83E"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14</w:t>
            </w:r>
            <w:r>
              <w:rPr>
                <w:rFonts w:ascii="Dotum" w:eastAsia="Dotum" w:hAnsi="Dotum" w:cs="Calibri"/>
                <w:color w:val="000000"/>
                <w:sz w:val="18"/>
                <w:szCs w:val="18"/>
              </w:rPr>
              <w:t>%</w:t>
            </w:r>
          </w:p>
        </w:tc>
      </w:tr>
      <w:tr w:rsidR="00443830" w14:paraId="6FB8B9D3" w14:textId="77777777" w:rsidTr="00443830">
        <w:trPr>
          <w:trHeight w:val="340"/>
        </w:trPr>
        <w:tc>
          <w:tcPr>
            <w:tcW w:w="3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E311D" w14:textId="77777777" w:rsidR="00443830" w:rsidRDefault="00443830">
            <w:pPr>
              <w:rPr>
                <w:rFonts w:ascii="Dotum" w:eastAsia="Dotum" w:hAnsi="Dotum" w:cs="Calibri"/>
                <w:color w:val="000000"/>
                <w:sz w:val="18"/>
                <w:szCs w:val="18"/>
              </w:rPr>
            </w:pPr>
            <w:r>
              <w:rPr>
                <w:rFonts w:ascii="Dotum" w:eastAsia="Dotum" w:hAnsi="Dotum" w:cs="Calibri" w:hint="eastAsia"/>
                <w:color w:val="000000"/>
                <w:sz w:val="18"/>
                <w:szCs w:val="18"/>
              </w:rPr>
              <w:t>Aanbod jeugdhulp</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DF75" w14:textId="77777777"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383F4EA4" w14:textId="00253579" w:rsidR="00443830" w:rsidRDefault="00443830">
            <w:pPr>
              <w:jc w:val="center"/>
              <w:rPr>
                <w:rFonts w:ascii="Dotum" w:eastAsia="Dotum" w:hAnsi="Dotum" w:cs="Calibri"/>
                <w:color w:val="000000"/>
                <w:sz w:val="18"/>
                <w:szCs w:val="18"/>
              </w:rPr>
            </w:pPr>
            <w:r>
              <w:rPr>
                <w:rFonts w:ascii="Dotum" w:eastAsia="Dotum" w:hAnsi="Dotum" w:cs="Calibri" w:hint="eastAsia"/>
                <w:color w:val="000000"/>
                <w:sz w:val="18"/>
                <w:szCs w:val="18"/>
              </w:rPr>
              <w:t>12</w:t>
            </w:r>
            <w:r>
              <w:rPr>
                <w:rFonts w:ascii="Dotum" w:eastAsia="Dotum" w:hAnsi="Dotum" w:cs="Calibri"/>
                <w:color w:val="000000"/>
                <w:sz w:val="18"/>
                <w:szCs w:val="18"/>
              </w:rPr>
              <w:t>%</w:t>
            </w:r>
          </w:p>
        </w:tc>
      </w:tr>
    </w:tbl>
    <w:p w14:paraId="0CFFD7AB" w14:textId="77777777" w:rsidR="00005B3C" w:rsidRDefault="00005B3C" w:rsidP="00005B3C">
      <w:pPr>
        <w:rPr>
          <w:rFonts w:ascii="Dotum" w:eastAsia="Dotum" w:hAnsi="Dotum"/>
          <w:bCs/>
          <w:sz w:val="20"/>
          <w:szCs w:val="20"/>
        </w:rPr>
      </w:pPr>
    </w:p>
    <w:p w14:paraId="7D64F06F" w14:textId="389F13AB" w:rsidR="00005B3C" w:rsidRPr="00B55E6F" w:rsidRDefault="00005B3C" w:rsidP="00005B3C">
      <w:pPr>
        <w:rPr>
          <w:rFonts w:ascii="Dotum" w:eastAsia="Dotum" w:hAnsi="Dotum"/>
          <w:bCs/>
          <w:sz w:val="20"/>
          <w:szCs w:val="20"/>
        </w:rPr>
      </w:pPr>
      <w:r>
        <w:rPr>
          <w:rFonts w:ascii="Dotum" w:eastAsia="Dotum" w:hAnsi="Dotum"/>
          <w:bCs/>
          <w:sz w:val="20"/>
          <w:szCs w:val="20"/>
        </w:rPr>
        <w:t>In tabel 7d is te zien dat 1</w:t>
      </w:r>
      <w:r w:rsidR="00443830">
        <w:rPr>
          <w:rFonts w:ascii="Dotum" w:eastAsia="Dotum" w:hAnsi="Dotum"/>
          <w:bCs/>
          <w:sz w:val="20"/>
          <w:szCs w:val="20"/>
        </w:rPr>
        <w:t>4</w:t>
      </w:r>
      <w:r>
        <w:rPr>
          <w:rFonts w:ascii="Dotum" w:eastAsia="Dotum" w:hAnsi="Dotum"/>
          <w:bCs/>
          <w:sz w:val="20"/>
          <w:szCs w:val="20"/>
        </w:rPr>
        <w:t>% van de Rekenkamer(</w:t>
      </w:r>
      <w:proofErr w:type="spellStart"/>
      <w:r>
        <w:rPr>
          <w:rFonts w:ascii="Dotum" w:eastAsia="Dotum" w:hAnsi="Dotum"/>
          <w:bCs/>
          <w:sz w:val="20"/>
          <w:szCs w:val="20"/>
        </w:rPr>
        <w:t>cie</w:t>
      </w:r>
      <w:proofErr w:type="spellEnd"/>
      <w:r>
        <w:rPr>
          <w:rFonts w:ascii="Dotum" w:eastAsia="Dotum" w:hAnsi="Dotum"/>
          <w:bCs/>
          <w:sz w:val="20"/>
          <w:szCs w:val="20"/>
        </w:rPr>
        <w:t>)s een aanbeveling heeft geformuleerd die betrekking heeft op de transformatie van de Jeugdhulp. Dit is opmerkelijk weinig</w:t>
      </w:r>
      <w:r w:rsidR="00613EE5">
        <w:rPr>
          <w:rFonts w:ascii="Dotum" w:eastAsia="Dotum" w:hAnsi="Dotum"/>
          <w:bCs/>
          <w:sz w:val="20"/>
          <w:szCs w:val="20"/>
        </w:rPr>
        <w:t>,</w:t>
      </w:r>
      <w:r>
        <w:rPr>
          <w:rFonts w:ascii="Dotum" w:eastAsia="Dotum" w:hAnsi="Dotum"/>
          <w:bCs/>
          <w:sz w:val="20"/>
          <w:szCs w:val="20"/>
        </w:rPr>
        <w:t xml:space="preserve"> omdat </w:t>
      </w:r>
      <w:r w:rsidR="00443830">
        <w:rPr>
          <w:rFonts w:ascii="Dotum" w:eastAsia="Dotum" w:hAnsi="Dotum"/>
          <w:bCs/>
          <w:sz w:val="20"/>
          <w:szCs w:val="20"/>
        </w:rPr>
        <w:t>toch 37</w:t>
      </w:r>
      <w:r>
        <w:rPr>
          <w:rFonts w:ascii="Dotum" w:eastAsia="Dotum" w:hAnsi="Dotum"/>
          <w:bCs/>
          <w:sz w:val="20"/>
          <w:szCs w:val="20"/>
        </w:rPr>
        <w:t xml:space="preserve">% hierover conclusies heeft </w:t>
      </w:r>
      <w:r w:rsidR="00C8492D">
        <w:rPr>
          <w:rFonts w:ascii="Dotum" w:eastAsia="Dotum" w:hAnsi="Dotum"/>
          <w:bCs/>
          <w:sz w:val="20"/>
          <w:szCs w:val="20"/>
        </w:rPr>
        <w:t>geformuleerd</w:t>
      </w:r>
      <w:r w:rsidR="00613EE5">
        <w:rPr>
          <w:rFonts w:ascii="Dotum" w:eastAsia="Dotum" w:hAnsi="Dotum"/>
          <w:bCs/>
          <w:sz w:val="20"/>
          <w:szCs w:val="20"/>
        </w:rPr>
        <w:t xml:space="preserve"> (zie tabel 5c)</w:t>
      </w:r>
      <w:r>
        <w:rPr>
          <w:rFonts w:ascii="Dotum" w:eastAsia="Dotum" w:hAnsi="Dotum"/>
          <w:bCs/>
          <w:sz w:val="20"/>
          <w:szCs w:val="20"/>
        </w:rPr>
        <w:t>.</w:t>
      </w:r>
      <w:r w:rsidR="00C8492D">
        <w:rPr>
          <w:rFonts w:ascii="Dotum" w:eastAsia="Dotum" w:hAnsi="Dotum"/>
          <w:bCs/>
          <w:sz w:val="20"/>
          <w:szCs w:val="20"/>
        </w:rPr>
        <w:t xml:space="preserve"> </w:t>
      </w:r>
      <w:r w:rsidR="00613EE5">
        <w:rPr>
          <w:rFonts w:ascii="Dotum" w:eastAsia="Dotum" w:hAnsi="Dotum"/>
          <w:bCs/>
          <w:sz w:val="20"/>
          <w:szCs w:val="20"/>
        </w:rPr>
        <w:t>Daarnaast</w:t>
      </w:r>
      <w:r>
        <w:rPr>
          <w:rFonts w:ascii="Dotum" w:eastAsia="Dotum" w:hAnsi="Dotum"/>
          <w:bCs/>
          <w:sz w:val="20"/>
          <w:szCs w:val="20"/>
        </w:rPr>
        <w:t xml:space="preserve"> is het opvallend dat </w:t>
      </w:r>
      <w:r w:rsidR="00443830">
        <w:rPr>
          <w:rFonts w:ascii="Dotum" w:eastAsia="Dotum" w:hAnsi="Dotum"/>
          <w:bCs/>
          <w:sz w:val="20"/>
          <w:szCs w:val="20"/>
        </w:rPr>
        <w:t>26</w:t>
      </w:r>
      <w:r>
        <w:rPr>
          <w:rFonts w:ascii="Dotum" w:eastAsia="Dotum" w:hAnsi="Dotum"/>
          <w:bCs/>
          <w:sz w:val="20"/>
          <w:szCs w:val="20"/>
        </w:rPr>
        <w:t xml:space="preserve">% </w:t>
      </w:r>
      <w:r>
        <w:rPr>
          <w:rFonts w:ascii="Dotum" w:eastAsia="Dotum" w:hAnsi="Dotum"/>
          <w:bCs/>
          <w:sz w:val="20"/>
          <w:szCs w:val="20"/>
        </w:rPr>
        <w:lastRenderedPageBreak/>
        <w:t>een aanbeveling heeft geformuleerd met betrekking tot de afspraken met uitvoerende organisaties</w:t>
      </w:r>
      <w:r w:rsidR="00613EE5">
        <w:rPr>
          <w:rFonts w:ascii="Dotum" w:eastAsia="Dotum" w:hAnsi="Dotum"/>
          <w:bCs/>
          <w:sz w:val="20"/>
          <w:szCs w:val="20"/>
        </w:rPr>
        <w:t xml:space="preserve">, </w:t>
      </w:r>
      <w:r>
        <w:rPr>
          <w:rFonts w:ascii="Dotum" w:eastAsia="Dotum" w:hAnsi="Dotum"/>
          <w:bCs/>
          <w:sz w:val="20"/>
          <w:szCs w:val="20"/>
        </w:rPr>
        <w:t xml:space="preserve">terwijl </w:t>
      </w:r>
      <w:r w:rsidR="00443830">
        <w:rPr>
          <w:rFonts w:ascii="Dotum" w:eastAsia="Dotum" w:hAnsi="Dotum"/>
          <w:bCs/>
          <w:sz w:val="20"/>
          <w:szCs w:val="20"/>
        </w:rPr>
        <w:t>minder</w:t>
      </w:r>
      <w:r>
        <w:rPr>
          <w:rFonts w:ascii="Dotum" w:eastAsia="Dotum" w:hAnsi="Dotum"/>
          <w:bCs/>
          <w:sz w:val="20"/>
          <w:szCs w:val="20"/>
        </w:rPr>
        <w:t xml:space="preserve"> Rekenkamer(</w:t>
      </w:r>
      <w:proofErr w:type="spellStart"/>
      <w:r>
        <w:rPr>
          <w:rFonts w:ascii="Dotum" w:eastAsia="Dotum" w:hAnsi="Dotum"/>
          <w:bCs/>
          <w:sz w:val="20"/>
          <w:szCs w:val="20"/>
        </w:rPr>
        <w:t>cie</w:t>
      </w:r>
      <w:proofErr w:type="spellEnd"/>
      <w:r>
        <w:rPr>
          <w:rFonts w:ascii="Dotum" w:eastAsia="Dotum" w:hAnsi="Dotum"/>
          <w:bCs/>
          <w:sz w:val="20"/>
          <w:szCs w:val="20"/>
        </w:rPr>
        <w:t>)s (1</w:t>
      </w:r>
      <w:r w:rsidR="00443830">
        <w:rPr>
          <w:rFonts w:ascii="Dotum" w:eastAsia="Dotum" w:hAnsi="Dotum"/>
          <w:bCs/>
          <w:sz w:val="20"/>
          <w:szCs w:val="20"/>
        </w:rPr>
        <w:t>6</w:t>
      </w:r>
      <w:r>
        <w:rPr>
          <w:rFonts w:ascii="Dotum" w:eastAsia="Dotum" w:hAnsi="Dotum"/>
          <w:bCs/>
          <w:sz w:val="20"/>
          <w:szCs w:val="20"/>
        </w:rPr>
        <w:t>%) hierover een conclusie heeft getrokken</w:t>
      </w:r>
      <w:r w:rsidR="00613EE5">
        <w:rPr>
          <w:rFonts w:ascii="Dotum" w:eastAsia="Dotum" w:hAnsi="Dotum"/>
          <w:bCs/>
          <w:sz w:val="20"/>
          <w:szCs w:val="20"/>
        </w:rPr>
        <w:t xml:space="preserve"> (zie ook tabel 5c)</w:t>
      </w:r>
      <w:r>
        <w:rPr>
          <w:rFonts w:ascii="Dotum" w:eastAsia="Dotum" w:hAnsi="Dotum"/>
          <w:bCs/>
          <w:sz w:val="20"/>
          <w:szCs w:val="20"/>
        </w:rPr>
        <w:t xml:space="preserve">.   </w:t>
      </w:r>
      <w:r w:rsidRPr="00B55E6F">
        <w:rPr>
          <w:rFonts w:ascii="Dotum" w:eastAsia="Dotum" w:hAnsi="Dotum"/>
          <w:bCs/>
          <w:sz w:val="20"/>
          <w:szCs w:val="20"/>
        </w:rPr>
        <w:t xml:space="preserve"> </w:t>
      </w:r>
    </w:p>
    <w:p w14:paraId="04AB3BF2" w14:textId="77777777" w:rsidR="00005B3C" w:rsidRDefault="00005B3C" w:rsidP="006724E4">
      <w:pPr>
        <w:rPr>
          <w:rFonts w:ascii="Dotum" w:eastAsia="Dotum" w:hAnsi="Dotum"/>
          <w:b/>
          <w:bCs/>
          <w:i/>
          <w:iCs/>
          <w:color w:val="007E9A"/>
          <w:sz w:val="20"/>
          <w:szCs w:val="20"/>
        </w:rPr>
      </w:pPr>
    </w:p>
    <w:p w14:paraId="0BE0EDFC" w14:textId="77777777" w:rsidR="00736445" w:rsidRDefault="00736445">
      <w:pPr>
        <w:rPr>
          <w:rFonts w:ascii="Dotum" w:eastAsia="Dotum" w:hAnsi="Dotum" w:cstheme="minorBidi"/>
          <w:b/>
          <w:color w:val="007E9A"/>
        </w:rPr>
      </w:pPr>
      <w:r>
        <w:rPr>
          <w:rFonts w:ascii="Dotum" w:eastAsia="Dotum" w:hAnsi="Dotum"/>
          <w:b/>
          <w:color w:val="007E9A"/>
        </w:rPr>
        <w:br w:type="page"/>
      </w:r>
    </w:p>
    <w:p w14:paraId="443D7C2E" w14:textId="7AEDB25F" w:rsidR="00F64F94" w:rsidRDefault="00505C71" w:rsidP="006B3383">
      <w:pPr>
        <w:pStyle w:val="Lijstalinea"/>
        <w:numPr>
          <w:ilvl w:val="0"/>
          <w:numId w:val="3"/>
        </w:numPr>
        <w:spacing w:line="240" w:lineRule="atLeast"/>
        <w:ind w:left="0" w:hanging="567"/>
        <w:outlineLvl w:val="0"/>
        <w:rPr>
          <w:rFonts w:ascii="Dotum" w:eastAsia="Dotum" w:hAnsi="Dotum"/>
          <w:b/>
          <w:color w:val="007E9A"/>
          <w:sz w:val="24"/>
          <w:szCs w:val="24"/>
        </w:rPr>
      </w:pPr>
      <w:bookmarkStart w:id="9" w:name="_Toc172811983"/>
      <w:r>
        <w:rPr>
          <w:rFonts w:ascii="Dotum" w:eastAsia="Dotum" w:hAnsi="Dotum"/>
          <w:b/>
          <w:color w:val="007E9A"/>
          <w:sz w:val="24"/>
          <w:szCs w:val="24"/>
        </w:rPr>
        <w:lastRenderedPageBreak/>
        <w:t xml:space="preserve">Tips &amp; </w:t>
      </w:r>
      <w:proofErr w:type="spellStart"/>
      <w:r>
        <w:rPr>
          <w:rFonts w:ascii="Dotum" w:eastAsia="Dotum" w:hAnsi="Dotum"/>
          <w:b/>
          <w:color w:val="007E9A"/>
          <w:sz w:val="24"/>
          <w:szCs w:val="24"/>
        </w:rPr>
        <w:t>Trics</w:t>
      </w:r>
      <w:proofErr w:type="spellEnd"/>
      <w:r>
        <w:rPr>
          <w:rFonts w:ascii="Dotum" w:eastAsia="Dotum" w:hAnsi="Dotum"/>
          <w:b/>
          <w:color w:val="007E9A"/>
          <w:sz w:val="24"/>
          <w:szCs w:val="24"/>
        </w:rPr>
        <w:t xml:space="preserve"> en D</w:t>
      </w:r>
      <w:r w:rsidR="00F64F94" w:rsidRPr="00055F84">
        <w:rPr>
          <w:rFonts w:ascii="Dotum" w:eastAsia="Dotum" w:hAnsi="Dotum"/>
          <w:b/>
          <w:color w:val="007E9A"/>
          <w:sz w:val="24"/>
          <w:szCs w:val="24"/>
        </w:rPr>
        <w:t xml:space="preserve">o’s &amp; </w:t>
      </w:r>
      <w:proofErr w:type="spellStart"/>
      <w:r>
        <w:rPr>
          <w:rFonts w:ascii="Dotum" w:eastAsia="Dotum" w:hAnsi="Dotum"/>
          <w:b/>
          <w:color w:val="007E9A"/>
          <w:sz w:val="24"/>
          <w:szCs w:val="24"/>
        </w:rPr>
        <w:t>D</w:t>
      </w:r>
      <w:r w:rsidR="00F64F94" w:rsidRPr="00055F84">
        <w:rPr>
          <w:rFonts w:ascii="Dotum" w:eastAsia="Dotum" w:hAnsi="Dotum"/>
          <w:b/>
          <w:color w:val="007E9A"/>
          <w:sz w:val="24"/>
          <w:szCs w:val="24"/>
        </w:rPr>
        <w:t>on’ts</w:t>
      </w:r>
      <w:bookmarkEnd w:id="9"/>
      <w:proofErr w:type="spellEnd"/>
    </w:p>
    <w:p w14:paraId="001B0F6F" w14:textId="3575F61F" w:rsidR="00F97CC3" w:rsidRDefault="00F97CC3" w:rsidP="00F97CC3">
      <w:pPr>
        <w:spacing w:line="240" w:lineRule="atLeast"/>
        <w:outlineLvl w:val="0"/>
        <w:rPr>
          <w:rFonts w:ascii="Dotum" w:eastAsia="Dotum" w:hAnsi="Dotum"/>
          <w:b/>
          <w:color w:val="007E9A"/>
        </w:rPr>
      </w:pPr>
    </w:p>
    <w:p w14:paraId="096FCE6B" w14:textId="2EF961DF" w:rsidR="00F97CC3" w:rsidRDefault="00F97CC3" w:rsidP="00F97CC3">
      <w:pPr>
        <w:spacing w:line="240" w:lineRule="atLeast"/>
        <w:rPr>
          <w:rFonts w:ascii="Dotum" w:eastAsia="Dotum" w:hAnsi="Dotum"/>
          <w:bCs/>
          <w:sz w:val="20"/>
          <w:szCs w:val="20"/>
        </w:rPr>
      </w:pPr>
      <w:r w:rsidRPr="00F97CC3">
        <w:rPr>
          <w:rFonts w:ascii="Dotum" w:eastAsia="Dotum" w:hAnsi="Dotum"/>
          <w:bCs/>
          <w:sz w:val="20"/>
          <w:szCs w:val="20"/>
        </w:rPr>
        <w:t xml:space="preserve">Op </w:t>
      </w:r>
      <w:r>
        <w:rPr>
          <w:rFonts w:ascii="Dotum" w:eastAsia="Dotum" w:hAnsi="Dotum"/>
          <w:bCs/>
          <w:sz w:val="20"/>
          <w:szCs w:val="20"/>
        </w:rPr>
        <w:t xml:space="preserve">basis van de inventarisatie die </w:t>
      </w:r>
      <w:r w:rsidR="004629A5">
        <w:rPr>
          <w:rFonts w:ascii="Dotum" w:eastAsia="Dotum" w:hAnsi="Dotum"/>
          <w:bCs/>
          <w:sz w:val="20"/>
          <w:szCs w:val="20"/>
        </w:rPr>
        <w:t>de NVRR heeft</w:t>
      </w:r>
      <w:r>
        <w:rPr>
          <w:rFonts w:ascii="Dotum" w:eastAsia="Dotum" w:hAnsi="Dotum"/>
          <w:bCs/>
          <w:sz w:val="20"/>
          <w:szCs w:val="20"/>
        </w:rPr>
        <w:t xml:space="preserve"> gemaakt</w:t>
      </w:r>
      <w:r w:rsidR="00EB3F9E">
        <w:rPr>
          <w:rFonts w:ascii="Dotum" w:eastAsia="Dotum" w:hAnsi="Dotum"/>
          <w:bCs/>
          <w:sz w:val="20"/>
          <w:szCs w:val="20"/>
        </w:rPr>
        <w:t xml:space="preserve"> van de Rekenkamerrapporten op het gebied van jeugdhulp</w:t>
      </w:r>
      <w:r>
        <w:rPr>
          <w:rFonts w:ascii="Dotum" w:eastAsia="Dotum" w:hAnsi="Dotum"/>
          <w:bCs/>
          <w:sz w:val="20"/>
          <w:szCs w:val="20"/>
        </w:rPr>
        <w:t xml:space="preserve">, </w:t>
      </w:r>
      <w:r w:rsidR="004629A5">
        <w:rPr>
          <w:rFonts w:ascii="Dotum" w:eastAsia="Dotum" w:hAnsi="Dotum"/>
          <w:bCs/>
          <w:sz w:val="20"/>
          <w:szCs w:val="20"/>
        </w:rPr>
        <w:t>geven we</w:t>
      </w:r>
      <w:r>
        <w:rPr>
          <w:rFonts w:ascii="Dotum" w:eastAsia="Dotum" w:hAnsi="Dotum"/>
          <w:bCs/>
          <w:sz w:val="20"/>
          <w:szCs w:val="20"/>
        </w:rPr>
        <w:t xml:space="preserve"> een aantal </w:t>
      </w:r>
      <w:r w:rsidR="00EB3F9E">
        <w:rPr>
          <w:rFonts w:ascii="Dotum" w:eastAsia="Dotum" w:hAnsi="Dotum"/>
          <w:bCs/>
          <w:sz w:val="20"/>
          <w:szCs w:val="20"/>
        </w:rPr>
        <w:t xml:space="preserve">algemene </w:t>
      </w:r>
      <w:r w:rsidR="00746156">
        <w:rPr>
          <w:rFonts w:ascii="Dotum" w:eastAsia="Dotum" w:hAnsi="Dotum"/>
          <w:bCs/>
          <w:sz w:val="20"/>
          <w:szCs w:val="20"/>
        </w:rPr>
        <w:t xml:space="preserve">en specifieke </w:t>
      </w:r>
      <w:r w:rsidR="00EF5D02">
        <w:rPr>
          <w:rFonts w:ascii="Dotum" w:eastAsia="Dotum" w:hAnsi="Dotum"/>
          <w:bCs/>
          <w:sz w:val="20"/>
          <w:szCs w:val="20"/>
        </w:rPr>
        <w:t>tips</w:t>
      </w:r>
      <w:r w:rsidR="00023BA8">
        <w:rPr>
          <w:rFonts w:ascii="Dotum" w:eastAsia="Dotum" w:hAnsi="Dotum"/>
          <w:bCs/>
          <w:sz w:val="20"/>
          <w:szCs w:val="20"/>
        </w:rPr>
        <w:t>/opmerkingen</w:t>
      </w:r>
      <w:r w:rsidR="00EB3F9E">
        <w:rPr>
          <w:rFonts w:ascii="Dotum" w:eastAsia="Dotum" w:hAnsi="Dotum"/>
          <w:bCs/>
          <w:sz w:val="20"/>
          <w:szCs w:val="20"/>
        </w:rPr>
        <w:t xml:space="preserve"> </w:t>
      </w:r>
      <w:r w:rsidR="00EF5D02">
        <w:rPr>
          <w:rFonts w:ascii="Dotum" w:eastAsia="Dotum" w:hAnsi="Dotum"/>
          <w:bCs/>
          <w:sz w:val="20"/>
          <w:szCs w:val="20"/>
        </w:rPr>
        <w:t xml:space="preserve">voor </w:t>
      </w:r>
      <w:r w:rsidR="00746156">
        <w:rPr>
          <w:rFonts w:ascii="Dotum" w:eastAsia="Dotum" w:hAnsi="Dotum"/>
          <w:bCs/>
          <w:sz w:val="20"/>
          <w:szCs w:val="20"/>
        </w:rPr>
        <w:t xml:space="preserve">de </w:t>
      </w:r>
      <w:r w:rsidR="00EF5D02">
        <w:rPr>
          <w:rFonts w:ascii="Dotum" w:eastAsia="Dotum" w:hAnsi="Dotum"/>
          <w:bCs/>
          <w:sz w:val="20"/>
          <w:szCs w:val="20"/>
        </w:rPr>
        <w:t>Rekenkamer(</w:t>
      </w:r>
      <w:proofErr w:type="spellStart"/>
      <w:r w:rsidR="00EF5D02">
        <w:rPr>
          <w:rFonts w:ascii="Dotum" w:eastAsia="Dotum" w:hAnsi="Dotum"/>
          <w:bCs/>
          <w:sz w:val="20"/>
          <w:szCs w:val="20"/>
        </w:rPr>
        <w:t>cie</w:t>
      </w:r>
      <w:proofErr w:type="spellEnd"/>
      <w:r w:rsidR="00EF5D02">
        <w:rPr>
          <w:rFonts w:ascii="Dotum" w:eastAsia="Dotum" w:hAnsi="Dotum"/>
          <w:bCs/>
          <w:sz w:val="20"/>
          <w:szCs w:val="20"/>
        </w:rPr>
        <w:t xml:space="preserve">)s </w:t>
      </w:r>
      <w:r w:rsidR="00EB3F9E">
        <w:rPr>
          <w:rFonts w:ascii="Dotum" w:eastAsia="Dotum" w:hAnsi="Dotum"/>
          <w:bCs/>
          <w:sz w:val="20"/>
          <w:szCs w:val="20"/>
        </w:rPr>
        <w:t>die</w:t>
      </w:r>
      <w:r w:rsidR="00EF5D02">
        <w:rPr>
          <w:rFonts w:ascii="Dotum" w:eastAsia="Dotum" w:hAnsi="Dotum"/>
          <w:bCs/>
          <w:sz w:val="20"/>
          <w:szCs w:val="20"/>
        </w:rPr>
        <w:t xml:space="preserve"> onderzoek willen gaan uitvoeren naar het onderwerp jeugdhulp.</w:t>
      </w:r>
      <w:r w:rsidR="00EB3F9E">
        <w:rPr>
          <w:rFonts w:ascii="Dotum" w:eastAsia="Dotum" w:hAnsi="Dotum"/>
          <w:bCs/>
          <w:sz w:val="20"/>
          <w:szCs w:val="20"/>
        </w:rPr>
        <w:t xml:space="preserve"> </w:t>
      </w:r>
    </w:p>
    <w:p w14:paraId="135BB9FB" w14:textId="40FA7D31" w:rsidR="00746156" w:rsidRDefault="00746156" w:rsidP="00F97CC3">
      <w:pPr>
        <w:spacing w:line="240" w:lineRule="atLeast"/>
        <w:rPr>
          <w:rFonts w:ascii="Dotum" w:eastAsia="Dotum" w:hAnsi="Dotum"/>
          <w:bCs/>
          <w:sz w:val="20"/>
          <w:szCs w:val="20"/>
        </w:rPr>
      </w:pPr>
    </w:p>
    <w:p w14:paraId="64A1A4AE" w14:textId="5CDDB37A" w:rsidR="00746156" w:rsidRPr="00BD371F" w:rsidRDefault="00746156" w:rsidP="00DD2DBA">
      <w:pPr>
        <w:rPr>
          <w:rFonts w:ascii="Dotum" w:eastAsia="Dotum" w:hAnsi="Dotum"/>
          <w:i/>
          <w:iCs/>
          <w:color w:val="007E9A"/>
          <w:sz w:val="20"/>
          <w:szCs w:val="20"/>
        </w:rPr>
      </w:pPr>
      <w:r w:rsidRPr="00BD371F">
        <w:rPr>
          <w:rFonts w:ascii="Dotum" w:eastAsia="Dotum" w:hAnsi="Dotum"/>
          <w:i/>
          <w:iCs/>
          <w:color w:val="007E9A"/>
          <w:sz w:val="20"/>
          <w:szCs w:val="20"/>
        </w:rPr>
        <w:t>Algemene tips</w:t>
      </w:r>
      <w:r w:rsidR="00023BA8" w:rsidRPr="00BD371F">
        <w:rPr>
          <w:rFonts w:ascii="Dotum" w:eastAsia="Dotum" w:hAnsi="Dotum"/>
          <w:i/>
          <w:iCs/>
          <w:color w:val="007E9A"/>
          <w:sz w:val="20"/>
          <w:szCs w:val="20"/>
        </w:rPr>
        <w:t>/opmerkingen</w:t>
      </w:r>
      <w:r w:rsidR="00A800D6" w:rsidRPr="00BD371F">
        <w:rPr>
          <w:rFonts w:ascii="Dotum" w:eastAsia="Dotum" w:hAnsi="Dotum"/>
          <w:i/>
          <w:iCs/>
          <w:color w:val="007E9A"/>
          <w:sz w:val="20"/>
          <w:szCs w:val="20"/>
        </w:rPr>
        <w:t xml:space="preserve"> Rekenkameronderzoek</w:t>
      </w:r>
      <w:r w:rsidRPr="00BD371F">
        <w:rPr>
          <w:rFonts w:ascii="Dotum" w:eastAsia="Dotum" w:hAnsi="Dotum"/>
          <w:i/>
          <w:iCs/>
          <w:color w:val="007E9A"/>
          <w:sz w:val="20"/>
          <w:szCs w:val="20"/>
        </w:rPr>
        <w:t>:</w:t>
      </w:r>
      <w:r w:rsidR="007717FA" w:rsidRPr="00BD371F">
        <w:rPr>
          <w:rFonts w:ascii="Dotum" w:eastAsia="Dotum" w:hAnsi="Dotum"/>
          <w:i/>
          <w:iCs/>
          <w:color w:val="007E9A"/>
          <w:sz w:val="20"/>
          <w:szCs w:val="20"/>
        </w:rPr>
        <w:t xml:space="preserve"> </w:t>
      </w:r>
    </w:p>
    <w:p w14:paraId="0078826B" w14:textId="2A2FEBA2" w:rsidR="007717FA" w:rsidRDefault="007717FA" w:rsidP="00F97CC3">
      <w:pPr>
        <w:spacing w:line="240" w:lineRule="atLeast"/>
        <w:rPr>
          <w:rFonts w:ascii="Dotum" w:eastAsia="Dotum" w:hAnsi="Dotum"/>
          <w:bCs/>
          <w:sz w:val="20"/>
          <w:szCs w:val="20"/>
        </w:rPr>
      </w:pPr>
    </w:p>
    <w:p w14:paraId="60BA96E3" w14:textId="5DD3CB0A" w:rsidR="00D75B73" w:rsidRDefault="007717FA" w:rsidP="007717FA">
      <w:pPr>
        <w:pStyle w:val="Lijstalinea"/>
        <w:numPr>
          <w:ilvl w:val="0"/>
          <w:numId w:val="2"/>
        </w:numPr>
        <w:spacing w:line="240" w:lineRule="atLeast"/>
        <w:rPr>
          <w:rFonts w:ascii="Dotum" w:eastAsia="Dotum" w:hAnsi="Dotum"/>
          <w:bCs/>
          <w:sz w:val="20"/>
          <w:szCs w:val="20"/>
        </w:rPr>
      </w:pPr>
      <w:r>
        <w:rPr>
          <w:rFonts w:ascii="Dotum" w:eastAsia="Dotum" w:hAnsi="Dotum"/>
          <w:bCs/>
          <w:sz w:val="20"/>
          <w:szCs w:val="20"/>
        </w:rPr>
        <w:t xml:space="preserve">Zorg voor een goede </w:t>
      </w:r>
      <w:r w:rsidR="00D75B73">
        <w:rPr>
          <w:rFonts w:ascii="Dotum" w:eastAsia="Dotum" w:hAnsi="Dotum"/>
          <w:bCs/>
          <w:sz w:val="20"/>
          <w:szCs w:val="20"/>
        </w:rPr>
        <w:t>leesbaarheid</w:t>
      </w:r>
      <w:r>
        <w:rPr>
          <w:rFonts w:ascii="Dotum" w:eastAsia="Dotum" w:hAnsi="Dotum"/>
          <w:bCs/>
          <w:sz w:val="20"/>
          <w:szCs w:val="20"/>
        </w:rPr>
        <w:t xml:space="preserve"> van </w:t>
      </w:r>
      <w:r w:rsidR="004D0322">
        <w:rPr>
          <w:rFonts w:ascii="Dotum" w:eastAsia="Dotum" w:hAnsi="Dotum"/>
          <w:bCs/>
          <w:sz w:val="20"/>
          <w:szCs w:val="20"/>
        </w:rPr>
        <w:t>het rapport</w:t>
      </w:r>
      <w:r w:rsidR="00D75B73">
        <w:rPr>
          <w:rFonts w:ascii="Dotum" w:eastAsia="Dotum" w:hAnsi="Dotum"/>
          <w:bCs/>
          <w:sz w:val="20"/>
          <w:szCs w:val="20"/>
        </w:rPr>
        <w:t>. Dit kan door:</w:t>
      </w:r>
    </w:p>
    <w:p w14:paraId="3B272B50" w14:textId="21F36469" w:rsidR="00D75B73" w:rsidRDefault="004A7E53" w:rsidP="00D75B73">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E</w:t>
      </w:r>
      <w:r w:rsidR="007717FA">
        <w:rPr>
          <w:rFonts w:ascii="Dotum" w:eastAsia="Dotum" w:hAnsi="Dotum"/>
          <w:bCs/>
          <w:sz w:val="20"/>
          <w:szCs w:val="20"/>
        </w:rPr>
        <w:t xml:space="preserve">en </w:t>
      </w:r>
      <w:r w:rsidR="00D75B73">
        <w:rPr>
          <w:rFonts w:ascii="Dotum" w:eastAsia="Dotum" w:hAnsi="Dotum"/>
          <w:bCs/>
          <w:sz w:val="20"/>
          <w:szCs w:val="20"/>
        </w:rPr>
        <w:t>duidelijke</w:t>
      </w:r>
      <w:r w:rsidR="007717FA">
        <w:rPr>
          <w:rFonts w:ascii="Dotum" w:eastAsia="Dotum" w:hAnsi="Dotum"/>
          <w:bCs/>
          <w:sz w:val="20"/>
          <w:szCs w:val="20"/>
        </w:rPr>
        <w:t xml:space="preserve"> structuur van de rapportage. </w:t>
      </w:r>
      <w:r w:rsidR="00BD371F">
        <w:rPr>
          <w:rFonts w:ascii="Dotum" w:eastAsia="Dotum" w:hAnsi="Dotum"/>
          <w:bCs/>
          <w:sz w:val="20"/>
          <w:szCs w:val="20"/>
        </w:rPr>
        <w:t>V</w:t>
      </w:r>
      <w:r w:rsidR="007717FA">
        <w:rPr>
          <w:rFonts w:ascii="Dotum" w:eastAsia="Dotum" w:hAnsi="Dotum"/>
          <w:bCs/>
          <w:sz w:val="20"/>
          <w:szCs w:val="20"/>
        </w:rPr>
        <w:t>oorbeelden: Rekenkamer(</w:t>
      </w:r>
      <w:proofErr w:type="spellStart"/>
      <w:r w:rsidR="007717FA">
        <w:rPr>
          <w:rFonts w:ascii="Dotum" w:eastAsia="Dotum" w:hAnsi="Dotum"/>
          <w:bCs/>
          <w:sz w:val="20"/>
          <w:szCs w:val="20"/>
        </w:rPr>
        <w:t>cie</w:t>
      </w:r>
      <w:proofErr w:type="spellEnd"/>
      <w:r w:rsidR="007717FA">
        <w:rPr>
          <w:rFonts w:ascii="Dotum" w:eastAsia="Dotum" w:hAnsi="Dotum"/>
          <w:bCs/>
          <w:sz w:val="20"/>
          <w:szCs w:val="20"/>
        </w:rPr>
        <w:t>)s Berkelland, Doetinchem, Hilversum, Kampen</w:t>
      </w:r>
      <w:r w:rsidR="003D20CA">
        <w:rPr>
          <w:rFonts w:ascii="Dotum" w:eastAsia="Dotum" w:hAnsi="Dotum"/>
          <w:bCs/>
          <w:sz w:val="20"/>
          <w:szCs w:val="20"/>
        </w:rPr>
        <w:t xml:space="preserve">, </w:t>
      </w:r>
      <w:r w:rsidR="007717FA">
        <w:rPr>
          <w:rFonts w:ascii="Dotum" w:eastAsia="Dotum" w:hAnsi="Dotum"/>
          <w:bCs/>
          <w:sz w:val="20"/>
          <w:szCs w:val="20"/>
        </w:rPr>
        <w:t>Drimmelen</w:t>
      </w:r>
      <w:r w:rsidR="003D20CA">
        <w:rPr>
          <w:rFonts w:ascii="Dotum" w:eastAsia="Dotum" w:hAnsi="Dotum"/>
          <w:bCs/>
          <w:sz w:val="20"/>
          <w:szCs w:val="20"/>
        </w:rPr>
        <w:t xml:space="preserve"> en Tiel</w:t>
      </w:r>
      <w:r w:rsidR="007717FA">
        <w:rPr>
          <w:rFonts w:ascii="Dotum" w:eastAsia="Dotum" w:hAnsi="Dotum"/>
          <w:bCs/>
          <w:sz w:val="20"/>
          <w:szCs w:val="20"/>
        </w:rPr>
        <w:t>.</w:t>
      </w:r>
    </w:p>
    <w:p w14:paraId="42E6BF09" w14:textId="2BCB5296" w:rsidR="007717FA" w:rsidRDefault="004A7E53" w:rsidP="00D75B73">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Naast</w:t>
      </w:r>
      <w:r w:rsidR="00D75B73" w:rsidRPr="00D75B73">
        <w:rPr>
          <w:rFonts w:ascii="Dotum" w:eastAsia="Dotum" w:hAnsi="Dotum"/>
          <w:bCs/>
          <w:sz w:val="20"/>
          <w:szCs w:val="20"/>
        </w:rPr>
        <w:t xml:space="preserve"> het </w:t>
      </w:r>
      <w:r w:rsidR="004D0322">
        <w:rPr>
          <w:rFonts w:ascii="Dotum" w:eastAsia="Dotum" w:hAnsi="Dotum"/>
          <w:bCs/>
          <w:sz w:val="20"/>
          <w:szCs w:val="20"/>
        </w:rPr>
        <w:t>reguliere</w:t>
      </w:r>
      <w:r w:rsidR="00D75B73" w:rsidRPr="00D75B73">
        <w:rPr>
          <w:rFonts w:ascii="Dotum" w:eastAsia="Dotum" w:hAnsi="Dotum"/>
          <w:bCs/>
          <w:sz w:val="20"/>
          <w:szCs w:val="20"/>
        </w:rPr>
        <w:t xml:space="preserve"> rapport </w:t>
      </w:r>
      <w:r w:rsidR="00D75B73">
        <w:rPr>
          <w:rFonts w:ascii="Dotum" w:eastAsia="Dotum" w:hAnsi="Dotum"/>
          <w:bCs/>
          <w:sz w:val="20"/>
          <w:szCs w:val="20"/>
        </w:rPr>
        <w:t>een</w:t>
      </w:r>
      <w:r w:rsidR="007717FA" w:rsidRPr="00D75B73">
        <w:rPr>
          <w:rFonts w:ascii="Dotum" w:eastAsia="Dotum" w:hAnsi="Dotum"/>
          <w:bCs/>
          <w:sz w:val="20"/>
          <w:szCs w:val="20"/>
        </w:rPr>
        <w:t xml:space="preserve"> publieksversie </w:t>
      </w:r>
      <w:r w:rsidR="00D75B73">
        <w:rPr>
          <w:rFonts w:ascii="Dotum" w:eastAsia="Dotum" w:hAnsi="Dotum"/>
          <w:bCs/>
          <w:sz w:val="20"/>
          <w:szCs w:val="20"/>
        </w:rPr>
        <w:t>uit te brengen. Een voorbeeld: Rekenkamercommissie Oss.</w:t>
      </w:r>
    </w:p>
    <w:p w14:paraId="307759A0" w14:textId="4AA42EAC" w:rsidR="009F0678" w:rsidRDefault="009F0678" w:rsidP="00D75B73">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Een leesbare samenvatting te maken zoals de Rekenkamercommissie Gooise Meren deed.</w:t>
      </w:r>
    </w:p>
    <w:p w14:paraId="0D4EEE89" w14:textId="7D215158" w:rsidR="00D75B73" w:rsidRDefault="004A7E53" w:rsidP="00D75B73">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Het</w:t>
      </w:r>
      <w:r w:rsidR="00D75B73">
        <w:rPr>
          <w:rFonts w:ascii="Dotum" w:eastAsia="Dotum" w:hAnsi="Dotum"/>
          <w:bCs/>
          <w:sz w:val="20"/>
          <w:szCs w:val="20"/>
        </w:rPr>
        <w:t xml:space="preserve"> rapport in </w:t>
      </w:r>
      <w:r w:rsidR="004D0322">
        <w:rPr>
          <w:rFonts w:ascii="Dotum" w:eastAsia="Dotum" w:hAnsi="Dotum"/>
          <w:bCs/>
          <w:sz w:val="20"/>
          <w:szCs w:val="20"/>
        </w:rPr>
        <w:t xml:space="preserve">een </w:t>
      </w:r>
      <w:r w:rsidR="00D75B73">
        <w:rPr>
          <w:rFonts w:ascii="Dotum" w:eastAsia="Dotum" w:hAnsi="Dotum"/>
          <w:bCs/>
          <w:sz w:val="20"/>
          <w:szCs w:val="20"/>
        </w:rPr>
        <w:t>format op te maken</w:t>
      </w:r>
      <w:r w:rsidR="004D0322">
        <w:rPr>
          <w:rFonts w:ascii="Dotum" w:eastAsia="Dotum" w:hAnsi="Dotum"/>
          <w:bCs/>
          <w:sz w:val="20"/>
          <w:szCs w:val="20"/>
        </w:rPr>
        <w:t xml:space="preserve"> dat digitaal goed leesbaar is door bijvoorbeeld met tabbladen te werken (</w:t>
      </w:r>
      <w:r w:rsidR="00D75B73">
        <w:rPr>
          <w:rFonts w:ascii="Dotum" w:eastAsia="Dotum" w:hAnsi="Dotum"/>
          <w:bCs/>
          <w:sz w:val="20"/>
          <w:szCs w:val="20"/>
        </w:rPr>
        <w:t>Rekenkamer</w:t>
      </w:r>
      <w:r w:rsidR="009F0678">
        <w:rPr>
          <w:rFonts w:ascii="Dotum" w:eastAsia="Dotum" w:hAnsi="Dotum"/>
          <w:bCs/>
          <w:sz w:val="20"/>
          <w:szCs w:val="20"/>
        </w:rPr>
        <w:t>(</w:t>
      </w:r>
      <w:proofErr w:type="spellStart"/>
      <w:r w:rsidR="009F0678">
        <w:rPr>
          <w:rFonts w:ascii="Dotum" w:eastAsia="Dotum" w:hAnsi="Dotum"/>
          <w:bCs/>
          <w:sz w:val="20"/>
          <w:szCs w:val="20"/>
        </w:rPr>
        <w:t>c</w:t>
      </w:r>
      <w:r w:rsidR="00D75B73">
        <w:rPr>
          <w:rFonts w:ascii="Dotum" w:eastAsia="Dotum" w:hAnsi="Dotum"/>
          <w:bCs/>
          <w:sz w:val="20"/>
          <w:szCs w:val="20"/>
        </w:rPr>
        <w:t>ie</w:t>
      </w:r>
      <w:proofErr w:type="spellEnd"/>
      <w:r w:rsidR="009F0678">
        <w:rPr>
          <w:rFonts w:ascii="Dotum" w:eastAsia="Dotum" w:hAnsi="Dotum"/>
          <w:bCs/>
          <w:sz w:val="20"/>
          <w:szCs w:val="20"/>
        </w:rPr>
        <w:t>)s</w:t>
      </w:r>
      <w:r w:rsidR="00D75B73">
        <w:rPr>
          <w:rFonts w:ascii="Dotum" w:eastAsia="Dotum" w:hAnsi="Dotum"/>
          <w:bCs/>
          <w:sz w:val="20"/>
          <w:szCs w:val="20"/>
        </w:rPr>
        <w:t xml:space="preserve"> Oss</w:t>
      </w:r>
      <w:r w:rsidR="003D20CA">
        <w:rPr>
          <w:rFonts w:ascii="Dotum" w:eastAsia="Dotum" w:hAnsi="Dotum"/>
          <w:bCs/>
          <w:sz w:val="20"/>
          <w:szCs w:val="20"/>
        </w:rPr>
        <w:t xml:space="preserve"> en </w:t>
      </w:r>
      <w:r w:rsidR="009F0678">
        <w:rPr>
          <w:rFonts w:ascii="Dotum" w:eastAsia="Dotum" w:hAnsi="Dotum"/>
          <w:bCs/>
          <w:sz w:val="20"/>
          <w:szCs w:val="20"/>
        </w:rPr>
        <w:t>Veenendaal</w:t>
      </w:r>
      <w:r w:rsidR="004D0322">
        <w:rPr>
          <w:rFonts w:ascii="Dotum" w:eastAsia="Dotum" w:hAnsi="Dotum"/>
          <w:bCs/>
          <w:sz w:val="20"/>
          <w:szCs w:val="20"/>
        </w:rPr>
        <w:t xml:space="preserve">) of </w:t>
      </w:r>
      <w:r>
        <w:rPr>
          <w:rFonts w:ascii="Dotum" w:eastAsia="Dotum" w:hAnsi="Dotum"/>
          <w:bCs/>
          <w:sz w:val="20"/>
          <w:szCs w:val="20"/>
        </w:rPr>
        <w:t>de rapportage</w:t>
      </w:r>
      <w:r w:rsidR="004D0322">
        <w:rPr>
          <w:rFonts w:ascii="Dotum" w:eastAsia="Dotum" w:hAnsi="Dotum"/>
          <w:bCs/>
          <w:sz w:val="20"/>
          <w:szCs w:val="20"/>
        </w:rPr>
        <w:t xml:space="preserve"> in de vorm van</w:t>
      </w:r>
      <w:r w:rsidR="00A800D6">
        <w:rPr>
          <w:rFonts w:ascii="Dotum" w:eastAsia="Dotum" w:hAnsi="Dotum"/>
          <w:bCs/>
          <w:sz w:val="20"/>
          <w:szCs w:val="20"/>
        </w:rPr>
        <w:t xml:space="preserve"> een of meerdere</w:t>
      </w:r>
      <w:r w:rsidR="004D0322">
        <w:rPr>
          <w:rFonts w:ascii="Dotum" w:eastAsia="Dotum" w:hAnsi="Dotum"/>
          <w:bCs/>
          <w:sz w:val="20"/>
          <w:szCs w:val="20"/>
        </w:rPr>
        <w:t xml:space="preserve"> </w:t>
      </w:r>
      <w:proofErr w:type="spellStart"/>
      <w:r w:rsidR="004D0322">
        <w:rPr>
          <w:rFonts w:ascii="Dotum" w:eastAsia="Dotum" w:hAnsi="Dotum"/>
          <w:bCs/>
          <w:sz w:val="20"/>
          <w:szCs w:val="20"/>
        </w:rPr>
        <w:t>factsheet</w:t>
      </w:r>
      <w:r w:rsidR="00A800D6">
        <w:rPr>
          <w:rFonts w:ascii="Dotum" w:eastAsia="Dotum" w:hAnsi="Dotum"/>
          <w:bCs/>
          <w:sz w:val="20"/>
          <w:szCs w:val="20"/>
        </w:rPr>
        <w:t>s</w:t>
      </w:r>
      <w:proofErr w:type="spellEnd"/>
      <w:r w:rsidR="004D0322">
        <w:rPr>
          <w:rFonts w:ascii="Dotum" w:eastAsia="Dotum" w:hAnsi="Dotum"/>
          <w:bCs/>
          <w:sz w:val="20"/>
          <w:szCs w:val="20"/>
        </w:rPr>
        <w:t xml:space="preserve"> op te maken (Rekenkamercommissies </w:t>
      </w:r>
      <w:r w:rsidR="001757A3">
        <w:rPr>
          <w:rFonts w:ascii="Dotum" w:eastAsia="Dotum" w:hAnsi="Dotum"/>
          <w:bCs/>
          <w:sz w:val="20"/>
          <w:szCs w:val="20"/>
        </w:rPr>
        <w:t xml:space="preserve">Maassluis, </w:t>
      </w:r>
      <w:r w:rsidR="004D0322">
        <w:rPr>
          <w:rFonts w:ascii="Dotum" w:eastAsia="Dotum" w:hAnsi="Dotum"/>
          <w:bCs/>
          <w:sz w:val="20"/>
          <w:szCs w:val="20"/>
        </w:rPr>
        <w:t>Leiden en Leiderdorp)</w:t>
      </w:r>
      <w:r w:rsidR="00D75B73">
        <w:rPr>
          <w:rFonts w:ascii="Dotum" w:eastAsia="Dotum" w:hAnsi="Dotum"/>
          <w:bCs/>
          <w:sz w:val="20"/>
          <w:szCs w:val="20"/>
        </w:rPr>
        <w:t>.</w:t>
      </w:r>
      <w:r w:rsidR="00C8492D">
        <w:rPr>
          <w:rFonts w:ascii="Dotum" w:eastAsia="Dotum" w:hAnsi="Dotum"/>
          <w:bCs/>
          <w:sz w:val="20"/>
          <w:szCs w:val="20"/>
        </w:rPr>
        <w:br/>
      </w:r>
    </w:p>
    <w:p w14:paraId="4898DF88" w14:textId="4B7B4852" w:rsidR="00C8492D" w:rsidRDefault="00C8492D" w:rsidP="00C8492D">
      <w:pPr>
        <w:pStyle w:val="Lijstalinea"/>
        <w:numPr>
          <w:ilvl w:val="0"/>
          <w:numId w:val="2"/>
        </w:numPr>
        <w:spacing w:line="240" w:lineRule="atLeast"/>
        <w:rPr>
          <w:rFonts w:ascii="Dotum" w:eastAsia="Dotum" w:hAnsi="Dotum"/>
          <w:bCs/>
          <w:sz w:val="20"/>
          <w:szCs w:val="20"/>
        </w:rPr>
      </w:pPr>
      <w:r>
        <w:rPr>
          <w:rFonts w:ascii="Dotum" w:eastAsia="Dotum" w:hAnsi="Dotum"/>
          <w:bCs/>
          <w:sz w:val="20"/>
          <w:szCs w:val="20"/>
        </w:rPr>
        <w:t>Het bevordert de leesbaarheid als conclusies en aanbevelingen worden geformuleerd in één zin met daaronder een korte toelichting. Goede voorbeelden zijn o.a.: Rekenkamer(</w:t>
      </w:r>
      <w:proofErr w:type="spellStart"/>
      <w:r>
        <w:rPr>
          <w:rFonts w:ascii="Dotum" w:eastAsia="Dotum" w:hAnsi="Dotum"/>
          <w:bCs/>
          <w:sz w:val="20"/>
          <w:szCs w:val="20"/>
        </w:rPr>
        <w:t>cie</w:t>
      </w:r>
      <w:proofErr w:type="spellEnd"/>
      <w:r>
        <w:rPr>
          <w:rFonts w:ascii="Dotum" w:eastAsia="Dotum" w:hAnsi="Dotum"/>
          <w:bCs/>
          <w:sz w:val="20"/>
          <w:szCs w:val="20"/>
        </w:rPr>
        <w:t>)s Doetinchem, Hilversum</w:t>
      </w:r>
      <w:r w:rsidR="009F0678">
        <w:rPr>
          <w:rFonts w:ascii="Dotum" w:eastAsia="Dotum" w:hAnsi="Dotum"/>
          <w:bCs/>
          <w:sz w:val="20"/>
          <w:szCs w:val="20"/>
        </w:rPr>
        <w:t xml:space="preserve">, </w:t>
      </w:r>
      <w:r>
        <w:rPr>
          <w:rFonts w:ascii="Dotum" w:eastAsia="Dotum" w:hAnsi="Dotum"/>
          <w:bCs/>
          <w:sz w:val="20"/>
          <w:szCs w:val="20"/>
        </w:rPr>
        <w:t>Berkelland</w:t>
      </w:r>
      <w:r w:rsidR="009F0678">
        <w:rPr>
          <w:rFonts w:ascii="Dotum" w:eastAsia="Dotum" w:hAnsi="Dotum"/>
          <w:bCs/>
          <w:sz w:val="20"/>
          <w:szCs w:val="20"/>
        </w:rPr>
        <w:t xml:space="preserve"> en Tiel</w:t>
      </w:r>
      <w:r>
        <w:rPr>
          <w:rFonts w:ascii="Dotum" w:eastAsia="Dotum" w:hAnsi="Dotum"/>
          <w:bCs/>
          <w:sz w:val="20"/>
          <w:szCs w:val="20"/>
        </w:rPr>
        <w:t xml:space="preserve">. </w:t>
      </w:r>
    </w:p>
    <w:p w14:paraId="44E2B725" w14:textId="77777777" w:rsidR="00C8492D" w:rsidRPr="00C8492D" w:rsidRDefault="00C8492D" w:rsidP="00C8492D">
      <w:pPr>
        <w:spacing w:line="240" w:lineRule="atLeast"/>
        <w:rPr>
          <w:rFonts w:ascii="Dotum" w:eastAsia="Dotum" w:hAnsi="Dotum"/>
          <w:bCs/>
          <w:sz w:val="20"/>
          <w:szCs w:val="20"/>
        </w:rPr>
      </w:pPr>
    </w:p>
    <w:p w14:paraId="076D9B87" w14:textId="705DE2BB" w:rsidR="007717FA" w:rsidRDefault="004D0322" w:rsidP="004D0322">
      <w:pPr>
        <w:pStyle w:val="Lijstalinea"/>
        <w:numPr>
          <w:ilvl w:val="0"/>
          <w:numId w:val="2"/>
        </w:numPr>
        <w:spacing w:line="240" w:lineRule="atLeast"/>
        <w:rPr>
          <w:rFonts w:ascii="Dotum" w:eastAsia="Dotum" w:hAnsi="Dotum"/>
          <w:bCs/>
          <w:sz w:val="20"/>
          <w:szCs w:val="20"/>
        </w:rPr>
      </w:pPr>
      <w:r w:rsidRPr="004D0322">
        <w:rPr>
          <w:rFonts w:ascii="Dotum" w:eastAsia="Dotum" w:hAnsi="Dotum"/>
          <w:bCs/>
          <w:sz w:val="20"/>
          <w:szCs w:val="20"/>
        </w:rPr>
        <w:t xml:space="preserve">Neem altijd </w:t>
      </w:r>
      <w:r>
        <w:rPr>
          <w:rFonts w:ascii="Dotum" w:eastAsia="Dotum" w:hAnsi="Dotum"/>
          <w:bCs/>
          <w:sz w:val="20"/>
          <w:szCs w:val="20"/>
        </w:rPr>
        <w:t>normen</w:t>
      </w:r>
      <w:r w:rsidR="00A800D6">
        <w:rPr>
          <w:rFonts w:ascii="Dotum" w:eastAsia="Dotum" w:hAnsi="Dotum"/>
          <w:bCs/>
          <w:sz w:val="20"/>
          <w:szCs w:val="20"/>
        </w:rPr>
        <w:t xml:space="preserve"> of een normenkader</w:t>
      </w:r>
      <w:r>
        <w:rPr>
          <w:rFonts w:ascii="Dotum" w:eastAsia="Dotum" w:hAnsi="Dotum"/>
          <w:bCs/>
          <w:sz w:val="20"/>
          <w:szCs w:val="20"/>
        </w:rPr>
        <w:t xml:space="preserve"> op in het rapport.</w:t>
      </w:r>
      <w:r w:rsidR="00A800D6">
        <w:rPr>
          <w:rStyle w:val="Voetnootmarkering"/>
          <w:rFonts w:ascii="Dotum" w:eastAsia="Dotum" w:hAnsi="Dotum"/>
          <w:bCs/>
          <w:sz w:val="20"/>
          <w:szCs w:val="20"/>
        </w:rPr>
        <w:footnoteReference w:id="4"/>
      </w:r>
      <w:r>
        <w:rPr>
          <w:rFonts w:ascii="Dotum" w:eastAsia="Dotum" w:hAnsi="Dotum"/>
          <w:bCs/>
          <w:sz w:val="20"/>
          <w:szCs w:val="20"/>
        </w:rPr>
        <w:t xml:space="preserve"> Hiermee maak je het onderzoeksproces transparant</w:t>
      </w:r>
      <w:r w:rsidR="00A800D6">
        <w:rPr>
          <w:rFonts w:ascii="Dotum" w:eastAsia="Dotum" w:hAnsi="Dotum"/>
          <w:bCs/>
          <w:sz w:val="20"/>
          <w:szCs w:val="20"/>
        </w:rPr>
        <w:t xml:space="preserve"> voor</w:t>
      </w:r>
      <w:r>
        <w:rPr>
          <w:rFonts w:ascii="Dotum" w:eastAsia="Dotum" w:hAnsi="Dotum"/>
          <w:bCs/>
          <w:sz w:val="20"/>
          <w:szCs w:val="20"/>
        </w:rPr>
        <w:t xml:space="preserve"> de ambtelijke organisatie, het college </w:t>
      </w:r>
      <w:r w:rsidR="00A800D6">
        <w:rPr>
          <w:rFonts w:ascii="Dotum" w:eastAsia="Dotum" w:hAnsi="Dotum"/>
          <w:bCs/>
          <w:sz w:val="20"/>
          <w:szCs w:val="20"/>
        </w:rPr>
        <w:t>en</w:t>
      </w:r>
      <w:r>
        <w:rPr>
          <w:rFonts w:ascii="Dotum" w:eastAsia="Dotum" w:hAnsi="Dotum"/>
          <w:bCs/>
          <w:sz w:val="20"/>
          <w:szCs w:val="20"/>
        </w:rPr>
        <w:t xml:space="preserve"> de raad</w:t>
      </w:r>
      <w:r w:rsidR="00A800D6">
        <w:rPr>
          <w:rFonts w:ascii="Dotum" w:eastAsia="Dotum" w:hAnsi="Dotum"/>
          <w:bCs/>
          <w:sz w:val="20"/>
          <w:szCs w:val="20"/>
        </w:rPr>
        <w:t>;</w:t>
      </w:r>
      <w:r>
        <w:rPr>
          <w:rFonts w:ascii="Dotum" w:eastAsia="Dotum" w:hAnsi="Dotum"/>
          <w:bCs/>
          <w:sz w:val="20"/>
          <w:szCs w:val="20"/>
        </w:rPr>
        <w:t xml:space="preserve"> </w:t>
      </w:r>
      <w:r w:rsidR="00A800D6">
        <w:rPr>
          <w:rFonts w:ascii="Dotum" w:eastAsia="Dotum" w:hAnsi="Dotum"/>
          <w:bCs/>
          <w:sz w:val="20"/>
          <w:szCs w:val="20"/>
        </w:rPr>
        <w:t xml:space="preserve">zij </w:t>
      </w:r>
      <w:r>
        <w:rPr>
          <w:rFonts w:ascii="Dotum" w:eastAsia="Dotum" w:hAnsi="Dotum"/>
          <w:bCs/>
          <w:sz w:val="20"/>
          <w:szCs w:val="20"/>
        </w:rPr>
        <w:t xml:space="preserve">weten op basis van welke uitgangspunten de conclusies van het onderzoek getrokken </w:t>
      </w:r>
      <w:r w:rsidR="00A800D6">
        <w:rPr>
          <w:rFonts w:ascii="Dotum" w:eastAsia="Dotum" w:hAnsi="Dotum"/>
          <w:bCs/>
          <w:sz w:val="20"/>
          <w:szCs w:val="20"/>
        </w:rPr>
        <w:t>zijn</w:t>
      </w:r>
      <w:r>
        <w:rPr>
          <w:rFonts w:ascii="Dotum" w:eastAsia="Dotum" w:hAnsi="Dotum"/>
          <w:bCs/>
          <w:sz w:val="20"/>
          <w:szCs w:val="20"/>
        </w:rPr>
        <w:t>. Bij het opstellen van de normen kan je rekening houden met de volgende aspecten:</w:t>
      </w:r>
    </w:p>
    <w:p w14:paraId="66CE1508" w14:textId="428C0B7A" w:rsidR="00746156" w:rsidRDefault="004D0322" w:rsidP="004D0322">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 xml:space="preserve">Zorg dat er een </w:t>
      </w:r>
      <w:r w:rsidR="00A800D6">
        <w:rPr>
          <w:rFonts w:ascii="Dotum" w:eastAsia="Dotum" w:hAnsi="Dotum"/>
          <w:bCs/>
          <w:sz w:val="20"/>
          <w:szCs w:val="20"/>
        </w:rPr>
        <w:t xml:space="preserve">relatie </w:t>
      </w:r>
      <w:r>
        <w:rPr>
          <w:rFonts w:ascii="Dotum" w:eastAsia="Dotum" w:hAnsi="Dotum"/>
          <w:bCs/>
          <w:sz w:val="20"/>
          <w:szCs w:val="20"/>
        </w:rPr>
        <w:t xml:space="preserve">is tussen de normen en de </w:t>
      </w:r>
      <w:r w:rsidR="00BD371F">
        <w:rPr>
          <w:rFonts w:ascii="Dotum" w:eastAsia="Dotum" w:hAnsi="Dotum"/>
          <w:bCs/>
          <w:sz w:val="20"/>
          <w:szCs w:val="20"/>
        </w:rPr>
        <w:t xml:space="preserve">centrale -/ </w:t>
      </w:r>
      <w:r>
        <w:rPr>
          <w:rFonts w:ascii="Dotum" w:eastAsia="Dotum" w:hAnsi="Dotum"/>
          <w:bCs/>
          <w:sz w:val="20"/>
          <w:szCs w:val="20"/>
        </w:rPr>
        <w:t>onderzoek</w:t>
      </w:r>
      <w:r w:rsidR="00BD371F">
        <w:rPr>
          <w:rFonts w:ascii="Dotum" w:eastAsia="Dotum" w:hAnsi="Dotum"/>
          <w:bCs/>
          <w:sz w:val="20"/>
          <w:szCs w:val="20"/>
        </w:rPr>
        <w:t>s</w:t>
      </w:r>
      <w:r>
        <w:rPr>
          <w:rFonts w:ascii="Dotum" w:eastAsia="Dotum" w:hAnsi="Dotum"/>
          <w:bCs/>
          <w:sz w:val="20"/>
          <w:szCs w:val="20"/>
        </w:rPr>
        <w:t xml:space="preserve">vragen </w:t>
      </w:r>
      <w:r w:rsidR="00746156" w:rsidRPr="004D0322">
        <w:rPr>
          <w:rFonts w:ascii="Dotum" w:eastAsia="Dotum" w:hAnsi="Dotum"/>
          <w:bCs/>
          <w:sz w:val="20"/>
          <w:szCs w:val="20"/>
        </w:rPr>
        <w:t>en</w:t>
      </w:r>
      <w:r>
        <w:rPr>
          <w:rFonts w:ascii="Dotum" w:eastAsia="Dotum" w:hAnsi="Dotum"/>
          <w:bCs/>
          <w:sz w:val="20"/>
          <w:szCs w:val="20"/>
        </w:rPr>
        <w:t>/of de</w:t>
      </w:r>
      <w:r w:rsidR="00746156" w:rsidRPr="004D0322">
        <w:rPr>
          <w:rFonts w:ascii="Dotum" w:eastAsia="Dotum" w:hAnsi="Dotum"/>
          <w:bCs/>
          <w:sz w:val="20"/>
          <w:szCs w:val="20"/>
        </w:rPr>
        <w:t xml:space="preserve"> conclusies.</w:t>
      </w:r>
    </w:p>
    <w:p w14:paraId="208CBF12" w14:textId="77777777" w:rsidR="006635F1" w:rsidRDefault="00A800D6" w:rsidP="006635F1">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Overweeg om de gebruikte normen te operationaliseren. Een voorbeeld hiervan is te zien in het rapport van de Rekenkamercommissie Maastricht.</w:t>
      </w:r>
    </w:p>
    <w:p w14:paraId="57EA7260" w14:textId="5E1A4225" w:rsidR="009F0678" w:rsidRDefault="009F0678" w:rsidP="006635F1">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Of gebruik toetsingscriteria zoals de Rekenkamercommissie Soest deed.</w:t>
      </w:r>
    </w:p>
    <w:p w14:paraId="3117C08D" w14:textId="2558EC7F" w:rsidR="006635F1" w:rsidRPr="006635F1" w:rsidRDefault="006635F1" w:rsidP="006635F1">
      <w:pPr>
        <w:pStyle w:val="Lijstalinea"/>
        <w:numPr>
          <w:ilvl w:val="1"/>
          <w:numId w:val="2"/>
        </w:numPr>
        <w:spacing w:line="240" w:lineRule="atLeast"/>
        <w:rPr>
          <w:rFonts w:ascii="Dotum" w:eastAsia="Dotum" w:hAnsi="Dotum"/>
          <w:bCs/>
          <w:sz w:val="20"/>
          <w:szCs w:val="20"/>
        </w:rPr>
      </w:pPr>
      <w:r>
        <w:rPr>
          <w:rFonts w:ascii="Dotum" w:eastAsia="Dotum" w:hAnsi="Dotum"/>
          <w:bCs/>
          <w:color w:val="000000" w:themeColor="text1"/>
          <w:sz w:val="20"/>
          <w:szCs w:val="20"/>
        </w:rPr>
        <w:t xml:space="preserve">Beschrijf duidelijk wat je met </w:t>
      </w:r>
      <w:r w:rsidR="00C8492D">
        <w:rPr>
          <w:rFonts w:ascii="Dotum" w:eastAsia="Dotum" w:hAnsi="Dotum"/>
          <w:bCs/>
          <w:color w:val="000000" w:themeColor="text1"/>
          <w:sz w:val="20"/>
          <w:szCs w:val="20"/>
        </w:rPr>
        <w:t>“</w:t>
      </w:r>
      <w:r>
        <w:rPr>
          <w:rFonts w:ascii="Dotum" w:eastAsia="Dotum" w:hAnsi="Dotum"/>
          <w:bCs/>
          <w:color w:val="000000" w:themeColor="text1"/>
          <w:sz w:val="20"/>
          <w:szCs w:val="20"/>
        </w:rPr>
        <w:t>het bereiken van doelen</w:t>
      </w:r>
      <w:r w:rsidR="00C8492D">
        <w:rPr>
          <w:rFonts w:ascii="Dotum" w:eastAsia="Dotum" w:hAnsi="Dotum"/>
          <w:bCs/>
          <w:color w:val="000000" w:themeColor="text1"/>
          <w:sz w:val="20"/>
          <w:szCs w:val="20"/>
        </w:rPr>
        <w:t>”</w:t>
      </w:r>
      <w:r>
        <w:rPr>
          <w:rFonts w:ascii="Dotum" w:eastAsia="Dotum" w:hAnsi="Dotum"/>
          <w:bCs/>
          <w:color w:val="000000" w:themeColor="text1"/>
          <w:sz w:val="20"/>
          <w:szCs w:val="20"/>
        </w:rPr>
        <w:t xml:space="preserve"> bedoelt</w:t>
      </w:r>
      <w:r w:rsidR="00CE34EF">
        <w:rPr>
          <w:rFonts w:ascii="Dotum" w:eastAsia="Dotum" w:hAnsi="Dotum"/>
          <w:bCs/>
          <w:color w:val="000000" w:themeColor="text1"/>
          <w:sz w:val="20"/>
          <w:szCs w:val="20"/>
        </w:rPr>
        <w:t xml:space="preserve">. </w:t>
      </w:r>
      <w:r w:rsidRPr="006635F1">
        <w:rPr>
          <w:rFonts w:ascii="Dotum" w:eastAsia="Dotum" w:hAnsi="Dotum"/>
          <w:bCs/>
          <w:color w:val="000000" w:themeColor="text1"/>
          <w:sz w:val="20"/>
          <w:szCs w:val="20"/>
        </w:rPr>
        <w:t xml:space="preserve">Het bereiken van doelen kan </w:t>
      </w:r>
      <w:r w:rsidR="00C8492D">
        <w:rPr>
          <w:rFonts w:ascii="Dotum" w:eastAsia="Dotum" w:hAnsi="Dotum"/>
          <w:bCs/>
          <w:color w:val="000000" w:themeColor="text1"/>
          <w:sz w:val="20"/>
          <w:szCs w:val="20"/>
        </w:rPr>
        <w:t xml:space="preserve">namelijk </w:t>
      </w:r>
      <w:r>
        <w:rPr>
          <w:rFonts w:ascii="Dotum" w:eastAsia="Dotum" w:hAnsi="Dotum"/>
          <w:bCs/>
          <w:color w:val="000000" w:themeColor="text1"/>
          <w:sz w:val="20"/>
          <w:szCs w:val="20"/>
        </w:rPr>
        <w:t>betrekking hebben op</w:t>
      </w:r>
      <w:r w:rsidRPr="006635F1">
        <w:rPr>
          <w:rFonts w:ascii="Dotum" w:eastAsia="Dotum" w:hAnsi="Dotum"/>
          <w:bCs/>
          <w:color w:val="000000" w:themeColor="text1"/>
          <w:sz w:val="20"/>
          <w:szCs w:val="20"/>
        </w:rPr>
        <w:t xml:space="preserve"> doeltreffendheid, effectiviteit, resultaten, </w:t>
      </w:r>
      <w:proofErr w:type="spellStart"/>
      <w:r w:rsidRPr="006635F1">
        <w:rPr>
          <w:rFonts w:ascii="Dotum" w:eastAsia="Dotum" w:hAnsi="Dotum"/>
          <w:bCs/>
          <w:color w:val="000000" w:themeColor="text1"/>
          <w:sz w:val="20"/>
          <w:szCs w:val="20"/>
        </w:rPr>
        <w:t>outcome</w:t>
      </w:r>
      <w:proofErr w:type="spellEnd"/>
      <w:r>
        <w:rPr>
          <w:rFonts w:ascii="Dotum" w:eastAsia="Dotum" w:hAnsi="Dotum"/>
          <w:bCs/>
          <w:color w:val="000000" w:themeColor="text1"/>
          <w:sz w:val="20"/>
          <w:szCs w:val="20"/>
        </w:rPr>
        <w:t xml:space="preserve">, </w:t>
      </w:r>
      <w:r w:rsidRPr="006635F1">
        <w:rPr>
          <w:rFonts w:ascii="Dotum" w:eastAsia="Dotum" w:hAnsi="Dotum"/>
          <w:bCs/>
          <w:color w:val="000000" w:themeColor="text1"/>
          <w:sz w:val="20"/>
          <w:szCs w:val="20"/>
        </w:rPr>
        <w:t>prestaties</w:t>
      </w:r>
      <w:r w:rsidR="00C8492D">
        <w:rPr>
          <w:rFonts w:ascii="Dotum" w:eastAsia="Dotum" w:hAnsi="Dotum"/>
          <w:bCs/>
          <w:color w:val="000000" w:themeColor="text1"/>
          <w:sz w:val="20"/>
          <w:szCs w:val="20"/>
        </w:rPr>
        <w:t xml:space="preserve"> of </w:t>
      </w:r>
      <w:r w:rsidRPr="006635F1">
        <w:rPr>
          <w:rFonts w:ascii="Dotum" w:eastAsia="Dotum" w:hAnsi="Dotum"/>
          <w:bCs/>
          <w:color w:val="000000" w:themeColor="text1"/>
          <w:sz w:val="20"/>
          <w:szCs w:val="20"/>
        </w:rPr>
        <w:t xml:space="preserve">maatschappelijke effect. </w:t>
      </w:r>
    </w:p>
    <w:p w14:paraId="7E98CFD2" w14:textId="77777777" w:rsidR="00511C82" w:rsidRPr="00C8492D" w:rsidRDefault="00511C82" w:rsidP="00C8492D">
      <w:pPr>
        <w:spacing w:line="240" w:lineRule="atLeast"/>
        <w:rPr>
          <w:rFonts w:ascii="Dotum" w:eastAsia="Dotum" w:hAnsi="Dotum"/>
          <w:bCs/>
          <w:sz w:val="20"/>
          <w:szCs w:val="20"/>
        </w:rPr>
      </w:pPr>
    </w:p>
    <w:p w14:paraId="0DA5787E" w14:textId="39E8BBC8" w:rsidR="00746156" w:rsidRPr="00DD2DBA" w:rsidRDefault="00E466BD" w:rsidP="00F97CC3">
      <w:pPr>
        <w:pStyle w:val="Lijstalinea"/>
        <w:numPr>
          <w:ilvl w:val="0"/>
          <w:numId w:val="2"/>
        </w:numPr>
        <w:spacing w:line="240" w:lineRule="atLeast"/>
        <w:rPr>
          <w:rFonts w:ascii="Dotum" w:eastAsia="Dotum" w:hAnsi="Dotum"/>
          <w:bCs/>
          <w:sz w:val="20"/>
          <w:szCs w:val="20"/>
        </w:rPr>
      </w:pPr>
      <w:r>
        <w:rPr>
          <w:rFonts w:ascii="Dotum" w:eastAsia="Dotum" w:hAnsi="Dotum"/>
          <w:bCs/>
          <w:sz w:val="20"/>
          <w:szCs w:val="20"/>
        </w:rPr>
        <w:t>In verschillende rapporten wordt gesproken over “de gemeente”. H</w:t>
      </w:r>
      <w:r w:rsidRPr="0032333C">
        <w:rPr>
          <w:rFonts w:ascii="Dotum" w:eastAsia="Dotum" w:hAnsi="Dotum"/>
          <w:bCs/>
          <w:sz w:val="20"/>
          <w:szCs w:val="20"/>
        </w:rPr>
        <w:t xml:space="preserve">et is duidelijker om te spreken over </w:t>
      </w:r>
      <w:r w:rsidR="00C8492D">
        <w:rPr>
          <w:rFonts w:ascii="Dotum" w:eastAsia="Dotum" w:hAnsi="Dotum"/>
          <w:bCs/>
          <w:sz w:val="20"/>
          <w:szCs w:val="20"/>
        </w:rPr>
        <w:t xml:space="preserve">het </w:t>
      </w:r>
      <w:r w:rsidRPr="0032333C">
        <w:rPr>
          <w:rFonts w:ascii="Dotum" w:eastAsia="Dotum" w:hAnsi="Dotum"/>
          <w:bCs/>
          <w:sz w:val="20"/>
          <w:szCs w:val="20"/>
        </w:rPr>
        <w:t>college en/of</w:t>
      </w:r>
      <w:r w:rsidR="00C8492D">
        <w:rPr>
          <w:rFonts w:ascii="Dotum" w:eastAsia="Dotum" w:hAnsi="Dotum"/>
          <w:bCs/>
          <w:sz w:val="20"/>
          <w:szCs w:val="20"/>
        </w:rPr>
        <w:t xml:space="preserve"> de</w:t>
      </w:r>
      <w:r w:rsidRPr="0032333C">
        <w:rPr>
          <w:rFonts w:ascii="Dotum" w:eastAsia="Dotum" w:hAnsi="Dotum"/>
          <w:bCs/>
          <w:sz w:val="20"/>
          <w:szCs w:val="20"/>
        </w:rPr>
        <w:t xml:space="preserve"> gemeenteraad</w:t>
      </w:r>
      <w:r>
        <w:rPr>
          <w:rFonts w:ascii="Dotum" w:eastAsia="Dotum" w:hAnsi="Dotum"/>
          <w:bCs/>
          <w:sz w:val="20"/>
          <w:szCs w:val="20"/>
        </w:rPr>
        <w:t xml:space="preserve"> omdat beide andere functies, rollen en verantwoordelijkheden hebben. </w:t>
      </w:r>
    </w:p>
    <w:p w14:paraId="40EEF647" w14:textId="2A6ADBB5" w:rsidR="00746156" w:rsidRDefault="00746156" w:rsidP="00F97CC3">
      <w:pPr>
        <w:spacing w:line="240" w:lineRule="atLeast"/>
        <w:rPr>
          <w:rFonts w:ascii="Dotum" w:eastAsia="Dotum" w:hAnsi="Dotum"/>
          <w:bCs/>
          <w:sz w:val="20"/>
          <w:szCs w:val="20"/>
        </w:rPr>
      </w:pPr>
    </w:p>
    <w:p w14:paraId="607B8764" w14:textId="63A79B43" w:rsidR="00746156" w:rsidRPr="00BD371F" w:rsidRDefault="00746156" w:rsidP="00DD2DBA">
      <w:pPr>
        <w:rPr>
          <w:rFonts w:ascii="Dotum" w:eastAsia="Dotum" w:hAnsi="Dotum"/>
          <w:i/>
          <w:iCs/>
          <w:color w:val="007E9A"/>
          <w:sz w:val="20"/>
          <w:szCs w:val="20"/>
        </w:rPr>
      </w:pPr>
      <w:r w:rsidRPr="00BD371F">
        <w:rPr>
          <w:rFonts w:ascii="Dotum" w:eastAsia="Dotum" w:hAnsi="Dotum"/>
          <w:i/>
          <w:iCs/>
          <w:color w:val="007E9A"/>
          <w:sz w:val="20"/>
          <w:szCs w:val="20"/>
        </w:rPr>
        <w:t>Specifieke tips</w:t>
      </w:r>
      <w:r w:rsidR="00023BA8" w:rsidRPr="00BD371F">
        <w:rPr>
          <w:rFonts w:ascii="Dotum" w:eastAsia="Dotum" w:hAnsi="Dotum"/>
          <w:i/>
          <w:iCs/>
          <w:color w:val="007E9A"/>
          <w:sz w:val="20"/>
          <w:szCs w:val="20"/>
        </w:rPr>
        <w:t>/</w:t>
      </w:r>
      <w:r w:rsidR="00023BA8" w:rsidRPr="00C8492D">
        <w:rPr>
          <w:rFonts w:ascii="Dotum" w:eastAsia="Dotum" w:hAnsi="Dotum"/>
          <w:i/>
          <w:iCs/>
          <w:color w:val="007E9A"/>
          <w:sz w:val="20"/>
          <w:szCs w:val="20"/>
        </w:rPr>
        <w:t>opmerkingen</w:t>
      </w:r>
      <w:r w:rsidRPr="00C8492D">
        <w:rPr>
          <w:rFonts w:ascii="Dotum" w:eastAsia="Dotum" w:hAnsi="Dotum"/>
          <w:i/>
          <w:iCs/>
          <w:color w:val="007E9A"/>
          <w:sz w:val="20"/>
          <w:szCs w:val="20"/>
        </w:rPr>
        <w:t xml:space="preserve"> </w:t>
      </w:r>
      <w:r w:rsidR="00A800D6" w:rsidRPr="00C8492D">
        <w:rPr>
          <w:rFonts w:ascii="Dotum" w:eastAsia="Dotum" w:hAnsi="Dotum"/>
          <w:i/>
          <w:iCs/>
          <w:color w:val="007E9A"/>
          <w:sz w:val="20"/>
          <w:szCs w:val="20"/>
        </w:rPr>
        <w:t xml:space="preserve">onderzoek naar </w:t>
      </w:r>
      <w:r w:rsidRPr="00C8492D">
        <w:rPr>
          <w:rFonts w:ascii="Dotum" w:eastAsia="Dotum" w:hAnsi="Dotum"/>
          <w:i/>
          <w:iCs/>
          <w:color w:val="007E9A"/>
          <w:sz w:val="20"/>
          <w:szCs w:val="20"/>
        </w:rPr>
        <w:t>jeugdhulp:</w:t>
      </w:r>
    </w:p>
    <w:p w14:paraId="2FFC483C" w14:textId="7C6BF90A" w:rsidR="00420398" w:rsidRDefault="00420398" w:rsidP="00F97CC3">
      <w:pPr>
        <w:spacing w:line="240" w:lineRule="atLeast"/>
        <w:rPr>
          <w:rFonts w:ascii="Dotum" w:eastAsia="Dotum" w:hAnsi="Dotum"/>
          <w:bCs/>
          <w:sz w:val="20"/>
          <w:szCs w:val="20"/>
        </w:rPr>
      </w:pPr>
    </w:p>
    <w:p w14:paraId="43C434A0" w14:textId="77777777" w:rsidR="00420398" w:rsidRPr="00417857" w:rsidRDefault="00420398" w:rsidP="00420398">
      <w:pPr>
        <w:pStyle w:val="Lijstalinea"/>
        <w:numPr>
          <w:ilvl w:val="0"/>
          <w:numId w:val="2"/>
        </w:numPr>
        <w:spacing w:line="240" w:lineRule="atLeast"/>
        <w:rPr>
          <w:rFonts w:ascii="Dotum" w:eastAsia="Dotum" w:hAnsi="Dotum"/>
          <w:bCs/>
          <w:sz w:val="20"/>
          <w:szCs w:val="20"/>
        </w:rPr>
      </w:pPr>
      <w:r w:rsidRPr="00417857">
        <w:rPr>
          <w:rFonts w:ascii="Dotum" w:eastAsia="Dotum" w:hAnsi="Dotum"/>
          <w:bCs/>
          <w:sz w:val="20"/>
          <w:szCs w:val="20"/>
        </w:rPr>
        <w:t xml:space="preserve">Het onderwerp Jeugdhulp kan onderzocht worden vanuit veel verschillende invalshoeken. Wanneer een onderzoek </w:t>
      </w:r>
      <w:r>
        <w:rPr>
          <w:rFonts w:ascii="Dotum" w:eastAsia="Dotum" w:hAnsi="Dotum"/>
          <w:bCs/>
          <w:sz w:val="20"/>
          <w:szCs w:val="20"/>
        </w:rPr>
        <w:t xml:space="preserve">naar jeugdzorg </w:t>
      </w:r>
      <w:r w:rsidRPr="00417857">
        <w:rPr>
          <w:rFonts w:ascii="Dotum" w:eastAsia="Dotum" w:hAnsi="Dotum"/>
          <w:bCs/>
          <w:sz w:val="20"/>
          <w:szCs w:val="20"/>
        </w:rPr>
        <w:t xml:space="preserve">erg breed </w:t>
      </w:r>
      <w:r>
        <w:rPr>
          <w:rFonts w:ascii="Dotum" w:eastAsia="Dotum" w:hAnsi="Dotum"/>
          <w:bCs/>
          <w:sz w:val="20"/>
          <w:szCs w:val="20"/>
        </w:rPr>
        <w:t>wordt</w:t>
      </w:r>
      <w:r w:rsidRPr="00417857">
        <w:rPr>
          <w:rFonts w:ascii="Dotum" w:eastAsia="Dotum" w:hAnsi="Dotum"/>
          <w:bCs/>
          <w:sz w:val="20"/>
          <w:szCs w:val="20"/>
        </w:rPr>
        <w:t xml:space="preserve"> opgezet, dan kan men vaak in de conclusies deze ambitie niet waarmaken. Het is de kunst om het onderwerp van onderzoek goed af te bakenen. Tips hiervoor zijn:</w:t>
      </w:r>
    </w:p>
    <w:p w14:paraId="5923BFAE" w14:textId="2E8F100F" w:rsidR="00420398" w:rsidRDefault="00420398" w:rsidP="00420398">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 xml:space="preserve">Kies één specifiek onderwerp om te onderzoeken. </w:t>
      </w:r>
      <w:r w:rsidR="00BD371F">
        <w:rPr>
          <w:rFonts w:ascii="Dotum" w:eastAsia="Dotum" w:hAnsi="Dotum"/>
          <w:bCs/>
          <w:sz w:val="20"/>
          <w:szCs w:val="20"/>
        </w:rPr>
        <w:t>V</w:t>
      </w:r>
      <w:r>
        <w:rPr>
          <w:rFonts w:ascii="Dotum" w:eastAsia="Dotum" w:hAnsi="Dotum"/>
          <w:bCs/>
          <w:sz w:val="20"/>
          <w:szCs w:val="20"/>
        </w:rPr>
        <w:t>oorbeelden: Rekenkamer(</w:t>
      </w:r>
      <w:proofErr w:type="spellStart"/>
      <w:r>
        <w:rPr>
          <w:rFonts w:ascii="Dotum" w:eastAsia="Dotum" w:hAnsi="Dotum"/>
          <w:bCs/>
          <w:sz w:val="20"/>
          <w:szCs w:val="20"/>
        </w:rPr>
        <w:t>cie</w:t>
      </w:r>
      <w:proofErr w:type="spellEnd"/>
      <w:r>
        <w:rPr>
          <w:rFonts w:ascii="Dotum" w:eastAsia="Dotum" w:hAnsi="Dotum"/>
          <w:bCs/>
          <w:sz w:val="20"/>
          <w:szCs w:val="20"/>
        </w:rPr>
        <w:t>)s Hardenberg (onderwerp: informatievoorziening raad/college), Hulst en Terneuzen (onderwerp: risicomanagement), Leeuwarden (onderwerp: wachttijden), Stede Broec, Enkhuizen en Drechterland (onderwerp: financiële situatie jeugdhulp)</w:t>
      </w:r>
      <w:r w:rsidR="003D20CA">
        <w:rPr>
          <w:rFonts w:ascii="Dotum" w:eastAsia="Dotum" w:hAnsi="Dotum"/>
          <w:bCs/>
          <w:sz w:val="20"/>
          <w:szCs w:val="20"/>
        </w:rPr>
        <w:t xml:space="preserve">, </w:t>
      </w:r>
      <w:r>
        <w:rPr>
          <w:rFonts w:ascii="Dotum" w:eastAsia="Dotum" w:hAnsi="Dotum"/>
          <w:bCs/>
          <w:sz w:val="20"/>
          <w:szCs w:val="20"/>
        </w:rPr>
        <w:t xml:space="preserve">Hellevoetsluis (onderwerp: gemeenschappelijke regeling </w:t>
      </w:r>
      <w:r>
        <w:rPr>
          <w:rFonts w:ascii="Dotum" w:eastAsia="Dotum" w:hAnsi="Dotum"/>
          <w:bCs/>
          <w:sz w:val="20"/>
          <w:szCs w:val="20"/>
        </w:rPr>
        <w:lastRenderedPageBreak/>
        <w:t>jeugdhulp)</w:t>
      </w:r>
      <w:r w:rsidR="009F0678">
        <w:rPr>
          <w:rFonts w:ascii="Dotum" w:eastAsia="Dotum" w:hAnsi="Dotum"/>
          <w:bCs/>
          <w:sz w:val="20"/>
          <w:szCs w:val="20"/>
        </w:rPr>
        <w:t xml:space="preserve">, </w:t>
      </w:r>
      <w:r w:rsidR="003D20CA">
        <w:rPr>
          <w:rFonts w:ascii="Dotum" w:eastAsia="Dotum" w:hAnsi="Dotum"/>
          <w:bCs/>
          <w:sz w:val="20"/>
          <w:szCs w:val="20"/>
        </w:rPr>
        <w:t>Amsterdam (onderwerp: o</w:t>
      </w:r>
      <w:r w:rsidR="003D20CA" w:rsidRPr="003D20CA">
        <w:rPr>
          <w:rFonts w:ascii="Dotum" w:eastAsia="Dotum" w:hAnsi="Dotum"/>
          <w:bCs/>
          <w:sz w:val="20"/>
          <w:szCs w:val="20"/>
        </w:rPr>
        <w:t xml:space="preserve">uder- en </w:t>
      </w:r>
      <w:proofErr w:type="spellStart"/>
      <w:r w:rsidR="003D20CA">
        <w:rPr>
          <w:rFonts w:ascii="Dotum" w:eastAsia="Dotum" w:hAnsi="Dotum"/>
          <w:bCs/>
          <w:sz w:val="20"/>
          <w:szCs w:val="20"/>
        </w:rPr>
        <w:t>k</w:t>
      </w:r>
      <w:r w:rsidR="003D20CA" w:rsidRPr="003D20CA">
        <w:rPr>
          <w:rFonts w:ascii="Dotum" w:eastAsia="Dotum" w:hAnsi="Dotum"/>
          <w:bCs/>
          <w:sz w:val="20"/>
          <w:szCs w:val="20"/>
        </w:rPr>
        <w:t>indteam</w:t>
      </w:r>
      <w:r w:rsidR="003D20CA">
        <w:rPr>
          <w:rFonts w:ascii="Dotum" w:eastAsia="Dotum" w:hAnsi="Dotum"/>
          <w:bCs/>
          <w:sz w:val="20"/>
          <w:szCs w:val="20"/>
        </w:rPr>
        <w:t>s</w:t>
      </w:r>
      <w:proofErr w:type="spellEnd"/>
      <w:r w:rsidR="003D20CA">
        <w:rPr>
          <w:rFonts w:ascii="Dotum" w:eastAsia="Dotum" w:hAnsi="Dotum"/>
          <w:bCs/>
          <w:sz w:val="20"/>
          <w:szCs w:val="20"/>
        </w:rPr>
        <w:t>)</w:t>
      </w:r>
      <w:r w:rsidR="009F0678">
        <w:rPr>
          <w:rFonts w:ascii="Dotum" w:eastAsia="Dotum" w:hAnsi="Dotum"/>
          <w:bCs/>
          <w:sz w:val="20"/>
          <w:szCs w:val="20"/>
        </w:rPr>
        <w:t xml:space="preserve"> en Den Haag (onderwerp: kosten van jeugdzorg).</w:t>
      </w:r>
    </w:p>
    <w:p w14:paraId="553DED44" w14:textId="60390DAA" w:rsidR="00420398" w:rsidRPr="00CE34EF" w:rsidRDefault="00420398" w:rsidP="00505C71">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 xml:space="preserve">Zorg dat de onderwerpen die je kiest ook daadwerkelijk onderzoekbaar zijn. Hier kom je achter door vooronderzoek te doen. Onderzoek naar bijvoorbeeld </w:t>
      </w:r>
      <w:r w:rsidRPr="004A7E53">
        <w:rPr>
          <w:rFonts w:ascii="Dotum" w:eastAsia="Dotum" w:hAnsi="Dotum"/>
          <w:bCs/>
          <w:sz w:val="20"/>
          <w:szCs w:val="20"/>
        </w:rPr>
        <w:t>effectiviteit of efficiëntie</w:t>
      </w:r>
      <w:r>
        <w:rPr>
          <w:rFonts w:ascii="Dotum" w:eastAsia="Dotum" w:hAnsi="Dotum"/>
          <w:bCs/>
          <w:sz w:val="20"/>
          <w:szCs w:val="20"/>
        </w:rPr>
        <w:t xml:space="preserve"> waarin conclusies worden getrokken over i</w:t>
      </w:r>
      <w:r w:rsidRPr="004A7E53">
        <w:rPr>
          <w:rFonts w:ascii="Dotum" w:eastAsia="Dotum" w:hAnsi="Dotum"/>
          <w:bCs/>
          <w:sz w:val="20"/>
          <w:szCs w:val="20"/>
        </w:rPr>
        <w:t>nformatievoorziening, monitoring of evaluatie</w:t>
      </w:r>
      <w:r>
        <w:rPr>
          <w:rFonts w:ascii="Dotum" w:eastAsia="Dotum" w:hAnsi="Dotum"/>
          <w:bCs/>
          <w:sz w:val="20"/>
          <w:szCs w:val="20"/>
        </w:rPr>
        <w:t xml:space="preserve">, gaan dus eigenlijk niet over </w:t>
      </w:r>
      <w:r w:rsidRPr="004A7E53">
        <w:rPr>
          <w:rFonts w:ascii="Dotum" w:eastAsia="Dotum" w:hAnsi="Dotum"/>
          <w:bCs/>
          <w:sz w:val="20"/>
          <w:szCs w:val="20"/>
        </w:rPr>
        <w:t>effectiviteit of efficiëntie.</w:t>
      </w:r>
    </w:p>
    <w:p w14:paraId="4B8F7102" w14:textId="58EF4938" w:rsidR="00505C71" w:rsidRPr="00505C71" w:rsidRDefault="00505C71" w:rsidP="00505C71">
      <w:pPr>
        <w:spacing w:line="240" w:lineRule="atLeast"/>
        <w:ind w:left="360"/>
        <w:rPr>
          <w:rFonts w:ascii="Dotum" w:eastAsia="Dotum" w:hAnsi="Dotum"/>
          <w:bCs/>
          <w:sz w:val="20"/>
          <w:szCs w:val="20"/>
        </w:rPr>
      </w:pPr>
    </w:p>
    <w:p w14:paraId="6ED8CDF8" w14:textId="579B132A" w:rsidR="00505C71" w:rsidRPr="00505C71" w:rsidRDefault="00505C71" w:rsidP="00F97CC3">
      <w:pPr>
        <w:pStyle w:val="Lijstalinea"/>
        <w:numPr>
          <w:ilvl w:val="0"/>
          <w:numId w:val="2"/>
        </w:numPr>
        <w:spacing w:line="240" w:lineRule="atLeast"/>
        <w:rPr>
          <w:rFonts w:ascii="Dotum" w:eastAsia="Dotum" w:hAnsi="Dotum"/>
          <w:bCs/>
          <w:sz w:val="20"/>
          <w:szCs w:val="20"/>
        </w:rPr>
      </w:pPr>
      <w:r>
        <w:rPr>
          <w:rFonts w:ascii="Dotum" w:eastAsia="Dotum" w:hAnsi="Dotum"/>
          <w:bCs/>
          <w:sz w:val="20"/>
          <w:szCs w:val="20"/>
        </w:rPr>
        <w:t>Als je effectiviteit of efficiëntie wil onderzoeken operationaliseer dan deze brede begrippen in duidelijke normen. Voorbeelden: Rekenkamer(</w:t>
      </w:r>
      <w:proofErr w:type="spellStart"/>
      <w:r>
        <w:rPr>
          <w:rFonts w:ascii="Dotum" w:eastAsia="Dotum" w:hAnsi="Dotum"/>
          <w:bCs/>
          <w:sz w:val="20"/>
          <w:szCs w:val="20"/>
        </w:rPr>
        <w:t>cie</w:t>
      </w:r>
      <w:proofErr w:type="spellEnd"/>
      <w:r>
        <w:rPr>
          <w:rFonts w:ascii="Dotum" w:eastAsia="Dotum" w:hAnsi="Dotum"/>
          <w:bCs/>
          <w:sz w:val="20"/>
          <w:szCs w:val="20"/>
        </w:rPr>
        <w:t>)s Amstelveen en Arnhem (effectiviteit) én Hilversum en Kempengemeenten (effectiviteit en efficiëntie).</w:t>
      </w:r>
      <w:r w:rsidRPr="00417857">
        <w:rPr>
          <w:rFonts w:ascii="Dotum" w:eastAsia="Dotum" w:hAnsi="Dotum"/>
          <w:bCs/>
          <w:sz w:val="20"/>
          <w:szCs w:val="20"/>
        </w:rPr>
        <w:t xml:space="preserve"> </w:t>
      </w:r>
    </w:p>
    <w:p w14:paraId="78CC102E" w14:textId="77777777" w:rsidR="00505C71" w:rsidRDefault="00505C71" w:rsidP="00F97CC3">
      <w:pPr>
        <w:spacing w:line="240" w:lineRule="atLeast"/>
        <w:rPr>
          <w:rFonts w:ascii="Dotum" w:eastAsia="Dotum" w:hAnsi="Dotum"/>
          <w:bCs/>
          <w:sz w:val="20"/>
          <w:szCs w:val="20"/>
        </w:rPr>
      </w:pPr>
    </w:p>
    <w:p w14:paraId="2A3CB151" w14:textId="74494DC9" w:rsidR="00F673EE" w:rsidRPr="006A7E0F" w:rsidRDefault="00F673EE" w:rsidP="006A7E0F">
      <w:pPr>
        <w:pStyle w:val="Lijstalinea"/>
        <w:numPr>
          <w:ilvl w:val="0"/>
          <w:numId w:val="2"/>
        </w:numPr>
        <w:spacing w:line="240" w:lineRule="atLeast"/>
        <w:rPr>
          <w:rFonts w:ascii="Dotum" w:eastAsia="Dotum" w:hAnsi="Dotum"/>
          <w:bCs/>
          <w:sz w:val="20"/>
          <w:szCs w:val="20"/>
        </w:rPr>
      </w:pPr>
      <w:r>
        <w:rPr>
          <w:rFonts w:ascii="Dotum" w:eastAsia="Dotum" w:hAnsi="Dotum"/>
          <w:bCs/>
          <w:sz w:val="20"/>
          <w:szCs w:val="20"/>
        </w:rPr>
        <w:t>Als</w:t>
      </w:r>
      <w:r w:rsidR="00746156">
        <w:rPr>
          <w:rFonts w:ascii="Dotum" w:eastAsia="Dotum" w:hAnsi="Dotum"/>
          <w:bCs/>
          <w:sz w:val="20"/>
          <w:szCs w:val="20"/>
        </w:rPr>
        <w:t xml:space="preserve"> je de resultaten, prestaties of (maatschappelijke) effecten van het Jeugdbeleid wil onderzoeken, </w:t>
      </w:r>
      <w:r>
        <w:rPr>
          <w:rFonts w:ascii="Dotum" w:eastAsia="Dotum" w:hAnsi="Dotum"/>
          <w:bCs/>
          <w:sz w:val="20"/>
          <w:szCs w:val="20"/>
        </w:rPr>
        <w:t xml:space="preserve">neem dan </w:t>
      </w:r>
      <w:r w:rsidR="00746156">
        <w:rPr>
          <w:rFonts w:ascii="Dotum" w:eastAsia="Dotum" w:hAnsi="Dotum"/>
          <w:bCs/>
          <w:sz w:val="20"/>
          <w:szCs w:val="20"/>
        </w:rPr>
        <w:t xml:space="preserve">de ervaringen van jongeren en ouders mee door ze te interviewen (groepsinterviews of individueel). </w:t>
      </w:r>
      <w:r w:rsidR="00BD371F">
        <w:rPr>
          <w:rFonts w:ascii="Dotum" w:eastAsia="Dotum" w:hAnsi="Dotum"/>
          <w:bCs/>
          <w:sz w:val="20"/>
          <w:szCs w:val="20"/>
        </w:rPr>
        <w:t>V</w:t>
      </w:r>
      <w:r w:rsidR="00746156">
        <w:rPr>
          <w:rFonts w:ascii="Dotum" w:eastAsia="Dotum" w:hAnsi="Dotum"/>
          <w:bCs/>
          <w:sz w:val="20"/>
          <w:szCs w:val="20"/>
        </w:rPr>
        <w:t>oorbeelden</w:t>
      </w:r>
      <w:r w:rsidR="007717FA">
        <w:rPr>
          <w:rFonts w:ascii="Dotum" w:eastAsia="Dotum" w:hAnsi="Dotum"/>
          <w:bCs/>
          <w:sz w:val="20"/>
          <w:szCs w:val="20"/>
        </w:rPr>
        <w:t>: R</w:t>
      </w:r>
      <w:r w:rsidR="00746156">
        <w:rPr>
          <w:rFonts w:ascii="Dotum" w:eastAsia="Dotum" w:hAnsi="Dotum"/>
          <w:bCs/>
          <w:sz w:val="20"/>
          <w:szCs w:val="20"/>
        </w:rPr>
        <w:t>ekenkamer(commissie)s Amersfoort, Amstelveen</w:t>
      </w:r>
      <w:r w:rsidR="007717FA">
        <w:rPr>
          <w:rFonts w:ascii="Dotum" w:eastAsia="Dotum" w:hAnsi="Dotum"/>
          <w:bCs/>
          <w:sz w:val="20"/>
          <w:szCs w:val="20"/>
        </w:rPr>
        <w:t xml:space="preserve"> en Arnhem.</w:t>
      </w:r>
      <w:r w:rsidR="006A7E0F" w:rsidRPr="006A7E0F">
        <w:rPr>
          <w:rFonts w:ascii="Dotum" w:eastAsia="Dotum" w:hAnsi="Dotum"/>
          <w:bCs/>
          <w:sz w:val="20"/>
          <w:szCs w:val="20"/>
        </w:rPr>
        <w:t xml:space="preserve"> </w:t>
      </w:r>
      <w:r w:rsidR="00287ED8" w:rsidRPr="006A7E0F">
        <w:rPr>
          <w:rFonts w:ascii="Dotum" w:eastAsia="Dotum" w:hAnsi="Dotum"/>
          <w:bCs/>
          <w:sz w:val="20"/>
          <w:szCs w:val="20"/>
        </w:rPr>
        <w:br/>
      </w:r>
    </w:p>
    <w:p w14:paraId="26FD0701" w14:textId="5F758014" w:rsidR="00287ED8" w:rsidRDefault="00287ED8" w:rsidP="0032333C">
      <w:pPr>
        <w:pStyle w:val="Lijstalinea"/>
        <w:numPr>
          <w:ilvl w:val="0"/>
          <w:numId w:val="2"/>
        </w:numPr>
        <w:spacing w:line="240" w:lineRule="atLeast"/>
        <w:rPr>
          <w:rFonts w:ascii="Dotum" w:eastAsia="Dotum" w:hAnsi="Dotum"/>
          <w:bCs/>
          <w:sz w:val="20"/>
          <w:szCs w:val="20"/>
        </w:rPr>
      </w:pPr>
      <w:r>
        <w:rPr>
          <w:rFonts w:ascii="Dotum" w:eastAsia="Dotum" w:hAnsi="Dotum"/>
          <w:bCs/>
          <w:sz w:val="20"/>
          <w:szCs w:val="20"/>
        </w:rPr>
        <w:t xml:space="preserve">Veel gebruikte methoden van onderzoek </w:t>
      </w:r>
      <w:r w:rsidR="00220930">
        <w:rPr>
          <w:rFonts w:ascii="Dotum" w:eastAsia="Dotum" w:hAnsi="Dotum"/>
          <w:bCs/>
          <w:sz w:val="20"/>
          <w:szCs w:val="20"/>
        </w:rPr>
        <w:t xml:space="preserve">naar jeugdhulp </w:t>
      </w:r>
      <w:r>
        <w:rPr>
          <w:rFonts w:ascii="Dotum" w:eastAsia="Dotum" w:hAnsi="Dotum"/>
          <w:bCs/>
          <w:sz w:val="20"/>
          <w:szCs w:val="20"/>
        </w:rPr>
        <w:t xml:space="preserve">zijn documentenanalyse en het voeren van interviews. </w:t>
      </w:r>
      <w:r w:rsidR="00220930">
        <w:rPr>
          <w:rFonts w:ascii="Dotum" w:eastAsia="Dotum" w:hAnsi="Dotum"/>
          <w:bCs/>
          <w:sz w:val="20"/>
          <w:szCs w:val="20"/>
        </w:rPr>
        <w:t>Sommige Rekenkamer(</w:t>
      </w:r>
      <w:proofErr w:type="spellStart"/>
      <w:r w:rsidR="00220930">
        <w:rPr>
          <w:rFonts w:ascii="Dotum" w:eastAsia="Dotum" w:hAnsi="Dotum"/>
          <w:bCs/>
          <w:sz w:val="20"/>
          <w:szCs w:val="20"/>
        </w:rPr>
        <w:t>cie</w:t>
      </w:r>
      <w:proofErr w:type="spellEnd"/>
      <w:r w:rsidR="00220930">
        <w:rPr>
          <w:rFonts w:ascii="Dotum" w:eastAsia="Dotum" w:hAnsi="Dotum"/>
          <w:bCs/>
          <w:sz w:val="20"/>
          <w:szCs w:val="20"/>
        </w:rPr>
        <w:t>)s hebben ook a</w:t>
      </w:r>
      <w:r>
        <w:rPr>
          <w:rFonts w:ascii="Dotum" w:eastAsia="Dotum" w:hAnsi="Dotum"/>
          <w:bCs/>
          <w:sz w:val="20"/>
          <w:szCs w:val="20"/>
        </w:rPr>
        <w:t xml:space="preserve">ndere methoden </w:t>
      </w:r>
      <w:r w:rsidR="00483F40">
        <w:rPr>
          <w:rFonts w:ascii="Dotum" w:eastAsia="Dotum" w:hAnsi="Dotum"/>
          <w:bCs/>
          <w:sz w:val="20"/>
          <w:szCs w:val="20"/>
        </w:rPr>
        <w:t>van</w:t>
      </w:r>
      <w:r>
        <w:rPr>
          <w:rFonts w:ascii="Dotum" w:eastAsia="Dotum" w:hAnsi="Dotum"/>
          <w:bCs/>
          <w:sz w:val="20"/>
          <w:szCs w:val="20"/>
        </w:rPr>
        <w:t xml:space="preserve"> onderzoe</w:t>
      </w:r>
      <w:r w:rsidR="00483F40">
        <w:rPr>
          <w:rFonts w:ascii="Dotum" w:eastAsia="Dotum" w:hAnsi="Dotum"/>
          <w:bCs/>
          <w:sz w:val="20"/>
          <w:szCs w:val="20"/>
        </w:rPr>
        <w:t xml:space="preserve">k </w:t>
      </w:r>
      <w:r w:rsidR="00220930">
        <w:rPr>
          <w:rFonts w:ascii="Dotum" w:eastAsia="Dotum" w:hAnsi="Dotum"/>
          <w:bCs/>
          <w:sz w:val="20"/>
          <w:szCs w:val="20"/>
        </w:rPr>
        <w:t>ingezet, zoals:</w:t>
      </w:r>
    </w:p>
    <w:p w14:paraId="7B7FBCCE" w14:textId="59F43B35" w:rsidR="00483F40" w:rsidRPr="00483F40" w:rsidRDefault="00483F40" w:rsidP="00483F40">
      <w:pPr>
        <w:pStyle w:val="Lijstalinea"/>
        <w:numPr>
          <w:ilvl w:val="1"/>
          <w:numId w:val="2"/>
        </w:numPr>
        <w:spacing w:line="240" w:lineRule="atLeast"/>
        <w:rPr>
          <w:rFonts w:ascii="Dotum" w:eastAsia="Dotum" w:hAnsi="Dotum"/>
          <w:bCs/>
          <w:sz w:val="20"/>
          <w:szCs w:val="20"/>
        </w:rPr>
      </w:pPr>
      <w:r w:rsidRPr="00483F40">
        <w:rPr>
          <w:rFonts w:ascii="Dotum" w:eastAsia="Dotum" w:hAnsi="Dotum"/>
          <w:bCs/>
          <w:sz w:val="20"/>
          <w:szCs w:val="20"/>
        </w:rPr>
        <w:t xml:space="preserve">Rekenkamercommissie Maassluis: </w:t>
      </w:r>
      <w:r w:rsidR="00220930">
        <w:rPr>
          <w:rFonts w:ascii="Dotum" w:eastAsia="Dotum" w:hAnsi="Dotum"/>
          <w:bCs/>
          <w:sz w:val="20"/>
          <w:szCs w:val="20"/>
        </w:rPr>
        <w:t>organiseren van</w:t>
      </w:r>
      <w:r w:rsidR="00287ED8" w:rsidRPr="00483F40">
        <w:rPr>
          <w:rFonts w:ascii="Dotum" w:eastAsia="Dotum" w:hAnsi="Dotum"/>
          <w:bCs/>
          <w:sz w:val="20"/>
          <w:szCs w:val="20"/>
        </w:rPr>
        <w:t xml:space="preserve"> zgn. </w:t>
      </w:r>
      <w:r>
        <w:rPr>
          <w:rFonts w:ascii="Dotum" w:eastAsia="Dotum" w:hAnsi="Dotum"/>
          <w:bCs/>
          <w:sz w:val="20"/>
          <w:szCs w:val="20"/>
        </w:rPr>
        <w:t>w</w:t>
      </w:r>
      <w:r w:rsidR="00287ED8" w:rsidRPr="00483F40">
        <w:rPr>
          <w:rFonts w:ascii="Dotum" w:eastAsia="Dotum" w:hAnsi="Dotum"/>
          <w:bCs/>
          <w:sz w:val="20"/>
          <w:szCs w:val="20"/>
        </w:rPr>
        <w:t xml:space="preserve">erkateliers </w:t>
      </w:r>
      <w:r w:rsidR="00220930">
        <w:rPr>
          <w:rFonts w:ascii="Dotum" w:eastAsia="Dotum" w:hAnsi="Dotum"/>
          <w:bCs/>
          <w:sz w:val="20"/>
          <w:szCs w:val="20"/>
        </w:rPr>
        <w:t xml:space="preserve">voor verschillende groepen, </w:t>
      </w:r>
      <w:r>
        <w:rPr>
          <w:rFonts w:ascii="Dotum" w:eastAsia="Dotum" w:hAnsi="Dotum"/>
          <w:bCs/>
          <w:sz w:val="20"/>
          <w:szCs w:val="20"/>
        </w:rPr>
        <w:t xml:space="preserve">waarin </w:t>
      </w:r>
      <w:r w:rsidRPr="00483F40">
        <w:rPr>
          <w:rFonts w:ascii="Dotum" w:eastAsia="Dotum" w:hAnsi="Dotum"/>
          <w:bCs/>
          <w:sz w:val="20"/>
          <w:szCs w:val="20"/>
        </w:rPr>
        <w:t xml:space="preserve">samen </w:t>
      </w:r>
      <w:r>
        <w:rPr>
          <w:rFonts w:ascii="Dotum" w:eastAsia="Dotum" w:hAnsi="Dotum"/>
          <w:bCs/>
          <w:sz w:val="20"/>
          <w:szCs w:val="20"/>
        </w:rPr>
        <w:t xml:space="preserve">is </w:t>
      </w:r>
      <w:r w:rsidRPr="00483F40">
        <w:rPr>
          <w:rFonts w:ascii="Dotum" w:eastAsia="Dotum" w:hAnsi="Dotum"/>
          <w:bCs/>
          <w:sz w:val="20"/>
          <w:szCs w:val="20"/>
        </w:rPr>
        <w:t xml:space="preserve">gekeken naar wat al gerealiseerd is en wat nog nodig is. </w:t>
      </w:r>
      <w:r>
        <w:rPr>
          <w:rFonts w:ascii="Dotum" w:eastAsia="Dotum" w:hAnsi="Dotum"/>
          <w:bCs/>
          <w:sz w:val="20"/>
          <w:szCs w:val="20"/>
        </w:rPr>
        <w:t>In de opeenvolgende werkateliers is</w:t>
      </w:r>
      <w:r w:rsidRPr="00483F40">
        <w:rPr>
          <w:rFonts w:ascii="Dotum" w:eastAsia="Dotum" w:hAnsi="Dotum"/>
          <w:bCs/>
          <w:sz w:val="20"/>
          <w:szCs w:val="20"/>
        </w:rPr>
        <w:t xml:space="preserve"> voortgebouwd op materiaal </w:t>
      </w:r>
      <w:r>
        <w:rPr>
          <w:rFonts w:ascii="Dotum" w:eastAsia="Dotum" w:hAnsi="Dotum"/>
          <w:bCs/>
          <w:sz w:val="20"/>
          <w:szCs w:val="20"/>
        </w:rPr>
        <w:t xml:space="preserve">dat voorkwam </w:t>
      </w:r>
      <w:r w:rsidRPr="00483F40">
        <w:rPr>
          <w:rFonts w:ascii="Dotum" w:eastAsia="Dotum" w:hAnsi="Dotum"/>
          <w:bCs/>
          <w:sz w:val="20"/>
          <w:szCs w:val="20"/>
        </w:rPr>
        <w:t xml:space="preserve">uit </w:t>
      </w:r>
      <w:r>
        <w:rPr>
          <w:rFonts w:ascii="Dotum" w:eastAsia="Dotum" w:hAnsi="Dotum"/>
          <w:bCs/>
          <w:sz w:val="20"/>
          <w:szCs w:val="20"/>
        </w:rPr>
        <w:t xml:space="preserve">de </w:t>
      </w:r>
      <w:r w:rsidRPr="00483F40">
        <w:rPr>
          <w:rFonts w:ascii="Dotum" w:eastAsia="Dotum" w:hAnsi="Dotum"/>
          <w:bCs/>
          <w:sz w:val="20"/>
          <w:szCs w:val="20"/>
        </w:rPr>
        <w:t xml:space="preserve">voorgaande werkateliers. </w:t>
      </w:r>
    </w:p>
    <w:p w14:paraId="2B6C01CF" w14:textId="381A2A00" w:rsidR="00287ED8" w:rsidRDefault="00220930" w:rsidP="008571FB">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 xml:space="preserve">Rekenkamercommissie Land van Cuijk: </w:t>
      </w:r>
      <w:r w:rsidR="003D20CA">
        <w:rPr>
          <w:rFonts w:ascii="Dotum" w:eastAsia="Dotum" w:hAnsi="Dotum"/>
          <w:bCs/>
          <w:sz w:val="20"/>
          <w:szCs w:val="20"/>
        </w:rPr>
        <w:t>organiseren</w:t>
      </w:r>
      <w:r>
        <w:rPr>
          <w:rFonts w:ascii="Dotum" w:eastAsia="Dotum" w:hAnsi="Dotum"/>
          <w:bCs/>
          <w:sz w:val="20"/>
          <w:szCs w:val="20"/>
        </w:rPr>
        <w:t xml:space="preserve"> van inloopavonden voor raadsleden zonder agenda, presentatie en zonder stukken om te lezen. </w:t>
      </w:r>
    </w:p>
    <w:p w14:paraId="699458F7" w14:textId="4ABD6CD2" w:rsidR="00220930" w:rsidRDefault="00220930" w:rsidP="008571FB">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Rekenkamercommissie Ede: bijwonen</w:t>
      </w:r>
      <w:r w:rsidRPr="00220930">
        <w:rPr>
          <w:rFonts w:ascii="Dotum" w:eastAsia="Dotum" w:hAnsi="Dotum"/>
          <w:bCs/>
          <w:sz w:val="20"/>
          <w:szCs w:val="20"/>
        </w:rPr>
        <w:t xml:space="preserve"> </w:t>
      </w:r>
      <w:r>
        <w:rPr>
          <w:rFonts w:ascii="Dotum" w:eastAsia="Dotum" w:hAnsi="Dotum"/>
          <w:bCs/>
          <w:sz w:val="20"/>
          <w:szCs w:val="20"/>
        </w:rPr>
        <w:t>c</w:t>
      </w:r>
      <w:r w:rsidRPr="00220930">
        <w:rPr>
          <w:rFonts w:ascii="Dotum" w:eastAsia="Dotum" w:hAnsi="Dotum"/>
          <w:bCs/>
          <w:sz w:val="20"/>
          <w:szCs w:val="20"/>
        </w:rPr>
        <w:t>asuïstiekbespreking Multi-</w:t>
      </w:r>
      <w:proofErr w:type="spellStart"/>
      <w:r w:rsidRPr="00220930">
        <w:rPr>
          <w:rFonts w:ascii="Dotum" w:eastAsia="Dotum" w:hAnsi="Dotum"/>
          <w:bCs/>
          <w:sz w:val="20"/>
          <w:szCs w:val="20"/>
        </w:rPr>
        <w:t>Problem</w:t>
      </w:r>
      <w:proofErr w:type="spellEnd"/>
      <w:r w:rsidRPr="00220930">
        <w:rPr>
          <w:rFonts w:ascii="Dotum" w:eastAsia="Dotum" w:hAnsi="Dotum"/>
          <w:bCs/>
          <w:sz w:val="20"/>
          <w:szCs w:val="20"/>
        </w:rPr>
        <w:t xml:space="preserve"> Gezinnen</w:t>
      </w:r>
      <w:r>
        <w:rPr>
          <w:rFonts w:ascii="Dotum" w:eastAsia="Dotum" w:hAnsi="Dotum"/>
          <w:bCs/>
          <w:sz w:val="20"/>
          <w:szCs w:val="20"/>
        </w:rPr>
        <w:t xml:space="preserve"> </w:t>
      </w:r>
    </w:p>
    <w:p w14:paraId="3B42AF4B" w14:textId="77777777" w:rsidR="003D20CA" w:rsidRDefault="00220930" w:rsidP="00420398">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Rekenkamer(</w:t>
      </w:r>
      <w:proofErr w:type="spellStart"/>
      <w:r>
        <w:rPr>
          <w:rFonts w:ascii="Dotum" w:eastAsia="Dotum" w:hAnsi="Dotum"/>
          <w:bCs/>
          <w:sz w:val="20"/>
          <w:szCs w:val="20"/>
        </w:rPr>
        <w:t>cie</w:t>
      </w:r>
      <w:proofErr w:type="spellEnd"/>
      <w:r>
        <w:rPr>
          <w:rFonts w:ascii="Dotum" w:eastAsia="Dotum" w:hAnsi="Dotum"/>
          <w:bCs/>
          <w:sz w:val="20"/>
          <w:szCs w:val="20"/>
        </w:rPr>
        <w:t>)s Amsterdam en Amstelveen: voeren van groepsgesprekken met jeugdigen en hun ouders.</w:t>
      </w:r>
    </w:p>
    <w:p w14:paraId="16851164" w14:textId="3C3F9922" w:rsidR="00420398" w:rsidRPr="00420398" w:rsidRDefault="003D20CA" w:rsidP="00420398">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Rekenkamer Zwolle: Casusonderzoek.</w:t>
      </w:r>
      <w:r w:rsidR="00420398">
        <w:rPr>
          <w:rFonts w:ascii="Dotum" w:eastAsia="Dotum" w:hAnsi="Dotum"/>
          <w:bCs/>
          <w:sz w:val="20"/>
          <w:szCs w:val="20"/>
        </w:rPr>
        <w:br/>
      </w:r>
    </w:p>
    <w:p w14:paraId="09F8E62C" w14:textId="78E6F457" w:rsidR="00420398" w:rsidRDefault="00420398" w:rsidP="00420398">
      <w:pPr>
        <w:pStyle w:val="Lijstalinea"/>
        <w:numPr>
          <w:ilvl w:val="0"/>
          <w:numId w:val="2"/>
        </w:numPr>
        <w:spacing w:line="240" w:lineRule="atLeast"/>
        <w:rPr>
          <w:rFonts w:ascii="Dotum" w:eastAsia="Dotum" w:hAnsi="Dotum"/>
          <w:bCs/>
          <w:sz w:val="20"/>
          <w:szCs w:val="20"/>
        </w:rPr>
      </w:pPr>
      <w:r>
        <w:rPr>
          <w:rFonts w:ascii="Dotum" w:eastAsia="Dotum" w:hAnsi="Dotum"/>
          <w:bCs/>
          <w:sz w:val="20"/>
          <w:szCs w:val="20"/>
        </w:rPr>
        <w:t>Je kan een data-analyse uitvoeren met behulp van open</w:t>
      </w:r>
      <w:r w:rsidR="00CE34EF">
        <w:rPr>
          <w:rFonts w:ascii="Dotum" w:eastAsia="Dotum" w:hAnsi="Dotum"/>
          <w:bCs/>
          <w:sz w:val="20"/>
          <w:szCs w:val="20"/>
        </w:rPr>
        <w:t>bare</w:t>
      </w:r>
      <w:r>
        <w:rPr>
          <w:rFonts w:ascii="Dotum" w:eastAsia="Dotum" w:hAnsi="Dotum"/>
          <w:bCs/>
          <w:sz w:val="20"/>
          <w:szCs w:val="20"/>
        </w:rPr>
        <w:t xml:space="preserve"> data. Van elke gemeente is namelijk, via het CBS, informatie beschikbaar op het gebied van jeugdhulp. Op basis van deze gegevens kan je:</w:t>
      </w:r>
    </w:p>
    <w:p w14:paraId="2CA2EC58" w14:textId="0DC189F3" w:rsidR="00420398" w:rsidRDefault="00420398" w:rsidP="00420398">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Voor de eigen gemeente de ontwikkelingen vanaf 2015 laten zien voor verschillende onderwerpen zoals zorggebruik en type jeugdhulp. Voorbeelden: Rekenkamercommissies Den Helder en Kampen.</w:t>
      </w:r>
    </w:p>
    <w:p w14:paraId="5770FBBF" w14:textId="4D068865" w:rsidR="00EE67BF" w:rsidRDefault="00C8492D" w:rsidP="00EE67BF">
      <w:pPr>
        <w:pStyle w:val="Lijstalinea"/>
        <w:numPr>
          <w:ilvl w:val="1"/>
          <w:numId w:val="2"/>
        </w:numPr>
        <w:spacing w:line="240" w:lineRule="atLeast"/>
        <w:rPr>
          <w:rFonts w:ascii="Dotum" w:eastAsia="Dotum" w:hAnsi="Dotum"/>
          <w:bCs/>
          <w:sz w:val="20"/>
          <w:szCs w:val="20"/>
        </w:rPr>
      </w:pPr>
      <w:r>
        <w:rPr>
          <w:rFonts w:ascii="Dotum" w:eastAsia="Dotum" w:hAnsi="Dotum"/>
          <w:bCs/>
          <w:noProof/>
          <w:sz w:val="20"/>
          <w:szCs w:val="20"/>
        </w:rPr>
        <mc:AlternateContent>
          <mc:Choice Requires="wps">
            <w:drawing>
              <wp:anchor distT="0" distB="0" distL="114300" distR="114300" simplePos="0" relativeHeight="251659264" behindDoc="0" locked="0" layoutInCell="1" allowOverlap="1" wp14:anchorId="79DDC004" wp14:editId="55711611">
                <wp:simplePos x="0" y="0"/>
                <wp:positionH relativeFrom="column">
                  <wp:posOffset>690033</wp:posOffset>
                </wp:positionH>
                <wp:positionV relativeFrom="paragraph">
                  <wp:posOffset>482600</wp:posOffset>
                </wp:positionV>
                <wp:extent cx="172649" cy="140677"/>
                <wp:effectExtent l="3175" t="0" r="0" b="0"/>
                <wp:wrapNone/>
                <wp:docPr id="2" name="Gebogen pijl omhoog 2"/>
                <wp:cNvGraphicFramePr/>
                <a:graphic xmlns:a="http://schemas.openxmlformats.org/drawingml/2006/main">
                  <a:graphicData uri="http://schemas.microsoft.com/office/word/2010/wordprocessingShape">
                    <wps:wsp>
                      <wps:cNvSpPr/>
                      <wps:spPr>
                        <a:xfrm rot="5400000">
                          <a:off x="0" y="0"/>
                          <a:ext cx="172649" cy="140677"/>
                        </a:xfrm>
                        <a:prstGeom prst="bentUpArrow">
                          <a:avLst/>
                        </a:prstGeom>
                        <a:solidFill>
                          <a:srgbClr val="007E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CD0AF" id="Gebogen pijl omhoog 2" o:spid="_x0000_s1026" style="position:absolute;margin-left:54.35pt;margin-top:38pt;width:13.6pt;height:11.1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2649,1406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KmpqQIAAKMFAAAOAAAAZHJzL2Uyb0RvYy54bWysVFFP2zAQfp+0/2D5fSSpCh0VKapgoEkI&#13;&#10;0ADx7Dp248nxebbbtPv1O9tpYMDTtDxYPt/dd3df7u7sfNdpshXOKzA1rY5KSoTh0CizrunT49WX&#13;&#10;r5T4wEzDNBhR073w9Hzx+dNZb+diAi3oRjiCIMbPe1vTNgQ7LwrPW9ExfwRWGFRKcB0LKLp10TjW&#13;&#10;I3qni0lZnhQ9uMY64MJ7fL3MSrpI+FIKHu6k9CIQXVPMLaTTpXMVz2JxxuZrx2yr+JAG+4csOqYM&#13;&#10;Bh2hLllgZOPUO6hOcQceZDji0BUgpeIi1YDVVOWbah5aZkWqBcnxdqTJ/z9Yfru9d0Q1NZ1QYliH&#13;&#10;v+harGAtDLHqpybQtQBrMolE9dbP0f7B3rtB8niNVe+k64gDZPd4WsYvcYHVkV2iej9SLXaBcHys&#13;&#10;ZpOT6SklHFXVtDyZzWKEIkNFSOt8uBbQkXip6UqY8GSXzkGfsNn2xofscbCMXh60aq6U1klw69WF&#13;&#10;dmTL4s8vZ99Ol0OQv8y0icYGoltGjC9FrDbXl25hr0W00+aHkEgY1jBJmaRWFWMcxjmmWmVVyxqR&#13;&#10;wx8nVjL86JEKToARWWL8EXsAiGPwHjvDDPbRVaROH50z/WOYnMEhsew8eqTIYMLo3CkD7qPKNFY1&#13;&#10;RM72B5IyNZGlFTR7bKfUCTht3vIrhb/vhvlwzxwOFj7isgh3eEgNfU1huFHSgvv90Xu0x35HLSU9&#13;&#10;DmpN/a8Nc4IS/d3gJJxW02mc7CRMj2cTFNxrzeq1xmy6C8B2qFJ26Rrtgz5cpYPuGXfKMkZFFTMc&#13;&#10;Y9eUB3cQLkJeILiVuFgukxlOs2XhxjxYHsEjq7EvH3fPzNmhhwM2/y0chprN3/Rwto2eBpabAFKl&#13;&#10;Bn/hdeAbN0FqnGFrxVXzWk5WL7t18QcAAP//AwBQSwMEFAAGAAgAAAAhAFlpTpDhAAAADwEAAA8A&#13;&#10;AABkcnMvZG93bnJldi54bWxMTz1PwzAQ3ZH4D9YhsVE7CVBI41SIj4kuBAa6OcmRRLXPUey24d9z&#13;&#10;ncpyuqd79z6K9eysOOAUBk8akoUCgdT4dqBOw9fn280DiBANtcZ6Qg2/GGBdXl4UJm/9kT7wUMVO&#13;&#10;sAiF3GjoYxxzKUPTozNh4Uckvv34yZnIcOpkO5kjizsrU6XupTMDsUNvRnzusdlVe6ehTr0N79Wr&#13;&#10;i99b3D1u46ZO7Ubr66v5ZcXjaQUi4hzPH3DqwPmh5GC131MbhGWcJClTNSyzOxAnQpbdgqh5UWoJ&#13;&#10;sizk/x7lHwAAAP//AwBQSwECLQAUAAYACAAAACEAtoM4kv4AAADhAQAAEwAAAAAAAAAAAAAAAAAA&#13;&#10;AAAAW0NvbnRlbnRfVHlwZXNdLnhtbFBLAQItABQABgAIAAAAIQA4/SH/1gAAAJQBAAALAAAAAAAA&#13;&#10;AAAAAAAAAC8BAABfcmVscy8ucmVsc1BLAQItABQABgAIAAAAIQBXCKmpqQIAAKMFAAAOAAAAAAAA&#13;&#10;AAAAAAAAAC4CAABkcnMvZTJvRG9jLnhtbFBLAQItABQABgAIAAAAIQBZaU6Q4QAAAA8BAAAPAAAA&#13;&#10;AAAAAAAAAAAAAAMFAABkcnMvZG93bnJldi54bWxQSwUGAAAAAAQABADzAAAAEQYAAAAA&#13;&#10;" path="m,105508r119895,l119895,35169r-17584,l137480,r35169,35169l155064,35169r,105508l,140677,,105508xe" fillcolor="#007e9a" stroked="f" strokeweight="1pt">
                <v:stroke joinstyle="miter"/>
                <v:path arrowok="t" o:connecttype="custom" o:connectlocs="0,105508;119895,105508;119895,35169;102311,35169;137480,0;172649,35169;155064,35169;155064,140677;0,140677;0,105508" o:connectangles="0,0,0,0,0,0,0,0,0,0"/>
              </v:shape>
            </w:pict>
          </mc:Fallback>
        </mc:AlternateContent>
      </w:r>
      <w:r w:rsidR="00420398">
        <w:rPr>
          <w:rFonts w:ascii="Dotum" w:eastAsia="Dotum" w:hAnsi="Dotum"/>
          <w:bCs/>
          <w:sz w:val="20"/>
          <w:szCs w:val="20"/>
        </w:rPr>
        <w:t xml:space="preserve">Een benchmark uitvoeren door de eigen gemeente te vergelijken met een </w:t>
      </w:r>
      <w:r w:rsidR="00443367">
        <w:rPr>
          <w:rFonts w:ascii="Dotum" w:eastAsia="Dotum" w:hAnsi="Dotum"/>
          <w:bCs/>
          <w:sz w:val="20"/>
          <w:szCs w:val="20"/>
        </w:rPr>
        <w:t xml:space="preserve">of meer </w:t>
      </w:r>
      <w:r w:rsidR="00420398">
        <w:rPr>
          <w:rFonts w:ascii="Dotum" w:eastAsia="Dotum" w:hAnsi="Dotum"/>
          <w:bCs/>
          <w:sz w:val="20"/>
          <w:szCs w:val="20"/>
        </w:rPr>
        <w:t>referentiegemeenten of Nederland. Voorbeelden: Rekenkamercommissies Raalte Heerenveen en Horst aan de Maas.</w:t>
      </w:r>
    </w:p>
    <w:p w14:paraId="02BB17FC" w14:textId="6967779F" w:rsidR="00EE67BF" w:rsidRDefault="00EE67BF" w:rsidP="00C8492D">
      <w:pPr>
        <w:pStyle w:val="Lijstalinea"/>
        <w:spacing w:line="240" w:lineRule="atLeast"/>
        <w:ind w:left="1440"/>
        <w:rPr>
          <w:rFonts w:ascii="Dotum" w:eastAsia="Dotum" w:hAnsi="Dotum"/>
          <w:bCs/>
          <w:sz w:val="20"/>
          <w:szCs w:val="20"/>
        </w:rPr>
      </w:pPr>
      <w:r>
        <w:rPr>
          <w:rFonts w:ascii="Dotum" w:eastAsia="Dotum" w:hAnsi="Dotum"/>
          <w:bCs/>
          <w:sz w:val="20"/>
          <w:szCs w:val="20"/>
        </w:rPr>
        <w:t xml:space="preserve">Links naar databases van het CBS: </w:t>
      </w:r>
    </w:p>
    <w:p w14:paraId="44AC3D84" w14:textId="214ADE78" w:rsidR="00EE67BF" w:rsidRPr="00EE67BF" w:rsidRDefault="00EE67BF" w:rsidP="00EE67BF">
      <w:pPr>
        <w:pStyle w:val="Lijstalinea"/>
        <w:numPr>
          <w:ilvl w:val="2"/>
          <w:numId w:val="2"/>
        </w:numPr>
        <w:spacing w:line="240" w:lineRule="atLeast"/>
        <w:rPr>
          <w:rFonts w:ascii="Dotum" w:eastAsia="Dotum" w:hAnsi="Dotum"/>
          <w:bCs/>
          <w:sz w:val="20"/>
          <w:szCs w:val="20"/>
        </w:rPr>
      </w:pPr>
      <w:r w:rsidRPr="00EE67BF">
        <w:rPr>
          <w:rFonts w:ascii="Dotum" w:eastAsia="Dotum" w:hAnsi="Dotum" w:cs="Calibri"/>
          <w:color w:val="000000"/>
          <w:sz w:val="20"/>
          <w:szCs w:val="20"/>
        </w:rPr>
        <w:t>Landelijke CBS-cijfers jeugdhulp</w:t>
      </w:r>
      <w:r>
        <w:rPr>
          <w:rFonts w:ascii="Dotum" w:eastAsia="Dotum" w:hAnsi="Dotum" w:cs="Calibri"/>
          <w:color w:val="000000"/>
          <w:sz w:val="20"/>
          <w:szCs w:val="20"/>
        </w:rPr>
        <w:t xml:space="preserve">: </w:t>
      </w:r>
      <w:r>
        <w:rPr>
          <w:rFonts w:ascii="Dotum" w:eastAsia="Dotum" w:hAnsi="Dotum" w:cs="Calibri"/>
          <w:color w:val="000000"/>
          <w:sz w:val="20"/>
          <w:szCs w:val="20"/>
        </w:rPr>
        <w:br/>
      </w:r>
      <w:hyperlink r:id="rId18" w:history="1">
        <w:r w:rsidRPr="00DE65C9">
          <w:rPr>
            <w:rStyle w:val="Hyperlink"/>
            <w:rFonts w:ascii="Dotum" w:eastAsia="Dotum" w:hAnsi="Dotum" w:cs="Calibri"/>
            <w:sz w:val="20"/>
            <w:szCs w:val="20"/>
          </w:rPr>
          <w:t>https://www.cbs.nl/nl-nl/nieuws/2018/44/aantal-jongeren-met-jeugdzorg-daalt-eerste-helft-2018</w:t>
        </w:r>
      </w:hyperlink>
    </w:p>
    <w:p w14:paraId="07D22E9A" w14:textId="0A12EDBD" w:rsidR="00EE67BF" w:rsidRDefault="00EE67BF" w:rsidP="00EE67BF">
      <w:pPr>
        <w:pStyle w:val="Lijstalinea"/>
        <w:numPr>
          <w:ilvl w:val="2"/>
          <w:numId w:val="2"/>
        </w:numPr>
        <w:spacing w:line="240" w:lineRule="atLeast"/>
        <w:rPr>
          <w:rFonts w:ascii="Dotum" w:eastAsia="Dotum" w:hAnsi="Dotum"/>
          <w:bCs/>
          <w:sz w:val="20"/>
          <w:szCs w:val="20"/>
        </w:rPr>
      </w:pPr>
      <w:r w:rsidRPr="00EE67BF">
        <w:rPr>
          <w:rFonts w:ascii="Dotum" w:eastAsia="Dotum" w:hAnsi="Dotum" w:cs="Calibri"/>
          <w:color w:val="000000"/>
          <w:sz w:val="20"/>
          <w:szCs w:val="20"/>
        </w:rPr>
        <w:t>Benchmarkgegevens op gemeenteniveau</w:t>
      </w:r>
      <w:r>
        <w:rPr>
          <w:rFonts w:ascii="Dotum" w:eastAsia="Dotum" w:hAnsi="Dotum" w:cs="Calibri"/>
          <w:color w:val="000000"/>
          <w:sz w:val="20"/>
          <w:szCs w:val="20"/>
        </w:rPr>
        <w:t>:</w:t>
      </w:r>
      <w:r>
        <w:rPr>
          <w:rFonts w:ascii="Dotum" w:eastAsia="Dotum" w:hAnsi="Dotum" w:cs="Calibri"/>
          <w:color w:val="000000"/>
          <w:sz w:val="20"/>
          <w:szCs w:val="20"/>
        </w:rPr>
        <w:br/>
      </w:r>
      <w:hyperlink r:id="rId19" w:history="1">
        <w:r w:rsidRPr="00DE65C9">
          <w:rPr>
            <w:rStyle w:val="Hyperlink"/>
            <w:rFonts w:ascii="Dotum" w:eastAsia="Dotum" w:hAnsi="Dotum"/>
            <w:bCs/>
            <w:sz w:val="20"/>
            <w:szCs w:val="20"/>
          </w:rPr>
          <w:t>https://www.cbs.nl/nl-nl/visualisaties/benchmark-jeugdzorg</w:t>
        </w:r>
      </w:hyperlink>
    </w:p>
    <w:p w14:paraId="4B02E45A" w14:textId="2167D4A3" w:rsidR="00EE67BF" w:rsidRDefault="00EE67BF" w:rsidP="00EE67BF">
      <w:pPr>
        <w:pStyle w:val="Lijstalinea"/>
        <w:numPr>
          <w:ilvl w:val="2"/>
          <w:numId w:val="2"/>
        </w:numPr>
        <w:spacing w:line="240" w:lineRule="atLeast"/>
        <w:rPr>
          <w:rFonts w:ascii="Dotum" w:eastAsia="Dotum" w:hAnsi="Dotum"/>
          <w:bCs/>
          <w:sz w:val="20"/>
          <w:szCs w:val="20"/>
        </w:rPr>
      </w:pPr>
      <w:r w:rsidRPr="00EE67BF">
        <w:rPr>
          <w:rFonts w:ascii="Dotum" w:eastAsia="Dotum" w:hAnsi="Dotum" w:cs="Calibri"/>
          <w:color w:val="000000"/>
          <w:sz w:val="20"/>
          <w:szCs w:val="20"/>
        </w:rPr>
        <w:t>Dashboard benchmarkgegevens</w:t>
      </w:r>
      <w:r>
        <w:rPr>
          <w:rFonts w:ascii="Dotum" w:eastAsia="Dotum" w:hAnsi="Dotum" w:cs="Calibri"/>
          <w:color w:val="000000"/>
          <w:sz w:val="20"/>
          <w:szCs w:val="20"/>
        </w:rPr>
        <w:t xml:space="preserve"> op</w:t>
      </w:r>
      <w:r w:rsidRPr="00EE67BF">
        <w:rPr>
          <w:rFonts w:ascii="Dotum" w:eastAsia="Dotum" w:hAnsi="Dotum" w:cs="Calibri"/>
          <w:color w:val="000000"/>
          <w:sz w:val="20"/>
          <w:szCs w:val="20"/>
        </w:rPr>
        <w:t xml:space="preserve"> </w:t>
      </w:r>
      <w:r>
        <w:rPr>
          <w:rFonts w:ascii="Dotum" w:eastAsia="Dotum" w:hAnsi="Dotum" w:cs="Calibri"/>
          <w:color w:val="000000"/>
          <w:sz w:val="20"/>
          <w:szCs w:val="20"/>
        </w:rPr>
        <w:t>g</w:t>
      </w:r>
      <w:r w:rsidRPr="00EE67BF">
        <w:rPr>
          <w:rFonts w:ascii="Dotum" w:eastAsia="Dotum" w:hAnsi="Dotum" w:cs="Calibri"/>
          <w:color w:val="000000"/>
          <w:sz w:val="20"/>
          <w:szCs w:val="20"/>
        </w:rPr>
        <w:t>emeenteniveau</w:t>
      </w:r>
      <w:r>
        <w:rPr>
          <w:rFonts w:ascii="Dotum" w:eastAsia="Dotum" w:hAnsi="Dotum" w:cs="Calibri"/>
          <w:color w:val="000000"/>
          <w:sz w:val="20"/>
          <w:szCs w:val="20"/>
        </w:rPr>
        <w:t>:</w:t>
      </w:r>
      <w:r>
        <w:rPr>
          <w:rFonts w:ascii="Dotum" w:eastAsia="Dotum" w:hAnsi="Dotum" w:cs="Calibri"/>
          <w:color w:val="000000"/>
          <w:sz w:val="20"/>
          <w:szCs w:val="20"/>
        </w:rPr>
        <w:br/>
      </w:r>
      <w:hyperlink r:id="rId20" w:history="1">
        <w:r w:rsidRPr="00DE65C9">
          <w:rPr>
            <w:rStyle w:val="Hyperlink"/>
            <w:rFonts w:ascii="Dotum" w:eastAsia="Dotum" w:hAnsi="Dotum"/>
            <w:bCs/>
            <w:sz w:val="20"/>
            <w:szCs w:val="20"/>
          </w:rPr>
          <w:t>https://www.waarstaatjegemeente.nl/dashboard/dashboard/jeugd-en-jeugdhulpverlening/</w:t>
        </w:r>
      </w:hyperlink>
    </w:p>
    <w:p w14:paraId="27D49E96" w14:textId="13A195BE" w:rsidR="00EE67BF" w:rsidRDefault="00EE67BF" w:rsidP="00EE67BF">
      <w:pPr>
        <w:pStyle w:val="Lijstalinea"/>
        <w:numPr>
          <w:ilvl w:val="2"/>
          <w:numId w:val="2"/>
        </w:numPr>
        <w:spacing w:line="240" w:lineRule="atLeast"/>
        <w:rPr>
          <w:rFonts w:ascii="Dotum" w:eastAsia="Dotum" w:hAnsi="Dotum"/>
          <w:bCs/>
          <w:sz w:val="20"/>
          <w:szCs w:val="20"/>
          <w:lang w:val="en-US"/>
        </w:rPr>
      </w:pPr>
      <w:r w:rsidRPr="00EE67BF">
        <w:rPr>
          <w:rFonts w:ascii="Dotum" w:eastAsia="Dotum" w:hAnsi="Dotum" w:cs="Calibri"/>
          <w:color w:val="000000"/>
          <w:sz w:val="20"/>
          <w:szCs w:val="20"/>
          <w:lang w:val="en-US"/>
        </w:rPr>
        <w:t xml:space="preserve">Stateline </w:t>
      </w:r>
      <w:proofErr w:type="spellStart"/>
      <w:r w:rsidRPr="00EE67BF">
        <w:rPr>
          <w:rFonts w:ascii="Dotum" w:eastAsia="Dotum" w:hAnsi="Dotum" w:cs="Calibri"/>
          <w:color w:val="000000"/>
          <w:sz w:val="20"/>
          <w:szCs w:val="20"/>
          <w:lang w:val="en-US"/>
        </w:rPr>
        <w:t>Jeugdzorg</w:t>
      </w:r>
      <w:proofErr w:type="spellEnd"/>
      <w:r>
        <w:rPr>
          <w:rFonts w:ascii="Dotum" w:eastAsia="Dotum" w:hAnsi="Dotum" w:cs="Calibri"/>
          <w:color w:val="000000"/>
          <w:sz w:val="20"/>
          <w:szCs w:val="20"/>
          <w:lang w:val="en-US"/>
        </w:rPr>
        <w:t>:</w:t>
      </w:r>
      <w:r w:rsidRPr="00EE67BF">
        <w:rPr>
          <w:rFonts w:ascii="Dotum" w:eastAsia="Dotum" w:hAnsi="Dotum" w:cs="Calibri"/>
          <w:color w:val="000000"/>
          <w:sz w:val="20"/>
          <w:szCs w:val="20"/>
          <w:lang w:val="en-US"/>
        </w:rPr>
        <w:br/>
      </w:r>
      <w:hyperlink r:id="rId21" w:anchor="/CBS/nl/navigatieScherm/thema?themaNr=82337" w:history="1">
        <w:r w:rsidR="0024740B">
          <w:rPr>
            <w:rStyle w:val="Hyperlink"/>
            <w:rFonts w:ascii="Dotum" w:eastAsia="Dotum" w:hAnsi="Dotum"/>
            <w:bCs/>
            <w:sz w:val="20"/>
            <w:szCs w:val="20"/>
            <w:lang w:val="en-US"/>
          </w:rPr>
          <w:t>https://opendata.cbs.nl/statline/ - /CBS/</w:t>
        </w:r>
        <w:proofErr w:type="spellStart"/>
        <w:r w:rsidR="0024740B">
          <w:rPr>
            <w:rStyle w:val="Hyperlink"/>
            <w:rFonts w:ascii="Dotum" w:eastAsia="Dotum" w:hAnsi="Dotum"/>
            <w:bCs/>
            <w:sz w:val="20"/>
            <w:szCs w:val="20"/>
            <w:lang w:val="en-US"/>
          </w:rPr>
          <w:t>nl</w:t>
        </w:r>
        <w:proofErr w:type="spellEnd"/>
        <w:r w:rsidR="0024740B">
          <w:rPr>
            <w:rStyle w:val="Hyperlink"/>
            <w:rFonts w:ascii="Dotum" w:eastAsia="Dotum" w:hAnsi="Dotum"/>
            <w:bCs/>
            <w:sz w:val="20"/>
            <w:szCs w:val="20"/>
            <w:lang w:val="en-US"/>
          </w:rPr>
          <w:t>/</w:t>
        </w:r>
        <w:proofErr w:type="spellStart"/>
        <w:r w:rsidR="0024740B">
          <w:rPr>
            <w:rStyle w:val="Hyperlink"/>
            <w:rFonts w:ascii="Dotum" w:eastAsia="Dotum" w:hAnsi="Dotum"/>
            <w:bCs/>
            <w:sz w:val="20"/>
            <w:szCs w:val="20"/>
            <w:lang w:val="en-US"/>
          </w:rPr>
          <w:t>navigatieScherm</w:t>
        </w:r>
        <w:proofErr w:type="spellEnd"/>
        <w:r w:rsidR="0024740B">
          <w:rPr>
            <w:rStyle w:val="Hyperlink"/>
            <w:rFonts w:ascii="Dotum" w:eastAsia="Dotum" w:hAnsi="Dotum"/>
            <w:bCs/>
            <w:sz w:val="20"/>
            <w:szCs w:val="20"/>
            <w:lang w:val="en-US"/>
          </w:rPr>
          <w:t>/</w:t>
        </w:r>
        <w:proofErr w:type="spellStart"/>
        <w:r w:rsidR="0024740B">
          <w:rPr>
            <w:rStyle w:val="Hyperlink"/>
            <w:rFonts w:ascii="Dotum" w:eastAsia="Dotum" w:hAnsi="Dotum"/>
            <w:bCs/>
            <w:sz w:val="20"/>
            <w:szCs w:val="20"/>
            <w:lang w:val="en-US"/>
          </w:rPr>
          <w:t>thema?themaNr</w:t>
        </w:r>
        <w:proofErr w:type="spellEnd"/>
        <w:r w:rsidR="0024740B">
          <w:rPr>
            <w:rStyle w:val="Hyperlink"/>
            <w:rFonts w:ascii="Dotum" w:eastAsia="Dotum" w:hAnsi="Dotum"/>
            <w:bCs/>
            <w:sz w:val="20"/>
            <w:szCs w:val="20"/>
            <w:lang w:val="en-US"/>
          </w:rPr>
          <w:t>=82337</w:t>
        </w:r>
      </w:hyperlink>
    </w:p>
    <w:p w14:paraId="0D4BB46C" w14:textId="02A4B539" w:rsidR="00420398" w:rsidRPr="00EE67BF" w:rsidRDefault="00420398" w:rsidP="00CE34EF">
      <w:pPr>
        <w:pStyle w:val="Lijstalinea"/>
        <w:spacing w:line="240" w:lineRule="atLeast"/>
        <w:ind w:left="2160"/>
        <w:rPr>
          <w:rFonts w:ascii="Dotum" w:eastAsia="Dotum" w:hAnsi="Dotum"/>
          <w:bCs/>
          <w:sz w:val="20"/>
          <w:szCs w:val="20"/>
          <w:lang w:val="en-US"/>
        </w:rPr>
      </w:pPr>
    </w:p>
    <w:p w14:paraId="1FE9C872" w14:textId="402171CA" w:rsidR="00420398" w:rsidRDefault="00BD6BB0" w:rsidP="00420398">
      <w:pPr>
        <w:pStyle w:val="Lijstalinea"/>
        <w:numPr>
          <w:ilvl w:val="0"/>
          <w:numId w:val="2"/>
        </w:numPr>
        <w:spacing w:line="240" w:lineRule="atLeast"/>
        <w:rPr>
          <w:rFonts w:ascii="Dotum" w:eastAsia="Dotum" w:hAnsi="Dotum"/>
          <w:bCs/>
          <w:sz w:val="20"/>
          <w:szCs w:val="20"/>
        </w:rPr>
      </w:pPr>
      <w:r>
        <w:rPr>
          <w:rFonts w:ascii="Dotum" w:eastAsia="Dotum" w:hAnsi="Dotum"/>
          <w:bCs/>
          <w:sz w:val="20"/>
          <w:szCs w:val="20"/>
        </w:rPr>
        <w:lastRenderedPageBreak/>
        <w:t>Tot slot n</w:t>
      </w:r>
      <w:r w:rsidR="00420398" w:rsidRPr="00420398">
        <w:rPr>
          <w:rFonts w:ascii="Dotum" w:eastAsia="Dotum" w:hAnsi="Dotum"/>
          <w:bCs/>
          <w:sz w:val="20"/>
          <w:szCs w:val="20"/>
        </w:rPr>
        <w:t xml:space="preserve">og een paar </w:t>
      </w:r>
      <w:r>
        <w:rPr>
          <w:rFonts w:ascii="Dotum" w:eastAsia="Dotum" w:hAnsi="Dotum"/>
          <w:bCs/>
          <w:sz w:val="20"/>
          <w:szCs w:val="20"/>
        </w:rPr>
        <w:t>mooie</w:t>
      </w:r>
      <w:r w:rsidR="00420398" w:rsidRPr="00420398">
        <w:rPr>
          <w:rFonts w:ascii="Dotum" w:eastAsia="Dotum" w:hAnsi="Dotum"/>
          <w:bCs/>
          <w:sz w:val="20"/>
          <w:szCs w:val="20"/>
        </w:rPr>
        <w:t xml:space="preserve"> voorbeelden die </w:t>
      </w:r>
      <w:r w:rsidR="003276E7">
        <w:rPr>
          <w:rFonts w:ascii="Dotum" w:eastAsia="Dotum" w:hAnsi="Dotum"/>
          <w:bCs/>
          <w:sz w:val="20"/>
          <w:szCs w:val="20"/>
        </w:rPr>
        <w:t>de NVRR</w:t>
      </w:r>
      <w:r w:rsidR="00420398" w:rsidRPr="00420398">
        <w:rPr>
          <w:rFonts w:ascii="Dotum" w:eastAsia="Dotum" w:hAnsi="Dotum"/>
          <w:bCs/>
          <w:sz w:val="20"/>
          <w:szCs w:val="20"/>
        </w:rPr>
        <w:t xml:space="preserve"> hier ook nog benoemd wil hebben: </w:t>
      </w:r>
    </w:p>
    <w:p w14:paraId="0B66AF71" w14:textId="69D139F5" w:rsidR="002B40EE" w:rsidRDefault="00420398" w:rsidP="002B40EE">
      <w:pPr>
        <w:pStyle w:val="Lijstalinea"/>
        <w:numPr>
          <w:ilvl w:val="1"/>
          <w:numId w:val="2"/>
        </w:numPr>
        <w:spacing w:line="240" w:lineRule="atLeast"/>
        <w:rPr>
          <w:rFonts w:ascii="Dotum" w:eastAsia="Dotum" w:hAnsi="Dotum"/>
          <w:bCs/>
          <w:sz w:val="20"/>
          <w:szCs w:val="20"/>
        </w:rPr>
      </w:pPr>
      <w:r w:rsidRPr="00420398">
        <w:rPr>
          <w:rFonts w:ascii="Dotum" w:eastAsia="Dotum" w:hAnsi="Dotum"/>
          <w:bCs/>
          <w:sz w:val="20"/>
          <w:szCs w:val="20"/>
        </w:rPr>
        <w:t xml:space="preserve">De Rekenkamercommissie Houten geeft </w:t>
      </w:r>
      <w:r w:rsidR="00DD2DBA">
        <w:rPr>
          <w:rFonts w:ascii="Dotum" w:eastAsia="Dotum" w:hAnsi="Dotum"/>
          <w:bCs/>
          <w:sz w:val="20"/>
          <w:szCs w:val="20"/>
        </w:rPr>
        <w:t xml:space="preserve">uitgebreide, </w:t>
      </w:r>
      <w:r w:rsidR="00BD6BB0">
        <w:rPr>
          <w:rFonts w:ascii="Dotum" w:eastAsia="Dotum" w:hAnsi="Dotum"/>
          <w:bCs/>
          <w:sz w:val="20"/>
          <w:szCs w:val="20"/>
        </w:rPr>
        <w:t>duidelijke</w:t>
      </w:r>
      <w:r w:rsidRPr="00420398">
        <w:rPr>
          <w:rFonts w:ascii="Dotum" w:eastAsia="Dotum" w:hAnsi="Dotum"/>
          <w:bCs/>
          <w:sz w:val="20"/>
          <w:szCs w:val="20"/>
        </w:rPr>
        <w:t xml:space="preserve"> aanbevelingen </w:t>
      </w:r>
      <w:r w:rsidR="0024740B">
        <w:rPr>
          <w:rFonts w:ascii="Dotum" w:eastAsia="Dotum" w:hAnsi="Dotum"/>
          <w:bCs/>
          <w:sz w:val="20"/>
          <w:szCs w:val="20"/>
        </w:rPr>
        <w:t>over</w:t>
      </w:r>
      <w:r w:rsidRPr="00420398">
        <w:rPr>
          <w:rFonts w:ascii="Dotum" w:eastAsia="Dotum" w:hAnsi="Dotum"/>
          <w:bCs/>
          <w:sz w:val="20"/>
          <w:szCs w:val="20"/>
        </w:rPr>
        <w:t xml:space="preserve"> de informatiebehoefte van de raad</w:t>
      </w:r>
      <w:r w:rsidR="002B40EE">
        <w:rPr>
          <w:rFonts w:ascii="Dotum" w:eastAsia="Dotum" w:hAnsi="Dotum"/>
          <w:bCs/>
          <w:sz w:val="20"/>
          <w:szCs w:val="20"/>
        </w:rPr>
        <w:t xml:space="preserve"> en ook d</w:t>
      </w:r>
      <w:r w:rsidR="009F0678" w:rsidRPr="002B40EE">
        <w:rPr>
          <w:rFonts w:ascii="Dotum" w:eastAsia="Dotum" w:hAnsi="Dotum"/>
          <w:bCs/>
          <w:sz w:val="20"/>
          <w:szCs w:val="20"/>
        </w:rPr>
        <w:t xml:space="preserve">e Rekenkamercommissie ’s-Hertogenbosch heeft aanbevelingen geformuleerd voor de verbetering </w:t>
      </w:r>
      <w:r w:rsidR="002B40EE" w:rsidRPr="002B40EE">
        <w:rPr>
          <w:rFonts w:ascii="Dotum" w:eastAsia="Dotum" w:hAnsi="Dotum"/>
          <w:bCs/>
          <w:sz w:val="20"/>
          <w:szCs w:val="20"/>
        </w:rPr>
        <w:t>de informatievoorziening</w:t>
      </w:r>
      <w:r w:rsidR="002B40EE">
        <w:rPr>
          <w:rFonts w:ascii="Dotum" w:eastAsia="Dotum" w:hAnsi="Dotum"/>
          <w:bCs/>
          <w:sz w:val="20"/>
          <w:szCs w:val="20"/>
        </w:rPr>
        <w:t xml:space="preserve">. </w:t>
      </w:r>
    </w:p>
    <w:p w14:paraId="4AA24F6C" w14:textId="0F6AD415" w:rsidR="009F0678" w:rsidRPr="002B40EE" w:rsidRDefault="002B40EE" w:rsidP="002B40EE">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De</w:t>
      </w:r>
      <w:r w:rsidRPr="002B40EE">
        <w:rPr>
          <w:rFonts w:ascii="Dotum" w:eastAsia="Dotum" w:hAnsi="Dotum"/>
          <w:bCs/>
          <w:sz w:val="20"/>
          <w:szCs w:val="20"/>
        </w:rPr>
        <w:t xml:space="preserve"> Rekenkamercommissie ’s-Hertogenbosch </w:t>
      </w:r>
      <w:r>
        <w:rPr>
          <w:rFonts w:ascii="Dotum" w:eastAsia="Dotum" w:hAnsi="Dotum"/>
          <w:bCs/>
          <w:sz w:val="20"/>
          <w:szCs w:val="20"/>
        </w:rPr>
        <w:t xml:space="preserve">geeft </w:t>
      </w:r>
      <w:r w:rsidR="0024740B">
        <w:rPr>
          <w:rFonts w:ascii="Dotum" w:eastAsia="Dotum" w:hAnsi="Dotum"/>
          <w:bCs/>
          <w:sz w:val="20"/>
          <w:szCs w:val="20"/>
        </w:rPr>
        <w:t>daarnaast</w:t>
      </w:r>
      <w:r>
        <w:rPr>
          <w:rFonts w:ascii="Dotum" w:eastAsia="Dotum" w:hAnsi="Dotum"/>
          <w:bCs/>
          <w:sz w:val="20"/>
          <w:szCs w:val="20"/>
        </w:rPr>
        <w:t xml:space="preserve"> aanbevelingen </w:t>
      </w:r>
      <w:r w:rsidR="0024740B">
        <w:rPr>
          <w:rFonts w:ascii="Dotum" w:eastAsia="Dotum" w:hAnsi="Dotum"/>
          <w:bCs/>
          <w:sz w:val="20"/>
          <w:szCs w:val="20"/>
        </w:rPr>
        <w:t>over</w:t>
      </w:r>
      <w:r w:rsidR="009F0678" w:rsidRPr="002B40EE">
        <w:rPr>
          <w:rFonts w:ascii="Dotum" w:eastAsia="Dotum" w:hAnsi="Dotum"/>
          <w:bCs/>
          <w:sz w:val="20"/>
          <w:szCs w:val="20"/>
        </w:rPr>
        <w:t xml:space="preserve"> de </w:t>
      </w:r>
      <w:r w:rsidR="00B077DF" w:rsidRPr="002B40EE">
        <w:rPr>
          <w:rFonts w:ascii="Dotum" w:eastAsia="Dotum" w:hAnsi="Dotum"/>
          <w:bCs/>
          <w:sz w:val="20"/>
          <w:szCs w:val="20"/>
        </w:rPr>
        <w:t>kaderstell</w:t>
      </w:r>
      <w:r>
        <w:rPr>
          <w:rFonts w:ascii="Dotum" w:eastAsia="Dotum" w:hAnsi="Dotum"/>
          <w:bCs/>
          <w:sz w:val="20"/>
          <w:szCs w:val="20"/>
        </w:rPr>
        <w:t>ende rol van de raad en v</w:t>
      </w:r>
      <w:r w:rsidR="00B077DF" w:rsidRPr="002B40EE">
        <w:rPr>
          <w:rFonts w:ascii="Dotum" w:eastAsia="Dotum" w:hAnsi="Dotum"/>
          <w:bCs/>
          <w:sz w:val="20"/>
          <w:szCs w:val="20"/>
        </w:rPr>
        <w:t xml:space="preserve">erwijst in de aanbevelingen naar </w:t>
      </w:r>
      <w:r w:rsidRPr="002B40EE">
        <w:rPr>
          <w:rFonts w:ascii="Dotum" w:eastAsia="Dotum" w:hAnsi="Dotum"/>
          <w:bCs/>
          <w:sz w:val="20"/>
          <w:szCs w:val="20"/>
        </w:rPr>
        <w:t xml:space="preserve">goede </w:t>
      </w:r>
      <w:r w:rsidR="00B077DF" w:rsidRPr="002B40EE">
        <w:rPr>
          <w:rFonts w:ascii="Dotum" w:eastAsia="Dotum" w:hAnsi="Dotum"/>
          <w:bCs/>
          <w:sz w:val="20"/>
          <w:szCs w:val="20"/>
        </w:rPr>
        <w:t xml:space="preserve">voorbeelden </w:t>
      </w:r>
      <w:r w:rsidRPr="002B40EE">
        <w:rPr>
          <w:rFonts w:ascii="Dotum" w:eastAsia="Dotum" w:hAnsi="Dotum"/>
          <w:bCs/>
          <w:sz w:val="20"/>
          <w:szCs w:val="20"/>
        </w:rPr>
        <w:t>in</w:t>
      </w:r>
      <w:r w:rsidR="009F0678" w:rsidRPr="002B40EE">
        <w:rPr>
          <w:rFonts w:ascii="Dotum" w:eastAsia="Dotum" w:hAnsi="Dotum"/>
          <w:bCs/>
          <w:sz w:val="20"/>
          <w:szCs w:val="20"/>
        </w:rPr>
        <w:t xml:space="preserve"> andere steden</w:t>
      </w:r>
      <w:r w:rsidR="00B077DF" w:rsidRPr="002B40EE">
        <w:rPr>
          <w:rFonts w:ascii="Dotum" w:eastAsia="Dotum" w:hAnsi="Dotum"/>
          <w:bCs/>
          <w:sz w:val="20"/>
          <w:szCs w:val="20"/>
        </w:rPr>
        <w:t>.</w:t>
      </w:r>
    </w:p>
    <w:p w14:paraId="42BB0BE9" w14:textId="0F63AC2A" w:rsidR="00420398" w:rsidRDefault="00420398" w:rsidP="00420398">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 xml:space="preserve">De Rekenkamercommissie Maassluis geeft </w:t>
      </w:r>
      <w:r w:rsidR="00BD6BB0">
        <w:rPr>
          <w:rFonts w:ascii="Dotum" w:eastAsia="Dotum" w:hAnsi="Dotum"/>
          <w:bCs/>
          <w:sz w:val="20"/>
          <w:szCs w:val="20"/>
        </w:rPr>
        <w:t>bouwstenen voor het opstellen van een ontwikkelagenda voor Jeugdbeleid</w:t>
      </w:r>
    </w:p>
    <w:p w14:paraId="7DD08F69" w14:textId="72A4AD35" w:rsidR="00BD6BB0" w:rsidRDefault="00BD6BB0" w:rsidP="00420398">
      <w:pPr>
        <w:pStyle w:val="Lijstalinea"/>
        <w:numPr>
          <w:ilvl w:val="1"/>
          <w:numId w:val="2"/>
        </w:numPr>
        <w:spacing w:line="240" w:lineRule="atLeast"/>
        <w:rPr>
          <w:rFonts w:ascii="Dotum" w:eastAsia="Dotum" w:hAnsi="Dotum"/>
          <w:bCs/>
          <w:sz w:val="20"/>
          <w:szCs w:val="20"/>
        </w:rPr>
      </w:pPr>
      <w:r>
        <w:rPr>
          <w:rFonts w:ascii="Dotum" w:eastAsia="Dotum" w:hAnsi="Dotum"/>
          <w:bCs/>
          <w:sz w:val="20"/>
          <w:szCs w:val="20"/>
        </w:rPr>
        <w:t xml:space="preserve">De Rekenkamercommissies Opsterland en Weststellingwerf </w:t>
      </w:r>
      <w:r w:rsidR="00DD2DBA">
        <w:rPr>
          <w:rFonts w:ascii="Dotum" w:eastAsia="Dotum" w:hAnsi="Dotum"/>
          <w:bCs/>
          <w:sz w:val="20"/>
          <w:szCs w:val="20"/>
        </w:rPr>
        <w:t>hebben in hun rapport</w:t>
      </w:r>
      <w:r>
        <w:rPr>
          <w:rFonts w:ascii="Dotum" w:eastAsia="Dotum" w:hAnsi="Dotum"/>
          <w:bCs/>
          <w:sz w:val="20"/>
          <w:szCs w:val="20"/>
        </w:rPr>
        <w:t xml:space="preserve"> een mooi voorbeeld opgenomen van een processchema </w:t>
      </w:r>
      <w:r w:rsidR="00DD2DBA">
        <w:rPr>
          <w:rFonts w:ascii="Dotum" w:eastAsia="Dotum" w:hAnsi="Dotum"/>
          <w:bCs/>
          <w:sz w:val="20"/>
          <w:szCs w:val="20"/>
        </w:rPr>
        <w:t>voor</w:t>
      </w:r>
      <w:r>
        <w:rPr>
          <w:rFonts w:ascii="Dotum" w:eastAsia="Dotum" w:hAnsi="Dotum"/>
          <w:bCs/>
          <w:sz w:val="20"/>
          <w:szCs w:val="20"/>
        </w:rPr>
        <w:t xml:space="preserve"> een backoffice voor jeugdhulp.</w:t>
      </w:r>
    </w:p>
    <w:p w14:paraId="7FED1549" w14:textId="4D2040E0" w:rsidR="007558B0" w:rsidRPr="007558B0" w:rsidRDefault="007558B0" w:rsidP="00B555FC">
      <w:pPr>
        <w:pStyle w:val="Lijstalinea"/>
        <w:numPr>
          <w:ilvl w:val="1"/>
          <w:numId w:val="2"/>
        </w:numPr>
        <w:spacing w:line="240" w:lineRule="atLeast"/>
        <w:rPr>
          <w:rFonts w:ascii="Dotum" w:eastAsia="Dotum" w:hAnsi="Dotum"/>
          <w:bCs/>
          <w:sz w:val="20"/>
          <w:szCs w:val="20"/>
        </w:rPr>
      </w:pPr>
      <w:r w:rsidRPr="007558B0">
        <w:rPr>
          <w:rFonts w:ascii="Dotum" w:eastAsia="Dotum" w:hAnsi="Dotum"/>
          <w:bCs/>
          <w:sz w:val="20"/>
          <w:szCs w:val="20"/>
        </w:rPr>
        <w:t xml:space="preserve">De Rekenkamercommissie Krimpenerwaard heeft in </w:t>
      </w:r>
      <w:r w:rsidR="002778F8">
        <w:rPr>
          <w:rFonts w:ascii="Dotum" w:eastAsia="Dotum" w:hAnsi="Dotum"/>
          <w:bCs/>
          <w:sz w:val="20"/>
          <w:szCs w:val="20"/>
        </w:rPr>
        <w:t xml:space="preserve">haar </w:t>
      </w:r>
      <w:r w:rsidRPr="007558B0">
        <w:rPr>
          <w:rFonts w:ascii="Dotum" w:eastAsia="Dotum" w:hAnsi="Dotum"/>
          <w:bCs/>
          <w:sz w:val="20"/>
          <w:szCs w:val="20"/>
        </w:rPr>
        <w:t xml:space="preserve">onderzoek </w:t>
      </w:r>
      <w:r>
        <w:rPr>
          <w:rFonts w:ascii="Dotum" w:eastAsia="Dotum" w:hAnsi="Dotum"/>
          <w:bCs/>
          <w:sz w:val="20"/>
          <w:szCs w:val="20"/>
        </w:rPr>
        <w:t xml:space="preserve">expliciet </w:t>
      </w:r>
      <w:r w:rsidRPr="007558B0">
        <w:rPr>
          <w:rFonts w:ascii="Dotum" w:eastAsia="Dotum" w:hAnsi="Dotum"/>
          <w:bCs/>
          <w:sz w:val="20"/>
          <w:szCs w:val="20"/>
        </w:rPr>
        <w:t xml:space="preserve">gekozen voor het cliëntperspectief. Samen met de gebruikers van jeugdzorg en zorgprofessionals is een criterialijst op gesteld </w:t>
      </w:r>
      <w:r>
        <w:rPr>
          <w:rFonts w:ascii="Dotum" w:eastAsia="Dotum" w:hAnsi="Dotum"/>
          <w:bCs/>
          <w:sz w:val="20"/>
          <w:szCs w:val="20"/>
        </w:rPr>
        <w:t>met</w:t>
      </w:r>
      <w:r w:rsidRPr="007558B0">
        <w:rPr>
          <w:rFonts w:ascii="Dotum" w:eastAsia="Dotum" w:hAnsi="Dotum"/>
          <w:bCs/>
          <w:sz w:val="20"/>
          <w:szCs w:val="20"/>
        </w:rPr>
        <w:t xml:space="preserve"> wensen en behoeften.</w:t>
      </w:r>
      <w:r>
        <w:rPr>
          <w:rFonts w:ascii="Dotum" w:eastAsia="Dotum" w:hAnsi="Dotum"/>
          <w:bCs/>
          <w:sz w:val="20"/>
          <w:szCs w:val="20"/>
        </w:rPr>
        <w:t xml:space="preserve"> </w:t>
      </w:r>
      <w:r w:rsidRPr="007558B0">
        <w:rPr>
          <w:rFonts w:ascii="Dotum" w:eastAsia="Dotum" w:hAnsi="Dotum"/>
          <w:bCs/>
          <w:sz w:val="20"/>
          <w:szCs w:val="20"/>
        </w:rPr>
        <w:t xml:space="preserve">De criteria </w:t>
      </w:r>
      <w:r>
        <w:rPr>
          <w:rFonts w:ascii="Dotum" w:eastAsia="Dotum" w:hAnsi="Dotum"/>
          <w:bCs/>
          <w:sz w:val="20"/>
          <w:szCs w:val="20"/>
        </w:rPr>
        <w:t xml:space="preserve">in de lijst </w:t>
      </w:r>
      <w:r w:rsidRPr="007558B0">
        <w:rPr>
          <w:rFonts w:ascii="Dotum" w:eastAsia="Dotum" w:hAnsi="Dotum"/>
          <w:bCs/>
          <w:sz w:val="20"/>
          <w:szCs w:val="20"/>
        </w:rPr>
        <w:t>hebben betrekking op:</w:t>
      </w:r>
    </w:p>
    <w:p w14:paraId="455685BC" w14:textId="3914E1CB" w:rsidR="007558B0" w:rsidRPr="007558B0" w:rsidRDefault="007558B0" w:rsidP="007558B0">
      <w:pPr>
        <w:pStyle w:val="Lijstalinea"/>
        <w:spacing w:line="240" w:lineRule="atLeast"/>
        <w:ind w:left="1440"/>
        <w:rPr>
          <w:rFonts w:ascii="Dotum" w:eastAsia="Dotum" w:hAnsi="Dotum"/>
          <w:bCs/>
          <w:sz w:val="20"/>
          <w:szCs w:val="20"/>
        </w:rPr>
      </w:pPr>
      <w:r>
        <w:rPr>
          <w:rFonts w:ascii="Dotum" w:eastAsia="Dotum" w:hAnsi="Dotum"/>
          <w:bCs/>
          <w:sz w:val="20"/>
          <w:szCs w:val="20"/>
        </w:rPr>
        <w:t>-</w:t>
      </w:r>
      <w:r w:rsidRPr="007558B0">
        <w:rPr>
          <w:rFonts w:ascii="Dotum" w:eastAsia="Dotum" w:hAnsi="Dotum"/>
          <w:bCs/>
          <w:sz w:val="20"/>
          <w:szCs w:val="20"/>
        </w:rPr>
        <w:t xml:space="preserve"> Toegang tot jeugdzorg</w:t>
      </w:r>
    </w:p>
    <w:p w14:paraId="23554CA6" w14:textId="01785C36" w:rsidR="007558B0" w:rsidRPr="007558B0" w:rsidRDefault="007558B0" w:rsidP="007558B0">
      <w:pPr>
        <w:pStyle w:val="Lijstalinea"/>
        <w:spacing w:line="240" w:lineRule="atLeast"/>
        <w:ind w:left="1440"/>
        <w:rPr>
          <w:rFonts w:ascii="Dotum" w:eastAsia="Dotum" w:hAnsi="Dotum"/>
          <w:bCs/>
          <w:sz w:val="20"/>
          <w:szCs w:val="20"/>
        </w:rPr>
      </w:pPr>
      <w:r>
        <w:rPr>
          <w:rFonts w:ascii="Dotum" w:eastAsia="Dotum" w:hAnsi="Dotum"/>
          <w:bCs/>
          <w:sz w:val="20"/>
          <w:szCs w:val="20"/>
        </w:rPr>
        <w:t>-</w:t>
      </w:r>
      <w:r w:rsidRPr="007558B0">
        <w:rPr>
          <w:rFonts w:ascii="Dotum" w:eastAsia="Dotum" w:hAnsi="Dotum"/>
          <w:bCs/>
          <w:sz w:val="20"/>
          <w:szCs w:val="20"/>
        </w:rPr>
        <w:t xml:space="preserve"> Uitvoering van jeugdzorg</w:t>
      </w:r>
    </w:p>
    <w:p w14:paraId="1A6A3D7F" w14:textId="2D8E7804" w:rsidR="007558B0" w:rsidRPr="007558B0" w:rsidRDefault="007558B0" w:rsidP="007558B0">
      <w:pPr>
        <w:pStyle w:val="Lijstalinea"/>
        <w:spacing w:line="240" w:lineRule="atLeast"/>
        <w:ind w:left="1440"/>
        <w:rPr>
          <w:rFonts w:ascii="Dotum" w:eastAsia="Dotum" w:hAnsi="Dotum"/>
          <w:bCs/>
          <w:sz w:val="20"/>
          <w:szCs w:val="20"/>
        </w:rPr>
      </w:pPr>
      <w:r>
        <w:rPr>
          <w:rFonts w:ascii="Dotum" w:eastAsia="Dotum" w:hAnsi="Dotum"/>
          <w:bCs/>
          <w:sz w:val="20"/>
          <w:szCs w:val="20"/>
        </w:rPr>
        <w:t>-</w:t>
      </w:r>
      <w:r w:rsidRPr="007558B0">
        <w:rPr>
          <w:rFonts w:ascii="Dotum" w:eastAsia="Dotum" w:hAnsi="Dotum"/>
          <w:bCs/>
          <w:sz w:val="20"/>
          <w:szCs w:val="20"/>
        </w:rPr>
        <w:t xml:space="preserve"> Jeugdzorg met verblijf</w:t>
      </w:r>
    </w:p>
    <w:p w14:paraId="532033BD" w14:textId="681B1704" w:rsidR="007558B0" w:rsidRPr="00420398" w:rsidRDefault="007558B0" w:rsidP="007558B0">
      <w:pPr>
        <w:pStyle w:val="Lijstalinea"/>
        <w:spacing w:line="240" w:lineRule="atLeast"/>
        <w:ind w:left="1440"/>
        <w:rPr>
          <w:rFonts w:ascii="Dotum" w:eastAsia="Dotum" w:hAnsi="Dotum"/>
          <w:bCs/>
          <w:sz w:val="20"/>
          <w:szCs w:val="20"/>
        </w:rPr>
      </w:pPr>
      <w:r>
        <w:rPr>
          <w:rFonts w:ascii="Dotum" w:eastAsia="Dotum" w:hAnsi="Dotum"/>
          <w:bCs/>
          <w:sz w:val="20"/>
          <w:szCs w:val="20"/>
        </w:rPr>
        <w:t>-</w:t>
      </w:r>
      <w:r w:rsidRPr="007558B0">
        <w:rPr>
          <w:rFonts w:ascii="Dotum" w:eastAsia="Dotum" w:hAnsi="Dotum"/>
          <w:bCs/>
          <w:sz w:val="20"/>
          <w:szCs w:val="20"/>
        </w:rPr>
        <w:t xml:space="preserve"> Overgang 18min/18plus</w:t>
      </w:r>
      <w:r>
        <w:rPr>
          <w:rFonts w:ascii="Dotum" w:eastAsia="Dotum" w:hAnsi="Dotum"/>
          <w:bCs/>
          <w:sz w:val="20"/>
          <w:szCs w:val="20"/>
        </w:rPr>
        <w:br/>
      </w:r>
      <w:r w:rsidRPr="007558B0">
        <w:rPr>
          <w:rFonts w:ascii="Dotum" w:eastAsia="Dotum" w:hAnsi="Dotum"/>
          <w:bCs/>
          <w:sz w:val="20"/>
          <w:szCs w:val="20"/>
        </w:rPr>
        <w:t>Deze lijst is vervolgens getoetst aan de dagelijkse praktijk</w:t>
      </w:r>
      <w:r>
        <w:rPr>
          <w:rFonts w:ascii="Dotum" w:eastAsia="Dotum" w:hAnsi="Dotum"/>
          <w:bCs/>
          <w:sz w:val="20"/>
          <w:szCs w:val="20"/>
        </w:rPr>
        <w:t>.</w:t>
      </w:r>
    </w:p>
    <w:p w14:paraId="2A5FE59D" w14:textId="77777777" w:rsidR="00023BA8" w:rsidRPr="00023BA8" w:rsidRDefault="00023BA8" w:rsidP="00023BA8">
      <w:pPr>
        <w:spacing w:line="240" w:lineRule="atLeast"/>
        <w:rPr>
          <w:rFonts w:ascii="Dotum" w:eastAsia="Dotum" w:hAnsi="Dotum"/>
          <w:bCs/>
          <w:sz w:val="20"/>
          <w:szCs w:val="20"/>
        </w:rPr>
      </w:pPr>
    </w:p>
    <w:p w14:paraId="0456E649" w14:textId="77777777" w:rsidR="00F64F94" w:rsidRDefault="00F64F94" w:rsidP="00F64F94">
      <w:pPr>
        <w:spacing w:line="240" w:lineRule="atLeast"/>
        <w:rPr>
          <w:rFonts w:ascii="Dotum" w:eastAsia="Dotum" w:hAnsi="Dotum"/>
          <w:b/>
          <w:sz w:val="20"/>
          <w:szCs w:val="20"/>
        </w:rPr>
      </w:pPr>
    </w:p>
    <w:p w14:paraId="21AA36CA" w14:textId="77777777" w:rsidR="00F64F94" w:rsidRPr="00F64F94" w:rsidRDefault="00F64F94" w:rsidP="00F64F94">
      <w:pPr>
        <w:spacing w:line="240" w:lineRule="atLeast"/>
        <w:rPr>
          <w:rFonts w:ascii="Dotum" w:eastAsia="Dotum" w:hAnsi="Dotum"/>
          <w:bCs/>
          <w:sz w:val="20"/>
          <w:szCs w:val="20"/>
        </w:rPr>
      </w:pPr>
    </w:p>
    <w:p w14:paraId="19520798" w14:textId="786602CD" w:rsidR="00DD5C27" w:rsidRDefault="00DD5C27">
      <w:pPr>
        <w:rPr>
          <w:rFonts w:ascii="Dotum" w:eastAsia="Dotum" w:hAnsi="Dotum"/>
          <w:b/>
        </w:rPr>
      </w:pPr>
      <w:r>
        <w:rPr>
          <w:rFonts w:ascii="Dotum" w:eastAsia="Dotum" w:hAnsi="Dotum"/>
          <w:b/>
        </w:rPr>
        <w:br w:type="page"/>
      </w:r>
    </w:p>
    <w:p w14:paraId="4A5DA5E0" w14:textId="4D676708" w:rsidR="00DD5C27" w:rsidRDefault="00DD5C27" w:rsidP="00DD5C27">
      <w:pPr>
        <w:pStyle w:val="Lijstalinea"/>
        <w:numPr>
          <w:ilvl w:val="0"/>
          <w:numId w:val="3"/>
        </w:numPr>
        <w:spacing w:line="240" w:lineRule="atLeast"/>
        <w:ind w:left="0" w:hanging="567"/>
        <w:outlineLvl w:val="0"/>
        <w:rPr>
          <w:rFonts w:ascii="Dotum" w:eastAsia="Dotum" w:hAnsi="Dotum"/>
          <w:b/>
          <w:color w:val="007E9A"/>
          <w:sz w:val="24"/>
          <w:szCs w:val="24"/>
        </w:rPr>
      </w:pPr>
      <w:bookmarkStart w:id="10" w:name="_Toc120019032"/>
      <w:bookmarkStart w:id="11" w:name="_Toc172811984"/>
      <w:r w:rsidRPr="00A578E2">
        <w:rPr>
          <w:rFonts w:ascii="Dotum" w:eastAsia="Dotum" w:hAnsi="Dotum"/>
          <w:b/>
          <w:color w:val="007E9A"/>
          <w:sz w:val="24"/>
          <w:szCs w:val="24"/>
        </w:rPr>
        <w:lastRenderedPageBreak/>
        <w:t xml:space="preserve">Rekenkamerrapporten in het NVRR-Metadossier </w:t>
      </w:r>
      <w:bookmarkEnd w:id="10"/>
      <w:r>
        <w:rPr>
          <w:rFonts w:ascii="Dotum" w:eastAsia="Dotum" w:hAnsi="Dotum"/>
          <w:b/>
          <w:color w:val="007E9A"/>
          <w:sz w:val="24"/>
          <w:szCs w:val="24"/>
        </w:rPr>
        <w:t>Jeugdhulp</w:t>
      </w:r>
      <w:bookmarkEnd w:id="11"/>
    </w:p>
    <w:p w14:paraId="37743382" w14:textId="77777777" w:rsidR="00E03CD2" w:rsidRDefault="00E03CD2" w:rsidP="00E03CD2">
      <w:pPr>
        <w:spacing w:line="240" w:lineRule="atLeast"/>
        <w:outlineLvl w:val="0"/>
        <w:rPr>
          <w:rFonts w:ascii="Dotum" w:eastAsia="Dotum" w:hAnsi="Dotum"/>
          <w:b/>
          <w:color w:val="007E9A"/>
        </w:rPr>
      </w:pPr>
    </w:p>
    <w:p w14:paraId="4F0D1B61"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Alkmaar</w:t>
      </w:r>
      <w:r>
        <w:rPr>
          <w:rFonts w:ascii="Dotum" w:eastAsia="Dotum" w:hAnsi="Dotum"/>
          <w:sz w:val="20"/>
          <w:szCs w:val="20"/>
        </w:rPr>
        <w:t xml:space="preserve">, </w:t>
      </w:r>
      <w:r w:rsidRPr="000F6AEF">
        <w:rPr>
          <w:rFonts w:ascii="Dotum" w:eastAsia="Dotum" w:hAnsi="Dotum"/>
          <w:i/>
          <w:iCs/>
          <w:sz w:val="20"/>
          <w:szCs w:val="20"/>
        </w:rPr>
        <w:t>Tussenstand uitvoering jeugdhulp</w:t>
      </w:r>
      <w:r w:rsidRPr="000F6AEF">
        <w:rPr>
          <w:rFonts w:ascii="Dotum" w:eastAsia="Dotum" w:hAnsi="Dotum"/>
          <w:sz w:val="20"/>
          <w:szCs w:val="20"/>
        </w:rPr>
        <w:t>, 2018</w:t>
      </w:r>
    </w:p>
    <w:p w14:paraId="44E02843"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Amersfoort,</w:t>
      </w:r>
      <w:r>
        <w:rPr>
          <w:rFonts w:ascii="Dotum" w:eastAsia="Dotum" w:hAnsi="Dotum"/>
          <w:sz w:val="20"/>
          <w:szCs w:val="20"/>
        </w:rPr>
        <w:t xml:space="preserve"> </w:t>
      </w:r>
      <w:r w:rsidRPr="000F6AEF">
        <w:rPr>
          <w:rFonts w:ascii="Dotum" w:eastAsia="Dotum" w:hAnsi="Dotum"/>
          <w:i/>
          <w:iCs/>
          <w:sz w:val="20"/>
          <w:szCs w:val="20"/>
        </w:rPr>
        <w:t>Rekenkameronderzoek Jeugdhulp in Amersfoort</w:t>
      </w:r>
      <w:r w:rsidRPr="000F6AEF">
        <w:rPr>
          <w:rFonts w:ascii="Dotum" w:eastAsia="Dotum" w:hAnsi="Dotum"/>
          <w:sz w:val="20"/>
          <w:szCs w:val="20"/>
        </w:rPr>
        <w:t>, 2019</w:t>
      </w:r>
    </w:p>
    <w:p w14:paraId="66756BE1"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Amstelveen, </w:t>
      </w:r>
      <w:r w:rsidRPr="000F6AEF">
        <w:rPr>
          <w:rFonts w:ascii="Dotum" w:eastAsia="Dotum" w:hAnsi="Dotum"/>
          <w:i/>
          <w:iCs/>
          <w:sz w:val="20"/>
          <w:szCs w:val="20"/>
        </w:rPr>
        <w:t>Jeugdbeleid Amstelveen</w:t>
      </w:r>
      <w:r w:rsidRPr="000F6AEF">
        <w:rPr>
          <w:rFonts w:ascii="Dotum" w:eastAsia="Dotum" w:hAnsi="Dotum"/>
          <w:sz w:val="20"/>
          <w:szCs w:val="20"/>
        </w:rPr>
        <w:t>, 2018</w:t>
      </w:r>
    </w:p>
    <w:p w14:paraId="10677CA9" w14:textId="01082ED9" w:rsidR="00207D9D" w:rsidRPr="00207D9D" w:rsidRDefault="00207D9D" w:rsidP="00207D9D">
      <w:pPr>
        <w:pStyle w:val="Lijstalinea"/>
        <w:numPr>
          <w:ilvl w:val="0"/>
          <w:numId w:val="2"/>
        </w:numPr>
        <w:spacing w:line="240" w:lineRule="atLeast"/>
        <w:ind w:left="360"/>
        <w:rPr>
          <w:rFonts w:ascii="Dotum" w:eastAsia="Dotum" w:hAnsi="Dotum"/>
          <w:sz w:val="20"/>
          <w:szCs w:val="20"/>
        </w:rPr>
      </w:pPr>
      <w:r w:rsidRPr="00FE579B">
        <w:rPr>
          <w:rFonts w:ascii="Dotum" w:eastAsia="Dotum" w:hAnsi="Dotum"/>
          <w:sz w:val="20"/>
          <w:szCs w:val="20"/>
        </w:rPr>
        <w:t>Amsterdam</w:t>
      </w:r>
      <w:r>
        <w:rPr>
          <w:rFonts w:ascii="Dotum" w:eastAsia="Dotum" w:hAnsi="Dotum"/>
          <w:sz w:val="20"/>
          <w:szCs w:val="20"/>
        </w:rPr>
        <w:t xml:space="preserve">, </w:t>
      </w:r>
      <w:r w:rsidRPr="00FE579B">
        <w:rPr>
          <w:rFonts w:ascii="Dotum" w:eastAsia="Dotum" w:hAnsi="Dotum"/>
          <w:i/>
          <w:iCs/>
          <w:sz w:val="20"/>
          <w:szCs w:val="20"/>
        </w:rPr>
        <w:t>Preventieve jeugdhulp in Amsterdam</w:t>
      </w:r>
      <w:r>
        <w:rPr>
          <w:rFonts w:ascii="Dotum" w:eastAsia="Dotum" w:hAnsi="Dotum"/>
          <w:sz w:val="20"/>
          <w:szCs w:val="20"/>
        </w:rPr>
        <w:t xml:space="preserve">, </w:t>
      </w:r>
      <w:r w:rsidRPr="00FE579B">
        <w:rPr>
          <w:rFonts w:ascii="Dotum" w:eastAsia="Dotum" w:hAnsi="Dotum"/>
          <w:sz w:val="20"/>
          <w:szCs w:val="20"/>
        </w:rPr>
        <w:t>2023</w:t>
      </w:r>
    </w:p>
    <w:p w14:paraId="41B872E6"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Amsterdam, </w:t>
      </w:r>
      <w:r w:rsidRPr="000F6AEF">
        <w:rPr>
          <w:rFonts w:ascii="Dotum" w:eastAsia="Dotum" w:hAnsi="Dotum"/>
          <w:i/>
          <w:iCs/>
          <w:sz w:val="20"/>
          <w:szCs w:val="20"/>
        </w:rPr>
        <w:t>Jeugdhulp in Amsterdam. Inkoop specialistische jeugdhulp</w:t>
      </w:r>
      <w:r w:rsidRPr="000F6AEF">
        <w:rPr>
          <w:rFonts w:ascii="Dotum" w:eastAsia="Dotum" w:hAnsi="Dotum"/>
          <w:sz w:val="20"/>
          <w:szCs w:val="20"/>
        </w:rPr>
        <w:t>, 2020</w:t>
      </w:r>
    </w:p>
    <w:p w14:paraId="5C1CCB6D"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lang w:val="en-US"/>
        </w:rPr>
        <w:t xml:space="preserve">Arnhem, </w:t>
      </w:r>
      <w:proofErr w:type="gramStart"/>
      <w:r w:rsidRPr="000F6AEF">
        <w:rPr>
          <w:rFonts w:ascii="Dotum" w:eastAsia="Dotum" w:hAnsi="Dotum"/>
          <w:i/>
          <w:iCs/>
          <w:sz w:val="20"/>
          <w:szCs w:val="20"/>
          <w:lang w:val="en-US"/>
        </w:rPr>
        <w:t>It</w:t>
      </w:r>
      <w:proofErr w:type="gramEnd"/>
      <w:r w:rsidRPr="000F6AEF">
        <w:rPr>
          <w:rFonts w:ascii="Dotum" w:eastAsia="Dotum" w:hAnsi="Dotum"/>
          <w:i/>
          <w:iCs/>
          <w:sz w:val="20"/>
          <w:szCs w:val="20"/>
          <w:lang w:val="en-US"/>
        </w:rPr>
        <w:t xml:space="preserve"> takes Arnhem to raise a child. </w:t>
      </w:r>
      <w:r w:rsidRPr="000F6AEF">
        <w:rPr>
          <w:rFonts w:ascii="Dotum" w:eastAsia="Dotum" w:hAnsi="Dotum"/>
          <w:i/>
          <w:iCs/>
          <w:sz w:val="20"/>
          <w:szCs w:val="20"/>
        </w:rPr>
        <w:t>Onderzoek naar effectief jeugdbeleid</w:t>
      </w:r>
      <w:r w:rsidRPr="000F6AEF">
        <w:rPr>
          <w:rFonts w:ascii="Dotum" w:eastAsia="Dotum" w:hAnsi="Dotum"/>
          <w:sz w:val="20"/>
          <w:szCs w:val="20"/>
        </w:rPr>
        <w:t>, 2020</w:t>
      </w:r>
    </w:p>
    <w:p w14:paraId="57B507B0"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Berkelland, </w:t>
      </w:r>
      <w:r w:rsidRPr="000F6AEF">
        <w:rPr>
          <w:rFonts w:ascii="Dotum" w:eastAsia="Dotum" w:hAnsi="Dotum"/>
          <w:i/>
          <w:iCs/>
          <w:sz w:val="20"/>
          <w:szCs w:val="20"/>
        </w:rPr>
        <w:t>Zicht op de jeugdhulp in Berkelland</w:t>
      </w:r>
      <w:r w:rsidRPr="000F6AEF">
        <w:rPr>
          <w:rFonts w:ascii="Dotum" w:eastAsia="Dotum" w:hAnsi="Dotum"/>
          <w:sz w:val="20"/>
          <w:szCs w:val="20"/>
        </w:rPr>
        <w:t>, 2019</w:t>
      </w:r>
    </w:p>
    <w:p w14:paraId="56F4C4C7"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Coevorden, </w:t>
      </w:r>
      <w:r w:rsidRPr="000F6AEF">
        <w:rPr>
          <w:rFonts w:ascii="Dotum" w:eastAsia="Dotum" w:hAnsi="Dotum"/>
          <w:i/>
          <w:iCs/>
          <w:sz w:val="20"/>
          <w:szCs w:val="20"/>
        </w:rPr>
        <w:t>De Jeugdzorg in Coevorden. Een analyse van beleid, uitvoering en resultaten</w:t>
      </w:r>
      <w:r w:rsidRPr="000F6AEF">
        <w:rPr>
          <w:rFonts w:ascii="Dotum" w:eastAsia="Dotum" w:hAnsi="Dotum"/>
          <w:sz w:val="20"/>
          <w:szCs w:val="20"/>
        </w:rPr>
        <w:t>, 2020</w:t>
      </w:r>
    </w:p>
    <w:p w14:paraId="24A3E1A0" w14:textId="77777777" w:rsidR="00207D9D"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Den Haag, </w:t>
      </w:r>
      <w:r w:rsidRPr="00B222E3">
        <w:rPr>
          <w:rFonts w:ascii="Dotum" w:eastAsia="Dotum" w:hAnsi="Dotum"/>
          <w:i/>
          <w:iCs/>
          <w:sz w:val="20"/>
          <w:szCs w:val="20"/>
        </w:rPr>
        <w:t>Zorgen voor de jeugd</w:t>
      </w:r>
      <w:r w:rsidRPr="00B222E3">
        <w:rPr>
          <w:rFonts w:ascii="Dotum" w:eastAsia="Dotum" w:hAnsi="Dotum"/>
          <w:sz w:val="20"/>
          <w:szCs w:val="20"/>
        </w:rPr>
        <w:t>, 2021</w:t>
      </w:r>
    </w:p>
    <w:p w14:paraId="072DD7F8"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Den Helder, </w:t>
      </w:r>
      <w:r w:rsidRPr="000F6AEF">
        <w:rPr>
          <w:rFonts w:ascii="Dotum" w:eastAsia="Dotum" w:hAnsi="Dotum"/>
          <w:i/>
          <w:iCs/>
          <w:sz w:val="20"/>
          <w:szCs w:val="20"/>
        </w:rPr>
        <w:t>De effecten van de transformatie in de jeugdzorg in Den Helder</w:t>
      </w:r>
      <w:r w:rsidRPr="000F6AEF">
        <w:rPr>
          <w:rFonts w:ascii="Dotum" w:eastAsia="Dotum" w:hAnsi="Dotum"/>
          <w:sz w:val="20"/>
          <w:szCs w:val="20"/>
        </w:rPr>
        <w:t>, 2018</w:t>
      </w:r>
    </w:p>
    <w:p w14:paraId="04C2F820"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De Ronde Venen, </w:t>
      </w:r>
      <w:r w:rsidRPr="000F6AEF">
        <w:rPr>
          <w:rFonts w:ascii="Dotum" w:eastAsia="Dotum" w:hAnsi="Dotum"/>
          <w:i/>
          <w:iCs/>
          <w:sz w:val="20"/>
          <w:szCs w:val="20"/>
        </w:rPr>
        <w:t>Doorpakken op de implementatie! Transformatie jeugdhulp</w:t>
      </w:r>
      <w:r w:rsidRPr="000F6AEF">
        <w:rPr>
          <w:rFonts w:ascii="Dotum" w:eastAsia="Dotum" w:hAnsi="Dotum"/>
          <w:sz w:val="20"/>
          <w:szCs w:val="20"/>
        </w:rPr>
        <w:t>, 2019</w:t>
      </w:r>
    </w:p>
    <w:p w14:paraId="46B58B7D"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Doetinchem, </w:t>
      </w:r>
      <w:r w:rsidRPr="000F6AEF">
        <w:rPr>
          <w:rFonts w:ascii="Dotum" w:eastAsia="Dotum" w:hAnsi="Dotum"/>
          <w:i/>
          <w:iCs/>
          <w:sz w:val="20"/>
          <w:szCs w:val="20"/>
        </w:rPr>
        <w:t>Zicht op de jeugdhulp, dat zal de raad een zorg wezen</w:t>
      </w:r>
      <w:r w:rsidRPr="000F6AEF">
        <w:rPr>
          <w:rFonts w:ascii="Dotum" w:eastAsia="Dotum" w:hAnsi="Dotum"/>
          <w:sz w:val="20"/>
          <w:szCs w:val="20"/>
        </w:rPr>
        <w:t>, 2018</w:t>
      </w:r>
    </w:p>
    <w:p w14:paraId="3DB5062A"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Drimmelen, </w:t>
      </w:r>
      <w:r w:rsidRPr="000F6AEF">
        <w:rPr>
          <w:rFonts w:ascii="Dotum" w:eastAsia="Dotum" w:hAnsi="Dotum"/>
          <w:i/>
          <w:iCs/>
          <w:sz w:val="20"/>
          <w:szCs w:val="20"/>
        </w:rPr>
        <w:t>Jeugdhulp onder de loep</w:t>
      </w:r>
      <w:r w:rsidRPr="000F6AEF">
        <w:rPr>
          <w:rFonts w:ascii="Dotum" w:eastAsia="Dotum" w:hAnsi="Dotum"/>
          <w:sz w:val="20"/>
          <w:szCs w:val="20"/>
        </w:rPr>
        <w:t>, 2020</w:t>
      </w:r>
    </w:p>
    <w:p w14:paraId="64BA453C" w14:textId="77777777" w:rsidR="00E03CD2" w:rsidRPr="000F6AEF"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Ede, </w:t>
      </w:r>
      <w:r w:rsidRPr="000F6AEF">
        <w:rPr>
          <w:rFonts w:ascii="Dotum" w:eastAsia="Dotum" w:hAnsi="Dotum"/>
          <w:i/>
          <w:iCs/>
          <w:sz w:val="20"/>
          <w:szCs w:val="20"/>
        </w:rPr>
        <w:t>Uitvoering jeugdhulp op koers?</w:t>
      </w:r>
      <w:r w:rsidRPr="000F6AEF">
        <w:rPr>
          <w:rFonts w:ascii="Dotum" w:eastAsia="Dotum" w:hAnsi="Dotum"/>
          <w:sz w:val="20"/>
          <w:szCs w:val="20"/>
        </w:rPr>
        <w:t xml:space="preserve"> 2019</w:t>
      </w:r>
    </w:p>
    <w:p w14:paraId="58FEEFAE"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Elburg, Nunspeet, Oldebroek en Putten, </w:t>
      </w:r>
      <w:r w:rsidRPr="000F6AEF">
        <w:rPr>
          <w:rFonts w:ascii="Dotum" w:eastAsia="Dotum" w:hAnsi="Dotum"/>
          <w:i/>
          <w:iCs/>
          <w:sz w:val="20"/>
          <w:szCs w:val="20"/>
        </w:rPr>
        <w:t>Raad weten met Jeugdhulp. Onderzoek sturing en monitoring door de gemeenteraden Elburg, Nunspeet, Oldebroek en Putten</w:t>
      </w:r>
      <w:r w:rsidRPr="000F6AEF">
        <w:rPr>
          <w:rFonts w:ascii="Dotum" w:eastAsia="Dotum" w:hAnsi="Dotum"/>
          <w:sz w:val="20"/>
          <w:szCs w:val="20"/>
        </w:rPr>
        <w:t>, 2017</w:t>
      </w:r>
    </w:p>
    <w:p w14:paraId="473DBABB"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Geldermalsen, </w:t>
      </w:r>
      <w:r w:rsidRPr="000F6AEF">
        <w:rPr>
          <w:rFonts w:ascii="Dotum" w:eastAsia="Dotum" w:hAnsi="Dotum"/>
          <w:i/>
          <w:iCs/>
          <w:sz w:val="20"/>
          <w:szCs w:val="20"/>
        </w:rPr>
        <w:t>Onderzoek naar de uitvoering van de jeugdzorg binnen de gemeente Geldermalsen</w:t>
      </w:r>
      <w:r w:rsidRPr="000F6AEF">
        <w:rPr>
          <w:rFonts w:ascii="Dotum" w:eastAsia="Dotum" w:hAnsi="Dotum"/>
          <w:sz w:val="20"/>
          <w:szCs w:val="20"/>
        </w:rPr>
        <w:t>, 2018</w:t>
      </w:r>
    </w:p>
    <w:p w14:paraId="1D179604" w14:textId="77777777" w:rsidR="00207D9D" w:rsidRPr="00B222E3"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Gooise Meren, </w:t>
      </w:r>
      <w:r w:rsidRPr="00B222E3">
        <w:rPr>
          <w:rFonts w:ascii="Dotum" w:eastAsia="Dotum" w:hAnsi="Dotum"/>
          <w:i/>
          <w:iCs/>
          <w:sz w:val="20"/>
          <w:szCs w:val="20"/>
        </w:rPr>
        <w:t>Processen jeugdzorg</w:t>
      </w:r>
      <w:r w:rsidRPr="00B222E3">
        <w:rPr>
          <w:rFonts w:ascii="Dotum" w:eastAsia="Dotum" w:hAnsi="Dotum"/>
          <w:sz w:val="20"/>
          <w:szCs w:val="20"/>
        </w:rPr>
        <w:t>, 2022</w:t>
      </w:r>
    </w:p>
    <w:p w14:paraId="5659EFB6" w14:textId="630C273B" w:rsidR="00207D9D" w:rsidRPr="00FE579B" w:rsidRDefault="00E03CD2" w:rsidP="00207D9D">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Groene Hart</w:t>
      </w:r>
      <w:r w:rsidR="00607229">
        <w:rPr>
          <w:rFonts w:ascii="Dotum" w:eastAsia="Dotum" w:hAnsi="Dotum"/>
          <w:sz w:val="20"/>
          <w:szCs w:val="20"/>
        </w:rPr>
        <w:t xml:space="preserve"> (</w:t>
      </w:r>
      <w:r w:rsidR="00607229" w:rsidRPr="00607229">
        <w:rPr>
          <w:rFonts w:ascii="Dotum" w:eastAsia="Dotum" w:hAnsi="Dotum"/>
          <w:sz w:val="20"/>
          <w:szCs w:val="20"/>
        </w:rPr>
        <w:t>Bodegraven-Reeuwijk, Gouda, Waddinxveen en Zuidplas</w:t>
      </w:r>
      <w:r w:rsidR="00607229">
        <w:rPr>
          <w:rFonts w:ascii="Dotum" w:eastAsia="Dotum" w:hAnsi="Dotum"/>
          <w:sz w:val="20"/>
          <w:szCs w:val="20"/>
        </w:rPr>
        <w:t>)</w:t>
      </w:r>
      <w:r w:rsidRPr="000F6AEF">
        <w:rPr>
          <w:rFonts w:ascii="Dotum" w:eastAsia="Dotum" w:hAnsi="Dotum"/>
          <w:sz w:val="20"/>
          <w:szCs w:val="20"/>
        </w:rPr>
        <w:t xml:space="preserve">, </w:t>
      </w:r>
      <w:r w:rsidRPr="000F6AEF">
        <w:rPr>
          <w:rFonts w:ascii="Dotum" w:eastAsia="Dotum" w:hAnsi="Dotum"/>
          <w:i/>
          <w:iCs/>
          <w:sz w:val="20"/>
          <w:szCs w:val="20"/>
        </w:rPr>
        <w:t>Jeugdhulp</w:t>
      </w:r>
      <w:r w:rsidRPr="000F6AEF">
        <w:rPr>
          <w:rFonts w:ascii="Dotum" w:eastAsia="Dotum" w:hAnsi="Dotum"/>
          <w:sz w:val="20"/>
          <w:szCs w:val="20"/>
        </w:rPr>
        <w:t>, 2018</w:t>
      </w:r>
      <w:r w:rsidR="00207D9D" w:rsidRPr="00207D9D">
        <w:rPr>
          <w:rFonts w:ascii="Dotum" w:eastAsia="Dotum" w:hAnsi="Dotum"/>
          <w:sz w:val="20"/>
          <w:szCs w:val="20"/>
        </w:rPr>
        <w:t xml:space="preserve"> </w:t>
      </w:r>
    </w:p>
    <w:p w14:paraId="26316D94" w14:textId="6F6C2304" w:rsidR="00E03CD2" w:rsidRPr="00207D9D" w:rsidRDefault="00207D9D" w:rsidP="00207D9D">
      <w:pPr>
        <w:pStyle w:val="Lijstalinea"/>
        <w:numPr>
          <w:ilvl w:val="0"/>
          <w:numId w:val="2"/>
        </w:numPr>
        <w:spacing w:line="240" w:lineRule="atLeast"/>
        <w:ind w:left="360"/>
        <w:rPr>
          <w:rFonts w:ascii="Dotum" w:eastAsia="Dotum" w:hAnsi="Dotum"/>
          <w:sz w:val="20"/>
          <w:szCs w:val="20"/>
        </w:rPr>
      </w:pPr>
      <w:r w:rsidRPr="00FE579B">
        <w:rPr>
          <w:rFonts w:ascii="Dotum" w:eastAsia="Dotum" w:hAnsi="Dotum"/>
          <w:sz w:val="20"/>
          <w:szCs w:val="20"/>
        </w:rPr>
        <w:t>Groningen</w:t>
      </w:r>
      <w:r>
        <w:rPr>
          <w:rFonts w:ascii="Dotum" w:eastAsia="Dotum" w:hAnsi="Dotum"/>
          <w:sz w:val="20"/>
          <w:szCs w:val="20"/>
        </w:rPr>
        <w:t xml:space="preserve">, </w:t>
      </w:r>
      <w:r w:rsidRPr="00FE579B">
        <w:rPr>
          <w:rFonts w:ascii="Dotum" w:eastAsia="Dotum" w:hAnsi="Dotum"/>
          <w:i/>
          <w:iCs/>
          <w:sz w:val="20"/>
          <w:szCs w:val="20"/>
        </w:rPr>
        <w:t>Inkoop van Jeugdhulp in Westerkwartier</w:t>
      </w:r>
      <w:r>
        <w:rPr>
          <w:rFonts w:ascii="Dotum" w:eastAsia="Dotum" w:hAnsi="Dotum"/>
          <w:sz w:val="20"/>
          <w:szCs w:val="20"/>
        </w:rPr>
        <w:t xml:space="preserve">, </w:t>
      </w:r>
      <w:r w:rsidRPr="00FE579B">
        <w:rPr>
          <w:rFonts w:ascii="Dotum" w:eastAsia="Dotum" w:hAnsi="Dotum"/>
          <w:sz w:val="20"/>
          <w:szCs w:val="20"/>
        </w:rPr>
        <w:t>2023</w:t>
      </w:r>
    </w:p>
    <w:p w14:paraId="514591D8"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Gulpen-Wittem, </w:t>
      </w:r>
      <w:r w:rsidRPr="000F6AEF">
        <w:rPr>
          <w:rFonts w:ascii="Dotum" w:eastAsia="Dotum" w:hAnsi="Dotum"/>
          <w:i/>
          <w:iCs/>
          <w:sz w:val="20"/>
          <w:szCs w:val="20"/>
        </w:rPr>
        <w:t>Transformatie jeugdhulp in de Gemeente Gulpen-Wittem</w:t>
      </w:r>
      <w:r w:rsidRPr="000F6AEF">
        <w:rPr>
          <w:rFonts w:ascii="Dotum" w:eastAsia="Dotum" w:hAnsi="Dotum"/>
          <w:sz w:val="20"/>
          <w:szCs w:val="20"/>
        </w:rPr>
        <w:t>, 2019</w:t>
      </w:r>
    </w:p>
    <w:p w14:paraId="74F8E574"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Hardenberg, </w:t>
      </w:r>
      <w:r w:rsidRPr="000F6AEF">
        <w:rPr>
          <w:rFonts w:ascii="Dotum" w:eastAsia="Dotum" w:hAnsi="Dotum"/>
          <w:i/>
          <w:iCs/>
          <w:sz w:val="20"/>
          <w:szCs w:val="20"/>
        </w:rPr>
        <w:t>Informatievoorziening jeugdhulp</w:t>
      </w:r>
      <w:r w:rsidRPr="000F6AEF">
        <w:rPr>
          <w:rFonts w:ascii="Dotum" w:eastAsia="Dotum" w:hAnsi="Dotum"/>
          <w:sz w:val="20"/>
          <w:szCs w:val="20"/>
        </w:rPr>
        <w:t>, 2019</w:t>
      </w:r>
    </w:p>
    <w:p w14:paraId="0B87991E"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Heerenveen, </w:t>
      </w:r>
      <w:r w:rsidRPr="000F6AEF">
        <w:rPr>
          <w:rFonts w:ascii="Dotum" w:eastAsia="Dotum" w:hAnsi="Dotum"/>
          <w:i/>
          <w:iCs/>
          <w:sz w:val="20"/>
          <w:szCs w:val="20"/>
        </w:rPr>
        <w:t>Jeugdzorg, geen zorg voor later …</w:t>
      </w:r>
      <w:r w:rsidRPr="000F6AEF">
        <w:rPr>
          <w:rFonts w:ascii="Dotum" w:eastAsia="Dotum" w:hAnsi="Dotum"/>
          <w:sz w:val="20"/>
          <w:szCs w:val="20"/>
        </w:rPr>
        <w:t>, 2017</w:t>
      </w:r>
    </w:p>
    <w:p w14:paraId="6C09BEAE" w14:textId="77777777" w:rsidR="00E03CD2" w:rsidRPr="000F6AEF"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Hellevoetsluis, </w:t>
      </w:r>
      <w:r w:rsidRPr="000F6AEF">
        <w:rPr>
          <w:rFonts w:ascii="Dotum" w:eastAsia="Dotum" w:hAnsi="Dotum"/>
          <w:i/>
          <w:iCs/>
          <w:sz w:val="20"/>
          <w:szCs w:val="20"/>
        </w:rPr>
        <w:t>Grip op gemeenschappelijke Regeling Jeugdhulp Rijnmond</w:t>
      </w:r>
      <w:r w:rsidRPr="000F6AEF">
        <w:rPr>
          <w:rFonts w:ascii="Dotum" w:eastAsia="Dotum" w:hAnsi="Dotum"/>
          <w:sz w:val="20"/>
          <w:szCs w:val="20"/>
        </w:rPr>
        <w:t>, 2020</w:t>
      </w:r>
    </w:p>
    <w:p w14:paraId="4CE50E8C"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Hilversum, </w:t>
      </w:r>
      <w:r w:rsidRPr="000F6AEF">
        <w:rPr>
          <w:rFonts w:ascii="Dotum" w:eastAsia="Dotum" w:hAnsi="Dotum"/>
          <w:i/>
          <w:iCs/>
          <w:sz w:val="20"/>
          <w:szCs w:val="20"/>
        </w:rPr>
        <w:t>Tussenstand uitvoering jeugdhulp Hilversum</w:t>
      </w:r>
      <w:r w:rsidRPr="000F6AEF">
        <w:rPr>
          <w:rFonts w:ascii="Dotum" w:eastAsia="Dotum" w:hAnsi="Dotum"/>
          <w:sz w:val="20"/>
          <w:szCs w:val="20"/>
        </w:rPr>
        <w:t>, 2019</w:t>
      </w:r>
    </w:p>
    <w:p w14:paraId="0A6BFBEF"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Horst aan de Maas, </w:t>
      </w:r>
      <w:r w:rsidRPr="000F6AEF">
        <w:rPr>
          <w:rFonts w:ascii="Dotum" w:eastAsia="Dotum" w:hAnsi="Dotum"/>
          <w:i/>
          <w:iCs/>
          <w:sz w:val="20"/>
          <w:szCs w:val="20"/>
        </w:rPr>
        <w:t>Evaluatie Jeugdzorg Horst aan de Maas</w:t>
      </w:r>
      <w:r w:rsidRPr="000F6AEF">
        <w:rPr>
          <w:rFonts w:ascii="Dotum" w:eastAsia="Dotum" w:hAnsi="Dotum"/>
          <w:sz w:val="20"/>
          <w:szCs w:val="20"/>
        </w:rPr>
        <w:t>, 2018</w:t>
      </w:r>
    </w:p>
    <w:p w14:paraId="6BACC8F4"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Houten, </w:t>
      </w:r>
      <w:r w:rsidRPr="000F6AEF">
        <w:rPr>
          <w:rFonts w:ascii="Dotum" w:eastAsia="Dotum" w:hAnsi="Dotum"/>
          <w:i/>
          <w:iCs/>
          <w:sz w:val="20"/>
          <w:szCs w:val="20"/>
        </w:rPr>
        <w:t>Informatievoorziening aan de gemeenteraad inzake jeugdhulp</w:t>
      </w:r>
      <w:r w:rsidRPr="000F6AEF">
        <w:rPr>
          <w:rFonts w:ascii="Dotum" w:eastAsia="Dotum" w:hAnsi="Dotum"/>
          <w:sz w:val="20"/>
          <w:szCs w:val="20"/>
        </w:rPr>
        <w:t>, 2018</w:t>
      </w:r>
    </w:p>
    <w:p w14:paraId="5EA61D45"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Hulst en Terneuzen, </w:t>
      </w:r>
      <w:r w:rsidRPr="000F6AEF">
        <w:rPr>
          <w:rFonts w:ascii="Dotum" w:eastAsia="Dotum" w:hAnsi="Dotum"/>
          <w:i/>
          <w:iCs/>
          <w:sz w:val="20"/>
          <w:szCs w:val="20"/>
        </w:rPr>
        <w:t>Een zorgeloze jeugd? Effectieve risicobeheersing Jeugdzorg</w:t>
      </w:r>
      <w:r w:rsidRPr="000F6AEF">
        <w:rPr>
          <w:rFonts w:ascii="Dotum" w:eastAsia="Dotum" w:hAnsi="Dotum"/>
          <w:sz w:val="20"/>
          <w:szCs w:val="20"/>
        </w:rPr>
        <w:t>, 2019</w:t>
      </w:r>
    </w:p>
    <w:p w14:paraId="25BDB7CF"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Kampen, </w:t>
      </w:r>
      <w:r w:rsidRPr="000F6AEF">
        <w:rPr>
          <w:rFonts w:ascii="Dotum" w:eastAsia="Dotum" w:hAnsi="Dotum"/>
          <w:i/>
          <w:iCs/>
          <w:sz w:val="20"/>
          <w:szCs w:val="20"/>
        </w:rPr>
        <w:t>De Jeugd van Tegenwoordig. Onderzoek naar uitvoering jeugdhulp Kampen</w:t>
      </w:r>
      <w:r w:rsidRPr="000F6AEF">
        <w:rPr>
          <w:rFonts w:ascii="Dotum" w:eastAsia="Dotum" w:hAnsi="Dotum"/>
          <w:sz w:val="20"/>
          <w:szCs w:val="20"/>
        </w:rPr>
        <w:t>, 2019</w:t>
      </w:r>
    </w:p>
    <w:p w14:paraId="7A414E92" w14:textId="4E48472C"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Kempengemeenten</w:t>
      </w:r>
      <w:r w:rsidR="00607229">
        <w:rPr>
          <w:rFonts w:ascii="Dotum" w:eastAsia="Dotum" w:hAnsi="Dotum"/>
          <w:sz w:val="20"/>
          <w:szCs w:val="20"/>
        </w:rPr>
        <w:t xml:space="preserve"> (</w:t>
      </w:r>
      <w:r w:rsidR="00607229" w:rsidRPr="00607229">
        <w:rPr>
          <w:rFonts w:ascii="Dotum" w:eastAsia="Dotum" w:hAnsi="Dotum"/>
          <w:sz w:val="20"/>
          <w:szCs w:val="20"/>
        </w:rPr>
        <w:t>Eersel, Oirschot, Reusel-De Mierden)</w:t>
      </w:r>
      <w:r w:rsidRPr="000F6AEF">
        <w:rPr>
          <w:rFonts w:ascii="Dotum" w:eastAsia="Dotum" w:hAnsi="Dotum"/>
          <w:sz w:val="20"/>
          <w:szCs w:val="20"/>
        </w:rPr>
        <w:t xml:space="preserve">, </w:t>
      </w:r>
      <w:r w:rsidRPr="000F6AEF">
        <w:rPr>
          <w:rFonts w:ascii="Dotum" w:eastAsia="Dotum" w:hAnsi="Dotum"/>
          <w:i/>
          <w:iCs/>
          <w:sz w:val="20"/>
          <w:szCs w:val="20"/>
        </w:rPr>
        <w:t>Jeugdzorg op de goede weg?</w:t>
      </w:r>
      <w:r w:rsidRPr="000F6AEF">
        <w:rPr>
          <w:rFonts w:ascii="Dotum" w:eastAsia="Dotum" w:hAnsi="Dotum"/>
          <w:sz w:val="20"/>
          <w:szCs w:val="20"/>
        </w:rPr>
        <w:t xml:space="preserve"> 2017</w:t>
      </w:r>
    </w:p>
    <w:p w14:paraId="11ACC865" w14:textId="77777777" w:rsidR="00207D9D"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Krimpenerwaard, </w:t>
      </w:r>
      <w:r w:rsidRPr="00B222E3">
        <w:rPr>
          <w:rFonts w:ascii="Dotum" w:eastAsia="Dotum" w:hAnsi="Dotum"/>
          <w:i/>
          <w:iCs/>
          <w:sz w:val="20"/>
          <w:szCs w:val="20"/>
        </w:rPr>
        <w:t>De jeugd aan het woord</w:t>
      </w:r>
      <w:r w:rsidRPr="00B222E3">
        <w:rPr>
          <w:rFonts w:ascii="Dotum" w:eastAsia="Dotum" w:hAnsi="Dotum"/>
          <w:sz w:val="20"/>
          <w:szCs w:val="20"/>
        </w:rPr>
        <w:t>, 2021</w:t>
      </w:r>
    </w:p>
    <w:p w14:paraId="36703718" w14:textId="20AE04FF"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Land van Cuijk</w:t>
      </w:r>
      <w:r w:rsidR="00607229">
        <w:rPr>
          <w:rFonts w:ascii="Dotum" w:eastAsia="Dotum" w:hAnsi="Dotum"/>
          <w:sz w:val="20"/>
          <w:szCs w:val="20"/>
        </w:rPr>
        <w:t xml:space="preserve"> (</w:t>
      </w:r>
      <w:r w:rsidR="00607229" w:rsidRPr="00607229">
        <w:rPr>
          <w:rFonts w:ascii="Dotum" w:eastAsia="Dotum" w:hAnsi="Dotum"/>
          <w:sz w:val="20"/>
          <w:szCs w:val="20"/>
        </w:rPr>
        <w:t>Boxmeer, Cuijk, Grave, Mill en Sint Hubert, Sint Anthonis)</w:t>
      </w:r>
      <w:r w:rsidRPr="000F6AEF">
        <w:rPr>
          <w:rFonts w:ascii="Dotum" w:eastAsia="Dotum" w:hAnsi="Dotum"/>
          <w:sz w:val="20"/>
          <w:szCs w:val="20"/>
        </w:rPr>
        <w:t xml:space="preserve">, </w:t>
      </w:r>
      <w:r w:rsidRPr="000F6AEF">
        <w:rPr>
          <w:rFonts w:ascii="Dotum" w:eastAsia="Dotum" w:hAnsi="Dotum"/>
          <w:i/>
          <w:iCs/>
          <w:sz w:val="20"/>
          <w:szCs w:val="20"/>
        </w:rPr>
        <w:t>Onderzoek naar jeugdhulp in het Land van Cuijk</w:t>
      </w:r>
      <w:r w:rsidRPr="000F6AEF">
        <w:rPr>
          <w:rFonts w:ascii="Dotum" w:eastAsia="Dotum" w:hAnsi="Dotum"/>
          <w:sz w:val="20"/>
          <w:szCs w:val="20"/>
        </w:rPr>
        <w:t>, 2018</w:t>
      </w:r>
    </w:p>
    <w:p w14:paraId="09FE5788" w14:textId="77777777" w:rsidR="00E03CD2" w:rsidRPr="000F6AEF"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Lansingerland, </w:t>
      </w:r>
      <w:r w:rsidRPr="000F6AEF">
        <w:rPr>
          <w:rFonts w:ascii="Dotum" w:eastAsia="Dotum" w:hAnsi="Dotum"/>
          <w:i/>
          <w:iCs/>
          <w:sz w:val="20"/>
          <w:szCs w:val="20"/>
        </w:rPr>
        <w:t>In de groei. De toegang tot jeugdhulp in Lansingerland</w:t>
      </w:r>
      <w:r w:rsidRPr="000F6AEF">
        <w:rPr>
          <w:rFonts w:ascii="Dotum" w:eastAsia="Dotum" w:hAnsi="Dotum"/>
          <w:sz w:val="20"/>
          <w:szCs w:val="20"/>
        </w:rPr>
        <w:t>, 2017</w:t>
      </w:r>
    </w:p>
    <w:p w14:paraId="7D70BEA4"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Leeuwarden, </w:t>
      </w:r>
      <w:r w:rsidRPr="000F6AEF">
        <w:rPr>
          <w:rFonts w:ascii="Dotum" w:eastAsia="Dotum" w:hAnsi="Dotum"/>
          <w:i/>
          <w:iCs/>
          <w:sz w:val="20"/>
          <w:szCs w:val="20"/>
        </w:rPr>
        <w:t>Wachttijden in de jeugdhulp. Quick Scan van de Rekenkamer Leeuwarden naar aard, omvang en oorzaken van wachttijden in de jeugdhulp</w:t>
      </w:r>
      <w:r w:rsidRPr="000F6AEF">
        <w:rPr>
          <w:rFonts w:ascii="Dotum" w:eastAsia="Dotum" w:hAnsi="Dotum"/>
          <w:sz w:val="20"/>
          <w:szCs w:val="20"/>
        </w:rPr>
        <w:t>, 2019</w:t>
      </w:r>
    </w:p>
    <w:p w14:paraId="30096F48" w14:textId="77777777" w:rsidR="00207D9D"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Leiden en Leiderdorp, I</w:t>
      </w:r>
      <w:r w:rsidRPr="00B222E3">
        <w:rPr>
          <w:rFonts w:ascii="Dotum" w:eastAsia="Dotum" w:hAnsi="Dotum"/>
          <w:i/>
          <w:iCs/>
          <w:sz w:val="20"/>
          <w:szCs w:val="20"/>
        </w:rPr>
        <w:t>nzicht in de jeugdzorg? Onderzoek naar de cijfers achter de jeugdhulp zonder verwijzing</w:t>
      </w:r>
      <w:r w:rsidRPr="00B222E3">
        <w:rPr>
          <w:rFonts w:ascii="Dotum" w:eastAsia="Dotum" w:hAnsi="Dotum"/>
          <w:sz w:val="20"/>
          <w:szCs w:val="20"/>
        </w:rPr>
        <w:t>, 2022</w:t>
      </w:r>
    </w:p>
    <w:p w14:paraId="694E894B"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Leiden en Leiderdorp, </w:t>
      </w:r>
      <w:r w:rsidRPr="000F6AEF">
        <w:rPr>
          <w:rFonts w:ascii="Dotum" w:eastAsia="Dotum" w:hAnsi="Dotum"/>
          <w:i/>
          <w:iCs/>
          <w:sz w:val="20"/>
          <w:szCs w:val="20"/>
        </w:rPr>
        <w:t>Toegang tot jeugdzorg Leiden/ Leiderdorp</w:t>
      </w:r>
      <w:r w:rsidRPr="000F6AEF">
        <w:rPr>
          <w:rFonts w:ascii="Dotum" w:eastAsia="Dotum" w:hAnsi="Dotum"/>
          <w:sz w:val="20"/>
          <w:szCs w:val="20"/>
        </w:rPr>
        <w:t>, 2018</w:t>
      </w:r>
    </w:p>
    <w:p w14:paraId="04F5FBDC"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Maassluis, </w:t>
      </w:r>
      <w:r w:rsidRPr="000F6AEF">
        <w:rPr>
          <w:rFonts w:ascii="Dotum" w:eastAsia="Dotum" w:hAnsi="Dotum"/>
          <w:i/>
          <w:iCs/>
          <w:sz w:val="20"/>
          <w:szCs w:val="20"/>
        </w:rPr>
        <w:t>Onderzoek decentralisaties jeugdhulp gemeente Maassluis</w:t>
      </w:r>
      <w:r w:rsidRPr="000F6AEF">
        <w:rPr>
          <w:rFonts w:ascii="Dotum" w:eastAsia="Dotum" w:hAnsi="Dotum"/>
          <w:sz w:val="20"/>
          <w:szCs w:val="20"/>
        </w:rPr>
        <w:t>, 2018</w:t>
      </w:r>
    </w:p>
    <w:p w14:paraId="6BCBD2D4"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Maastricht, </w:t>
      </w:r>
      <w:r w:rsidRPr="000F6AEF">
        <w:rPr>
          <w:rFonts w:ascii="Dotum" w:eastAsia="Dotum" w:hAnsi="Dotum"/>
          <w:i/>
          <w:iCs/>
          <w:sz w:val="20"/>
          <w:szCs w:val="20"/>
        </w:rPr>
        <w:t>De afstemming tussen jeugdzorg en onderwijs</w:t>
      </w:r>
      <w:r w:rsidRPr="000F6AEF">
        <w:rPr>
          <w:rFonts w:ascii="Dotum" w:eastAsia="Dotum" w:hAnsi="Dotum"/>
          <w:sz w:val="20"/>
          <w:szCs w:val="20"/>
        </w:rPr>
        <w:t>, 2019</w:t>
      </w:r>
    </w:p>
    <w:p w14:paraId="0563F9CB"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Medemblik-Opmeer, </w:t>
      </w:r>
      <w:r w:rsidRPr="000F6AEF">
        <w:rPr>
          <w:rFonts w:ascii="Dotum" w:eastAsia="Dotum" w:hAnsi="Dotum"/>
          <w:i/>
          <w:iCs/>
          <w:sz w:val="20"/>
          <w:szCs w:val="20"/>
        </w:rPr>
        <w:t>Doeltreffendheid Samenwerking Jeugdhulp</w:t>
      </w:r>
      <w:r w:rsidRPr="000F6AEF">
        <w:rPr>
          <w:rFonts w:ascii="Dotum" w:eastAsia="Dotum" w:hAnsi="Dotum"/>
          <w:sz w:val="20"/>
          <w:szCs w:val="20"/>
        </w:rPr>
        <w:t>, 2019</w:t>
      </w:r>
    </w:p>
    <w:p w14:paraId="2992DCC2" w14:textId="77777777" w:rsidR="00207D9D" w:rsidRDefault="00E03CD2" w:rsidP="00207D9D">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Midden-Drenthe, </w:t>
      </w:r>
      <w:r w:rsidRPr="000F6AEF">
        <w:rPr>
          <w:rFonts w:ascii="Dotum" w:eastAsia="Dotum" w:hAnsi="Dotum"/>
          <w:i/>
          <w:iCs/>
          <w:sz w:val="20"/>
          <w:szCs w:val="20"/>
        </w:rPr>
        <w:t>Rapportage Jeugdhulp</w:t>
      </w:r>
      <w:r w:rsidRPr="000F6AEF">
        <w:rPr>
          <w:rFonts w:ascii="Dotum" w:eastAsia="Dotum" w:hAnsi="Dotum"/>
          <w:sz w:val="20"/>
          <w:szCs w:val="20"/>
        </w:rPr>
        <w:t>, 2019</w:t>
      </w:r>
      <w:r w:rsidR="00207D9D" w:rsidRPr="00207D9D">
        <w:rPr>
          <w:rFonts w:ascii="Dotum" w:eastAsia="Dotum" w:hAnsi="Dotum"/>
          <w:sz w:val="20"/>
          <w:szCs w:val="20"/>
        </w:rPr>
        <w:t xml:space="preserve"> </w:t>
      </w:r>
    </w:p>
    <w:p w14:paraId="7459462D" w14:textId="77777777" w:rsidR="00207D9D"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Molenlanden, </w:t>
      </w:r>
      <w:r w:rsidRPr="00B222E3">
        <w:rPr>
          <w:rFonts w:ascii="Dotum" w:eastAsia="Dotum" w:hAnsi="Dotum"/>
          <w:i/>
          <w:iCs/>
          <w:sz w:val="20"/>
          <w:szCs w:val="20"/>
        </w:rPr>
        <w:t>Jeugdhulp in beeld</w:t>
      </w:r>
      <w:r w:rsidRPr="00B222E3">
        <w:rPr>
          <w:rFonts w:ascii="Dotum" w:eastAsia="Dotum" w:hAnsi="Dotum"/>
          <w:sz w:val="20"/>
          <w:szCs w:val="20"/>
        </w:rPr>
        <w:t>, 2022</w:t>
      </w:r>
    </w:p>
    <w:p w14:paraId="67728E13" w14:textId="35D6C7B9" w:rsidR="00E03CD2" w:rsidRPr="00207D9D" w:rsidRDefault="00207D9D" w:rsidP="00207D9D">
      <w:pPr>
        <w:pStyle w:val="Lijstalinea"/>
        <w:numPr>
          <w:ilvl w:val="0"/>
          <w:numId w:val="2"/>
        </w:numPr>
        <w:spacing w:line="240" w:lineRule="atLeast"/>
        <w:ind w:left="360"/>
        <w:rPr>
          <w:rFonts w:ascii="Dotum" w:eastAsia="Dotum" w:hAnsi="Dotum"/>
          <w:sz w:val="20"/>
          <w:szCs w:val="20"/>
        </w:rPr>
      </w:pPr>
      <w:r w:rsidRPr="00FE579B">
        <w:rPr>
          <w:rFonts w:ascii="Dotum" w:eastAsia="Dotum" w:hAnsi="Dotum"/>
          <w:sz w:val="20"/>
          <w:szCs w:val="20"/>
        </w:rPr>
        <w:t>Noardeast-Frysla</w:t>
      </w:r>
      <w:r w:rsidRPr="00FE579B">
        <w:rPr>
          <w:rFonts w:ascii="Arial" w:eastAsia="Dotum" w:hAnsi="Arial" w:cs="Arial"/>
          <w:sz w:val="20"/>
          <w:szCs w:val="20"/>
        </w:rPr>
        <w:t>̂</w:t>
      </w:r>
      <w:r w:rsidRPr="00FE579B">
        <w:rPr>
          <w:rFonts w:ascii="Dotum" w:eastAsia="Dotum" w:hAnsi="Dotum"/>
          <w:sz w:val="20"/>
          <w:szCs w:val="20"/>
        </w:rPr>
        <w:t>n en Dantumadiel</w:t>
      </w:r>
      <w:r>
        <w:rPr>
          <w:rFonts w:ascii="Dotum" w:eastAsia="Dotum" w:hAnsi="Dotum"/>
          <w:sz w:val="20"/>
          <w:szCs w:val="20"/>
        </w:rPr>
        <w:t xml:space="preserve">, </w:t>
      </w:r>
      <w:r w:rsidRPr="00FE579B">
        <w:rPr>
          <w:rFonts w:ascii="Dotum" w:eastAsia="Dotum" w:hAnsi="Dotum"/>
          <w:i/>
          <w:iCs/>
          <w:sz w:val="20"/>
          <w:szCs w:val="20"/>
        </w:rPr>
        <w:t>Jeugdzorg in Noardeast-Frysla</w:t>
      </w:r>
      <w:r w:rsidRPr="00FE579B">
        <w:rPr>
          <w:rFonts w:ascii="Arial" w:eastAsia="Dotum" w:hAnsi="Arial" w:cs="Arial"/>
          <w:i/>
          <w:iCs/>
          <w:sz w:val="20"/>
          <w:szCs w:val="20"/>
        </w:rPr>
        <w:t>̂</w:t>
      </w:r>
      <w:r w:rsidRPr="00FE579B">
        <w:rPr>
          <w:rFonts w:ascii="Dotum" w:eastAsia="Dotum" w:hAnsi="Dotum"/>
          <w:i/>
          <w:iCs/>
          <w:sz w:val="20"/>
          <w:szCs w:val="20"/>
        </w:rPr>
        <w:t>n en Dantumadiel</w:t>
      </w:r>
      <w:r>
        <w:rPr>
          <w:rFonts w:ascii="Dotum" w:eastAsia="Dotum" w:hAnsi="Dotum"/>
          <w:sz w:val="20"/>
          <w:szCs w:val="20"/>
        </w:rPr>
        <w:t xml:space="preserve">, </w:t>
      </w:r>
      <w:r w:rsidRPr="00FE579B">
        <w:rPr>
          <w:rFonts w:ascii="Dotum" w:eastAsia="Dotum" w:hAnsi="Dotum"/>
          <w:sz w:val="20"/>
          <w:szCs w:val="20"/>
        </w:rPr>
        <w:t>2023</w:t>
      </w:r>
    </w:p>
    <w:p w14:paraId="30C16AFC"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Noordoostpolder, </w:t>
      </w:r>
      <w:r w:rsidRPr="000F6AEF">
        <w:rPr>
          <w:rFonts w:ascii="Dotum" w:eastAsia="Dotum" w:hAnsi="Dotum"/>
          <w:i/>
          <w:iCs/>
          <w:sz w:val="20"/>
          <w:szCs w:val="20"/>
        </w:rPr>
        <w:t>Uitvoering van de jeugdzorg in Noordoostpolder</w:t>
      </w:r>
      <w:r w:rsidRPr="000F6AEF">
        <w:rPr>
          <w:rFonts w:ascii="Dotum" w:eastAsia="Dotum" w:hAnsi="Dotum"/>
          <w:sz w:val="20"/>
          <w:szCs w:val="20"/>
        </w:rPr>
        <w:t>, 2019</w:t>
      </w:r>
    </w:p>
    <w:p w14:paraId="07321799"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Olst-Wijhe, </w:t>
      </w:r>
      <w:r w:rsidRPr="000F6AEF">
        <w:rPr>
          <w:rFonts w:ascii="Dotum" w:eastAsia="Dotum" w:hAnsi="Dotum"/>
          <w:i/>
          <w:iCs/>
          <w:sz w:val="20"/>
          <w:szCs w:val="20"/>
        </w:rPr>
        <w:t xml:space="preserve">Sturing op doelbereik Jeugd en </w:t>
      </w:r>
      <w:proofErr w:type="spellStart"/>
      <w:r w:rsidRPr="000F6AEF">
        <w:rPr>
          <w:rFonts w:ascii="Dotum" w:eastAsia="Dotum" w:hAnsi="Dotum"/>
          <w:i/>
          <w:iCs/>
          <w:sz w:val="20"/>
          <w:szCs w:val="20"/>
        </w:rPr>
        <w:t>Wmo</w:t>
      </w:r>
      <w:proofErr w:type="spellEnd"/>
      <w:r w:rsidRPr="000F6AEF">
        <w:rPr>
          <w:rFonts w:ascii="Dotum" w:eastAsia="Dotum" w:hAnsi="Dotum"/>
          <w:sz w:val="20"/>
          <w:szCs w:val="20"/>
        </w:rPr>
        <w:t>, 2018</w:t>
      </w:r>
    </w:p>
    <w:p w14:paraId="27BFF817"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lastRenderedPageBreak/>
        <w:t xml:space="preserve">Opsterland en Weststellingwerf, </w:t>
      </w:r>
      <w:r w:rsidRPr="000F6AEF">
        <w:rPr>
          <w:rFonts w:ascii="Dotum" w:eastAsia="Dotum" w:hAnsi="Dotum"/>
          <w:i/>
          <w:iCs/>
          <w:sz w:val="20"/>
          <w:szCs w:val="20"/>
        </w:rPr>
        <w:t>Financiële sturing jeugdwet. Onderzoek naar de financiële sturing door de gemeente Opsterland/Weststellingwerf op de uitvoering van de jeugdwet</w:t>
      </w:r>
      <w:r w:rsidRPr="000F6AEF">
        <w:rPr>
          <w:rFonts w:ascii="Dotum" w:eastAsia="Dotum" w:hAnsi="Dotum"/>
          <w:sz w:val="20"/>
          <w:szCs w:val="20"/>
        </w:rPr>
        <w:t>, 2020</w:t>
      </w:r>
    </w:p>
    <w:p w14:paraId="0A9D43FB"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Oss, </w:t>
      </w:r>
      <w:r w:rsidRPr="000F6AEF">
        <w:rPr>
          <w:rFonts w:ascii="Dotum" w:eastAsia="Dotum" w:hAnsi="Dotum"/>
          <w:i/>
          <w:iCs/>
          <w:sz w:val="20"/>
          <w:szCs w:val="20"/>
        </w:rPr>
        <w:t>Vindbaarheid en beschikbaarheid van de specialistische jeugdhulp in Oss</w:t>
      </w:r>
      <w:r w:rsidRPr="000F6AEF">
        <w:rPr>
          <w:rFonts w:ascii="Dotum" w:eastAsia="Dotum" w:hAnsi="Dotum"/>
          <w:sz w:val="20"/>
          <w:szCs w:val="20"/>
        </w:rPr>
        <w:t>, 2018</w:t>
      </w:r>
    </w:p>
    <w:p w14:paraId="4E459B72"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Raalte, </w:t>
      </w:r>
      <w:r w:rsidRPr="000F6AEF">
        <w:rPr>
          <w:rFonts w:ascii="Dotum" w:eastAsia="Dotum" w:hAnsi="Dotum"/>
          <w:i/>
          <w:iCs/>
          <w:sz w:val="20"/>
          <w:szCs w:val="20"/>
        </w:rPr>
        <w:t>Jeugdhulp: de lat steeds een stukje hoger. Onderzoek naar de jeugdhulp in de gemeente Raalte</w:t>
      </w:r>
      <w:r w:rsidRPr="000F6AEF">
        <w:rPr>
          <w:rFonts w:ascii="Dotum" w:eastAsia="Dotum" w:hAnsi="Dotum"/>
          <w:sz w:val="20"/>
          <w:szCs w:val="20"/>
        </w:rPr>
        <w:t>, 2019</w:t>
      </w:r>
    </w:p>
    <w:p w14:paraId="5F694525"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Smallingerland, </w:t>
      </w:r>
      <w:r w:rsidRPr="000F6AEF">
        <w:rPr>
          <w:rFonts w:ascii="Dotum" w:eastAsia="Dotum" w:hAnsi="Dotum"/>
          <w:i/>
          <w:iCs/>
          <w:sz w:val="20"/>
          <w:szCs w:val="20"/>
        </w:rPr>
        <w:t>Jeugdzorg: geen zorg voor later</w:t>
      </w:r>
      <w:r w:rsidRPr="000F6AEF">
        <w:rPr>
          <w:rFonts w:ascii="Dotum" w:eastAsia="Dotum" w:hAnsi="Dotum"/>
          <w:sz w:val="20"/>
          <w:szCs w:val="20"/>
        </w:rPr>
        <w:t>, 2017</w:t>
      </w:r>
    </w:p>
    <w:p w14:paraId="4514E014" w14:textId="77777777" w:rsidR="00207D9D"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Soest, </w:t>
      </w:r>
      <w:proofErr w:type="spellStart"/>
      <w:r w:rsidRPr="00B222E3">
        <w:rPr>
          <w:rFonts w:ascii="Dotum" w:eastAsia="Dotum" w:hAnsi="Dotum"/>
          <w:i/>
          <w:iCs/>
          <w:sz w:val="20"/>
          <w:szCs w:val="20"/>
        </w:rPr>
        <w:t>Soester</w:t>
      </w:r>
      <w:proofErr w:type="spellEnd"/>
      <w:r w:rsidRPr="00B222E3">
        <w:rPr>
          <w:rFonts w:ascii="Dotum" w:eastAsia="Dotum" w:hAnsi="Dotum"/>
          <w:i/>
          <w:iCs/>
          <w:sz w:val="20"/>
          <w:szCs w:val="20"/>
        </w:rPr>
        <w:t xml:space="preserve"> Jeugd geholpen?</w:t>
      </w:r>
      <w:r w:rsidRPr="00B222E3">
        <w:rPr>
          <w:rFonts w:ascii="Dotum" w:eastAsia="Dotum" w:hAnsi="Dotum"/>
          <w:sz w:val="20"/>
          <w:szCs w:val="20"/>
        </w:rPr>
        <w:t xml:space="preserve"> 2021</w:t>
      </w:r>
    </w:p>
    <w:p w14:paraId="16F11735" w14:textId="77777777" w:rsidR="00207D9D"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Staphorst, </w:t>
      </w:r>
      <w:r w:rsidRPr="00B222E3">
        <w:rPr>
          <w:rFonts w:ascii="Dotum" w:eastAsia="Dotum" w:hAnsi="Dotum"/>
          <w:i/>
          <w:iCs/>
          <w:sz w:val="20"/>
          <w:szCs w:val="20"/>
        </w:rPr>
        <w:t>Jeugdzorg Staphorst</w:t>
      </w:r>
      <w:r w:rsidRPr="00B222E3">
        <w:rPr>
          <w:rFonts w:ascii="Dotum" w:eastAsia="Dotum" w:hAnsi="Dotum"/>
          <w:sz w:val="20"/>
          <w:szCs w:val="20"/>
        </w:rPr>
        <w:t>, 2022</w:t>
      </w:r>
    </w:p>
    <w:p w14:paraId="1E0409B5" w14:textId="77777777" w:rsidR="00207D9D" w:rsidRPr="00B222E3"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's-Hertogenbosch, </w:t>
      </w:r>
      <w:r w:rsidRPr="00B222E3">
        <w:rPr>
          <w:rFonts w:ascii="Dotum" w:eastAsia="Dotum" w:hAnsi="Dotum"/>
          <w:i/>
          <w:iCs/>
          <w:sz w:val="20"/>
          <w:szCs w:val="20"/>
        </w:rPr>
        <w:t>Sturing op jeugdhulp</w:t>
      </w:r>
      <w:r w:rsidRPr="00B222E3">
        <w:rPr>
          <w:rFonts w:ascii="Dotum" w:eastAsia="Dotum" w:hAnsi="Dotum"/>
          <w:sz w:val="20"/>
          <w:szCs w:val="20"/>
        </w:rPr>
        <w:t>, 2021</w:t>
      </w:r>
    </w:p>
    <w:p w14:paraId="648E8963"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Stede Broec, Enkhuizen en Drechterland, </w:t>
      </w:r>
      <w:r w:rsidRPr="000F6AEF">
        <w:rPr>
          <w:rFonts w:ascii="Dotum" w:eastAsia="Dotum" w:hAnsi="Dotum"/>
          <w:i/>
          <w:iCs/>
          <w:sz w:val="20"/>
          <w:szCs w:val="20"/>
        </w:rPr>
        <w:t>Financiële situatie en prognose Jeugdzorg Stede Broec – Enkhuizen- Drechterland</w:t>
      </w:r>
      <w:r w:rsidRPr="000F6AEF">
        <w:rPr>
          <w:rFonts w:ascii="Dotum" w:eastAsia="Dotum" w:hAnsi="Dotum"/>
          <w:sz w:val="20"/>
          <w:szCs w:val="20"/>
        </w:rPr>
        <w:t>, 2020</w:t>
      </w:r>
    </w:p>
    <w:p w14:paraId="6BD39F37" w14:textId="77777777" w:rsidR="00207D9D" w:rsidRPr="00FE579B"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Tiel, </w:t>
      </w:r>
      <w:r w:rsidRPr="00B222E3">
        <w:rPr>
          <w:rFonts w:ascii="Dotum" w:eastAsia="Dotum" w:hAnsi="Dotum"/>
          <w:i/>
          <w:iCs/>
          <w:sz w:val="20"/>
          <w:szCs w:val="20"/>
        </w:rPr>
        <w:t>Rekenkameronderzoek naar jeugdzorg</w:t>
      </w:r>
      <w:r w:rsidRPr="00B222E3">
        <w:rPr>
          <w:rFonts w:ascii="Dotum" w:eastAsia="Dotum" w:hAnsi="Dotum"/>
          <w:sz w:val="20"/>
          <w:szCs w:val="20"/>
        </w:rPr>
        <w:t>, 2022</w:t>
      </w:r>
    </w:p>
    <w:p w14:paraId="41C5E0F2" w14:textId="77777777" w:rsidR="00207D9D"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Veenendaal, </w:t>
      </w:r>
      <w:r w:rsidRPr="00B222E3">
        <w:rPr>
          <w:rFonts w:ascii="Dotum" w:eastAsia="Dotum" w:hAnsi="Dotum"/>
          <w:i/>
          <w:iCs/>
          <w:sz w:val="20"/>
          <w:szCs w:val="20"/>
        </w:rPr>
        <w:t>Beleid Jeugdhulp</w:t>
      </w:r>
      <w:r w:rsidRPr="00B222E3">
        <w:rPr>
          <w:rFonts w:ascii="Dotum" w:eastAsia="Dotum" w:hAnsi="Dotum"/>
          <w:sz w:val="20"/>
          <w:szCs w:val="20"/>
        </w:rPr>
        <w:t>, 2021</w:t>
      </w:r>
    </w:p>
    <w:p w14:paraId="5B9B76BA" w14:textId="77777777" w:rsidR="00207D9D" w:rsidRDefault="00207D9D" w:rsidP="00207D9D">
      <w:pPr>
        <w:pStyle w:val="Lijstalinea"/>
        <w:numPr>
          <w:ilvl w:val="0"/>
          <w:numId w:val="2"/>
        </w:numPr>
        <w:spacing w:line="240" w:lineRule="atLeast"/>
        <w:ind w:left="360"/>
        <w:rPr>
          <w:rFonts w:ascii="Dotum" w:eastAsia="Dotum" w:hAnsi="Dotum"/>
          <w:sz w:val="20"/>
          <w:szCs w:val="20"/>
        </w:rPr>
      </w:pPr>
      <w:r w:rsidRPr="00B222E3">
        <w:rPr>
          <w:rFonts w:ascii="Dotum" w:eastAsia="Dotum" w:hAnsi="Dotum"/>
          <w:sz w:val="20"/>
          <w:szCs w:val="20"/>
        </w:rPr>
        <w:t xml:space="preserve">Veenendaal, </w:t>
      </w:r>
      <w:r w:rsidRPr="00B222E3">
        <w:rPr>
          <w:rFonts w:ascii="Dotum" w:eastAsia="Dotum" w:hAnsi="Dotum"/>
          <w:i/>
          <w:iCs/>
          <w:sz w:val="20"/>
          <w:szCs w:val="20"/>
        </w:rPr>
        <w:t>Kostenbeheersing Jeugdhulp. Meer mogelijkheden voor minder kosten?</w:t>
      </w:r>
      <w:r w:rsidRPr="00B222E3">
        <w:rPr>
          <w:rFonts w:ascii="Dotum" w:eastAsia="Dotum" w:hAnsi="Dotum"/>
          <w:sz w:val="20"/>
          <w:szCs w:val="20"/>
        </w:rPr>
        <w:t xml:space="preserve"> 2022</w:t>
      </w:r>
    </w:p>
    <w:p w14:paraId="4B3978DA"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Woerden, </w:t>
      </w:r>
      <w:r w:rsidRPr="000F6AEF">
        <w:rPr>
          <w:rFonts w:ascii="Dotum" w:eastAsia="Dotum" w:hAnsi="Dotum"/>
          <w:i/>
          <w:iCs/>
          <w:sz w:val="20"/>
          <w:szCs w:val="20"/>
        </w:rPr>
        <w:t xml:space="preserve">Jeugdhulp, reden tot zorg? </w:t>
      </w:r>
      <w:r w:rsidRPr="000F6AEF">
        <w:rPr>
          <w:rFonts w:ascii="Dotum" w:eastAsia="Dotum" w:hAnsi="Dotum"/>
          <w:sz w:val="20"/>
          <w:szCs w:val="20"/>
        </w:rPr>
        <w:t>2017</w:t>
      </w:r>
    </w:p>
    <w:p w14:paraId="76DE0D85" w14:textId="77777777" w:rsidR="00E03CD2" w:rsidRDefault="00E03CD2" w:rsidP="00E03CD2">
      <w:pPr>
        <w:pStyle w:val="Lijstalinea"/>
        <w:numPr>
          <w:ilvl w:val="0"/>
          <w:numId w:val="2"/>
        </w:numPr>
        <w:spacing w:line="240" w:lineRule="atLeast"/>
        <w:ind w:left="360"/>
        <w:rPr>
          <w:rFonts w:ascii="Dotum" w:eastAsia="Dotum" w:hAnsi="Dotum"/>
          <w:sz w:val="20"/>
          <w:szCs w:val="20"/>
        </w:rPr>
      </w:pPr>
      <w:r w:rsidRPr="000F6AEF">
        <w:rPr>
          <w:rFonts w:ascii="Dotum" w:eastAsia="Dotum" w:hAnsi="Dotum"/>
          <w:sz w:val="20"/>
          <w:szCs w:val="20"/>
        </w:rPr>
        <w:t xml:space="preserve">Zandvoort, </w:t>
      </w:r>
      <w:r w:rsidRPr="000F6AEF">
        <w:rPr>
          <w:rFonts w:ascii="Dotum" w:eastAsia="Dotum" w:hAnsi="Dotum"/>
          <w:i/>
          <w:iCs/>
          <w:sz w:val="20"/>
          <w:szCs w:val="20"/>
        </w:rPr>
        <w:t>Jeugdzorg</w:t>
      </w:r>
      <w:r w:rsidRPr="000F6AEF">
        <w:rPr>
          <w:rFonts w:ascii="Dotum" w:eastAsia="Dotum" w:hAnsi="Dotum"/>
          <w:sz w:val="20"/>
          <w:szCs w:val="20"/>
        </w:rPr>
        <w:t>, 2018</w:t>
      </w:r>
    </w:p>
    <w:p w14:paraId="4EE8FB7F" w14:textId="77777777" w:rsidR="00207D9D" w:rsidRPr="00FE579B" w:rsidRDefault="00207D9D" w:rsidP="00207D9D">
      <w:pPr>
        <w:pStyle w:val="Lijstalinea"/>
        <w:numPr>
          <w:ilvl w:val="0"/>
          <w:numId w:val="2"/>
        </w:numPr>
        <w:spacing w:line="240" w:lineRule="atLeast"/>
        <w:ind w:left="360"/>
        <w:rPr>
          <w:rFonts w:ascii="Dotum" w:eastAsia="Dotum" w:hAnsi="Dotum"/>
          <w:sz w:val="20"/>
          <w:szCs w:val="20"/>
        </w:rPr>
      </w:pPr>
      <w:r w:rsidRPr="00FE579B">
        <w:rPr>
          <w:rFonts w:ascii="Dotum" w:eastAsia="Dotum" w:hAnsi="Dotum"/>
          <w:sz w:val="20"/>
          <w:szCs w:val="20"/>
        </w:rPr>
        <w:t>Zwolle</w:t>
      </w:r>
      <w:r>
        <w:rPr>
          <w:rFonts w:ascii="Dotum" w:eastAsia="Dotum" w:hAnsi="Dotum"/>
          <w:sz w:val="20"/>
          <w:szCs w:val="20"/>
        </w:rPr>
        <w:t xml:space="preserve">, </w:t>
      </w:r>
      <w:r w:rsidRPr="00FE579B">
        <w:rPr>
          <w:rFonts w:ascii="Dotum" w:eastAsia="Dotum" w:hAnsi="Dotum"/>
          <w:i/>
          <w:iCs/>
          <w:sz w:val="20"/>
          <w:szCs w:val="20"/>
        </w:rPr>
        <w:t>Sleutel voor jeugdhulp</w:t>
      </w:r>
      <w:r>
        <w:rPr>
          <w:rFonts w:ascii="Dotum" w:eastAsia="Dotum" w:hAnsi="Dotum"/>
          <w:sz w:val="20"/>
          <w:szCs w:val="20"/>
        </w:rPr>
        <w:t xml:space="preserve">, </w:t>
      </w:r>
      <w:r w:rsidRPr="00FE579B">
        <w:rPr>
          <w:rFonts w:ascii="Dotum" w:eastAsia="Dotum" w:hAnsi="Dotum"/>
          <w:sz w:val="20"/>
          <w:szCs w:val="20"/>
        </w:rPr>
        <w:t>2023</w:t>
      </w:r>
    </w:p>
    <w:p w14:paraId="021A9D92" w14:textId="77777777" w:rsidR="00E03CD2" w:rsidRPr="00E03CD2" w:rsidRDefault="00E03CD2" w:rsidP="00E03CD2">
      <w:pPr>
        <w:spacing w:line="240" w:lineRule="atLeast"/>
        <w:outlineLvl w:val="0"/>
        <w:rPr>
          <w:rFonts w:ascii="Dotum" w:eastAsia="Dotum" w:hAnsi="Dotum"/>
          <w:b/>
          <w:color w:val="007E9A"/>
        </w:rPr>
      </w:pPr>
    </w:p>
    <w:p w14:paraId="7C8661AA" w14:textId="77777777" w:rsidR="00F64F94" w:rsidRPr="000C59CC" w:rsidRDefault="00F64F94">
      <w:pPr>
        <w:rPr>
          <w:rFonts w:ascii="Dotum" w:eastAsia="Dotum" w:hAnsi="Dotum"/>
          <w:b/>
        </w:rPr>
      </w:pPr>
    </w:p>
    <w:sectPr w:rsidR="00F64F94" w:rsidRPr="000C59CC" w:rsidSect="00957BD7">
      <w:footerReference w:type="even" r:id="rId22"/>
      <w:footerReference w:type="default" r:id="rId23"/>
      <w:pgSz w:w="11906" w:h="16838"/>
      <w:pgMar w:top="129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0065A" w14:textId="77777777" w:rsidR="009E02DE" w:rsidRDefault="009E02DE" w:rsidP="00957BD7">
      <w:r>
        <w:separator/>
      </w:r>
    </w:p>
  </w:endnote>
  <w:endnote w:type="continuationSeparator" w:id="0">
    <w:p w14:paraId="0A71813B" w14:textId="77777777" w:rsidR="009E02DE" w:rsidRDefault="009E02DE" w:rsidP="0095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09035030"/>
      <w:docPartObj>
        <w:docPartGallery w:val="Page Numbers (Bottom of Page)"/>
        <w:docPartUnique/>
      </w:docPartObj>
    </w:sdtPr>
    <w:sdtContent>
      <w:p w14:paraId="360183ED" w14:textId="68277302" w:rsidR="00957BD7" w:rsidRDefault="00957BD7" w:rsidP="00DE65C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5D8B76D" w14:textId="77777777" w:rsidR="00957BD7" w:rsidRDefault="00957BD7" w:rsidP="00957BD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740981326"/>
      <w:docPartObj>
        <w:docPartGallery w:val="Page Numbers (Bottom of Page)"/>
        <w:docPartUnique/>
      </w:docPartObj>
    </w:sdtPr>
    <w:sdtEndPr>
      <w:rPr>
        <w:rStyle w:val="Paginanummer"/>
        <w:rFonts w:ascii="Dotum" w:eastAsia="Dotum" w:hAnsi="Dotum"/>
        <w:sz w:val="20"/>
        <w:szCs w:val="20"/>
      </w:rPr>
    </w:sdtEndPr>
    <w:sdtContent>
      <w:p w14:paraId="29C4E6E3" w14:textId="24395B0A" w:rsidR="00957BD7" w:rsidRPr="00957BD7" w:rsidRDefault="00957BD7" w:rsidP="00957BD7">
        <w:pPr>
          <w:pStyle w:val="Voettekst"/>
          <w:framePr w:w="588" w:wrap="notBeside" w:vAnchor="text" w:hAnchor="page" w:x="10534" w:y="-266"/>
          <w:rPr>
            <w:rStyle w:val="Paginanummer"/>
            <w:rFonts w:ascii="Dotum" w:eastAsia="Dotum" w:hAnsi="Dotum"/>
            <w:sz w:val="20"/>
            <w:szCs w:val="20"/>
          </w:rPr>
        </w:pPr>
        <w:r w:rsidRPr="00957BD7">
          <w:rPr>
            <w:rStyle w:val="Paginanummer"/>
            <w:rFonts w:ascii="Dotum" w:eastAsia="Dotum" w:hAnsi="Dotum"/>
            <w:sz w:val="20"/>
            <w:szCs w:val="20"/>
          </w:rPr>
          <w:fldChar w:fldCharType="begin"/>
        </w:r>
        <w:r w:rsidRPr="00957BD7">
          <w:rPr>
            <w:rStyle w:val="Paginanummer"/>
            <w:rFonts w:ascii="Dotum" w:eastAsia="Dotum" w:hAnsi="Dotum"/>
            <w:sz w:val="20"/>
            <w:szCs w:val="20"/>
          </w:rPr>
          <w:instrText xml:space="preserve"> PAGE </w:instrText>
        </w:r>
        <w:r w:rsidRPr="00957BD7">
          <w:rPr>
            <w:rStyle w:val="Paginanummer"/>
            <w:rFonts w:ascii="Dotum" w:eastAsia="Dotum" w:hAnsi="Dotum"/>
            <w:sz w:val="20"/>
            <w:szCs w:val="20"/>
          </w:rPr>
          <w:fldChar w:fldCharType="separate"/>
        </w:r>
        <w:r w:rsidRPr="00957BD7">
          <w:rPr>
            <w:rStyle w:val="Paginanummer"/>
            <w:rFonts w:ascii="Dotum" w:eastAsia="Dotum" w:hAnsi="Dotum"/>
            <w:noProof/>
            <w:sz w:val="20"/>
            <w:szCs w:val="20"/>
          </w:rPr>
          <w:t>1</w:t>
        </w:r>
        <w:r w:rsidRPr="00957BD7">
          <w:rPr>
            <w:rStyle w:val="Paginanummer"/>
            <w:rFonts w:ascii="Dotum" w:eastAsia="Dotum" w:hAnsi="Dotum"/>
            <w:sz w:val="20"/>
            <w:szCs w:val="20"/>
          </w:rPr>
          <w:fldChar w:fldCharType="end"/>
        </w:r>
      </w:p>
    </w:sdtContent>
  </w:sdt>
  <w:p w14:paraId="11B3620A" w14:textId="2E1CDC3A" w:rsidR="00957BD7" w:rsidRDefault="00957BD7" w:rsidP="00957BD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34474" w14:textId="77777777" w:rsidR="009E02DE" w:rsidRDefault="009E02DE" w:rsidP="00957BD7">
      <w:r>
        <w:separator/>
      </w:r>
    </w:p>
  </w:footnote>
  <w:footnote w:type="continuationSeparator" w:id="0">
    <w:p w14:paraId="0CF3FD97" w14:textId="77777777" w:rsidR="009E02DE" w:rsidRDefault="009E02DE" w:rsidP="00957BD7">
      <w:r>
        <w:continuationSeparator/>
      </w:r>
    </w:p>
  </w:footnote>
  <w:footnote w:id="1">
    <w:p w14:paraId="5AF1FF76" w14:textId="461397E3" w:rsidR="00811668" w:rsidRPr="008B4310" w:rsidRDefault="00811668" w:rsidP="00811668">
      <w:pPr>
        <w:pStyle w:val="Voetnoottekst"/>
        <w:rPr>
          <w:rFonts w:ascii="Dotum" w:eastAsia="Dotum" w:hAnsi="Dotum"/>
          <w:sz w:val="16"/>
          <w:szCs w:val="16"/>
        </w:rPr>
      </w:pPr>
      <w:r w:rsidRPr="008B4310">
        <w:rPr>
          <w:rStyle w:val="Voetnootmarkering"/>
          <w:rFonts w:ascii="Dotum" w:eastAsia="Dotum" w:hAnsi="Dotum"/>
          <w:sz w:val="16"/>
          <w:szCs w:val="16"/>
        </w:rPr>
        <w:footnoteRef/>
      </w:r>
      <w:r w:rsidRPr="008B4310">
        <w:rPr>
          <w:rFonts w:ascii="Dotum" w:eastAsia="Dotum" w:hAnsi="Dotum"/>
          <w:sz w:val="16"/>
          <w:szCs w:val="16"/>
        </w:rPr>
        <w:t xml:space="preserve"> </w:t>
      </w:r>
      <w:r>
        <w:rPr>
          <w:rFonts w:ascii="Dotum" w:eastAsia="Dotum" w:hAnsi="Dotum"/>
          <w:sz w:val="16"/>
          <w:szCs w:val="16"/>
        </w:rPr>
        <w:t xml:space="preserve">Een </w:t>
      </w:r>
      <w:r w:rsidR="00D164E6">
        <w:rPr>
          <w:rFonts w:ascii="Dotum" w:eastAsia="Dotum" w:hAnsi="Dotum"/>
          <w:sz w:val="16"/>
          <w:szCs w:val="16"/>
        </w:rPr>
        <w:t xml:space="preserve">centrale </w:t>
      </w:r>
      <w:r>
        <w:rPr>
          <w:rFonts w:ascii="Dotum" w:eastAsia="Dotum" w:hAnsi="Dotum"/>
          <w:sz w:val="16"/>
          <w:szCs w:val="16"/>
        </w:rPr>
        <w:t>vraag kan betrekking hebben op meerdere hoofdthema’s.</w:t>
      </w:r>
    </w:p>
  </w:footnote>
  <w:footnote w:id="2">
    <w:p w14:paraId="76679C0E" w14:textId="07E6D002" w:rsidR="00BE1CD8" w:rsidRPr="008B4310" w:rsidRDefault="00BE1CD8" w:rsidP="00BE1CD8">
      <w:pPr>
        <w:pStyle w:val="Voetnoottekst"/>
        <w:rPr>
          <w:rFonts w:ascii="Dotum" w:eastAsia="Dotum" w:hAnsi="Dotum"/>
          <w:sz w:val="16"/>
          <w:szCs w:val="16"/>
        </w:rPr>
      </w:pPr>
      <w:r w:rsidRPr="008B4310">
        <w:rPr>
          <w:rStyle w:val="Voetnootmarkering"/>
          <w:rFonts w:ascii="Dotum" w:eastAsia="Dotum" w:hAnsi="Dotum"/>
          <w:sz w:val="16"/>
          <w:szCs w:val="16"/>
        </w:rPr>
        <w:footnoteRef/>
      </w:r>
      <w:r w:rsidRPr="008B4310">
        <w:rPr>
          <w:rFonts w:ascii="Dotum" w:eastAsia="Dotum" w:hAnsi="Dotum"/>
          <w:sz w:val="16"/>
          <w:szCs w:val="16"/>
        </w:rPr>
        <w:t xml:space="preserve"> </w:t>
      </w:r>
      <w:r>
        <w:rPr>
          <w:rFonts w:ascii="Dotum" w:eastAsia="Dotum" w:hAnsi="Dotum"/>
          <w:sz w:val="16"/>
          <w:szCs w:val="16"/>
        </w:rPr>
        <w:t xml:space="preserve">Een norm </w:t>
      </w:r>
      <w:r w:rsidR="00C8492D">
        <w:rPr>
          <w:rFonts w:ascii="Dotum" w:eastAsia="Dotum" w:hAnsi="Dotum"/>
          <w:sz w:val="16"/>
          <w:szCs w:val="16"/>
        </w:rPr>
        <w:t>kan</w:t>
      </w:r>
      <w:r>
        <w:rPr>
          <w:rFonts w:ascii="Dotum" w:eastAsia="Dotum" w:hAnsi="Dotum"/>
          <w:sz w:val="16"/>
          <w:szCs w:val="16"/>
        </w:rPr>
        <w:t xml:space="preserve"> betrekking hebben op meerdere hoofdthema’s.</w:t>
      </w:r>
    </w:p>
  </w:footnote>
  <w:footnote w:id="3">
    <w:p w14:paraId="60F8D97E" w14:textId="1BBCC2DC" w:rsidR="00477475" w:rsidRPr="00477475" w:rsidRDefault="00477475" w:rsidP="00477475">
      <w:pPr>
        <w:pStyle w:val="Voetnoottekst"/>
        <w:rPr>
          <w:rFonts w:ascii="Dotum" w:eastAsia="Dotum" w:hAnsi="Dotum"/>
          <w:sz w:val="16"/>
          <w:szCs w:val="16"/>
        </w:rPr>
      </w:pPr>
      <w:r w:rsidRPr="00477475">
        <w:rPr>
          <w:rStyle w:val="Voetnootmarkering"/>
          <w:rFonts w:ascii="Dotum" w:eastAsia="Dotum" w:hAnsi="Dotum"/>
          <w:sz w:val="16"/>
          <w:szCs w:val="16"/>
        </w:rPr>
        <w:footnoteRef/>
      </w:r>
      <w:r w:rsidRPr="00477475">
        <w:rPr>
          <w:rFonts w:ascii="Dotum" w:eastAsia="Dotum" w:hAnsi="Dotum"/>
          <w:sz w:val="16"/>
          <w:szCs w:val="16"/>
        </w:rPr>
        <w:t xml:space="preserve"> </w:t>
      </w:r>
      <w:r w:rsidR="0032407D">
        <w:rPr>
          <w:rFonts w:ascii="Dotum" w:eastAsia="Dotum" w:hAnsi="Dotum"/>
          <w:sz w:val="16"/>
          <w:szCs w:val="16"/>
        </w:rPr>
        <w:t>14</w:t>
      </w:r>
      <w:r w:rsidRPr="00477475">
        <w:rPr>
          <w:rFonts w:ascii="Dotum" w:eastAsia="Dotum" w:hAnsi="Dotum"/>
          <w:sz w:val="16"/>
          <w:szCs w:val="16"/>
        </w:rPr>
        <w:t xml:space="preserve"> Rekenkamer(</w:t>
      </w:r>
      <w:r w:rsidR="0037307D">
        <w:rPr>
          <w:rFonts w:ascii="Dotum" w:eastAsia="Dotum" w:hAnsi="Dotum"/>
          <w:sz w:val="16"/>
          <w:szCs w:val="16"/>
        </w:rPr>
        <w:t>cie</w:t>
      </w:r>
      <w:r w:rsidRPr="00477475">
        <w:rPr>
          <w:rFonts w:ascii="Dotum" w:eastAsia="Dotum" w:hAnsi="Dotum"/>
          <w:sz w:val="16"/>
          <w:szCs w:val="16"/>
        </w:rPr>
        <w:t xml:space="preserve">)s hebben geen normenkader </w:t>
      </w:r>
      <w:r w:rsidR="00E82B04">
        <w:rPr>
          <w:rFonts w:ascii="Dotum" w:eastAsia="Dotum" w:hAnsi="Dotum"/>
          <w:sz w:val="16"/>
          <w:szCs w:val="16"/>
        </w:rPr>
        <w:t>gebruikt/</w:t>
      </w:r>
      <w:r w:rsidRPr="00477475">
        <w:rPr>
          <w:rFonts w:ascii="Dotum" w:eastAsia="Dotum" w:hAnsi="Dotum"/>
          <w:sz w:val="16"/>
          <w:szCs w:val="16"/>
        </w:rPr>
        <w:t xml:space="preserve">opgenomen in het rapport. </w:t>
      </w:r>
    </w:p>
  </w:footnote>
  <w:footnote w:id="4">
    <w:p w14:paraId="5CD00755" w14:textId="01E8E21C" w:rsidR="00A800D6" w:rsidRPr="00A800D6" w:rsidRDefault="00A800D6">
      <w:pPr>
        <w:pStyle w:val="Voetnoottekst"/>
        <w:rPr>
          <w:rFonts w:ascii="Dotum" w:eastAsia="Dotum" w:hAnsi="Dotum"/>
          <w:sz w:val="16"/>
          <w:szCs w:val="16"/>
        </w:rPr>
      </w:pPr>
      <w:r w:rsidRPr="00A800D6">
        <w:rPr>
          <w:rStyle w:val="Voetnootmarkering"/>
          <w:rFonts w:ascii="Dotum" w:eastAsia="Dotum" w:hAnsi="Dotum"/>
          <w:sz w:val="16"/>
          <w:szCs w:val="16"/>
        </w:rPr>
        <w:footnoteRef/>
      </w:r>
      <w:r w:rsidRPr="00A800D6">
        <w:rPr>
          <w:rFonts w:ascii="Dotum" w:eastAsia="Dotum" w:hAnsi="Dotum"/>
          <w:sz w:val="16"/>
          <w:szCs w:val="16"/>
        </w:rPr>
        <w:t xml:space="preserve"> Van alle Rekenkamerrapporten die geïnventariseerd zijn, zijn in </w:t>
      </w:r>
      <w:r w:rsidR="001757A3">
        <w:rPr>
          <w:rFonts w:ascii="Dotum" w:eastAsia="Dotum" w:hAnsi="Dotum"/>
          <w:sz w:val="16"/>
          <w:szCs w:val="16"/>
        </w:rPr>
        <w:t>acht</w:t>
      </w:r>
      <w:r w:rsidRPr="00A800D6">
        <w:rPr>
          <w:rFonts w:ascii="Dotum" w:eastAsia="Dotum" w:hAnsi="Dotum"/>
          <w:sz w:val="16"/>
          <w:szCs w:val="16"/>
        </w:rPr>
        <w:t xml:space="preserve"> </w:t>
      </w:r>
      <w:r>
        <w:rPr>
          <w:rFonts w:ascii="Dotum" w:eastAsia="Dotum" w:hAnsi="Dotum"/>
          <w:sz w:val="16"/>
          <w:szCs w:val="16"/>
        </w:rPr>
        <w:t xml:space="preserve">rapporten </w:t>
      </w:r>
      <w:r w:rsidRPr="00A800D6">
        <w:rPr>
          <w:rFonts w:ascii="Dotum" w:eastAsia="Dotum" w:hAnsi="Dotum"/>
          <w:sz w:val="16"/>
          <w:szCs w:val="16"/>
        </w:rPr>
        <w:t>geen normen opgenomen.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61B9D"/>
    <w:multiLevelType w:val="hybridMultilevel"/>
    <w:tmpl w:val="1D548C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0E3E56"/>
    <w:multiLevelType w:val="multilevel"/>
    <w:tmpl w:val="6DC0E366"/>
    <w:lvl w:ilvl="0">
      <w:start w:val="1"/>
      <w:numFmt w:val="decimal"/>
      <w:lvlText w:val="%1."/>
      <w:lvlJc w:val="left"/>
      <w:pPr>
        <w:ind w:left="720" w:hanging="360"/>
      </w:pPr>
      <w:rPr>
        <w:rFonts w:hint="eastAsia"/>
      </w:rPr>
    </w:lvl>
    <w:lvl w:ilvl="1">
      <w:start w:val="3"/>
      <w:numFmt w:val="decimal"/>
      <w:isLgl/>
      <w:lvlText w:val="%1.%2"/>
      <w:lvlJc w:val="left"/>
      <w:pPr>
        <w:ind w:left="1060" w:hanging="700"/>
      </w:pPr>
      <w:rPr>
        <w:rFonts w:hint="eastAsia"/>
      </w:rPr>
    </w:lvl>
    <w:lvl w:ilvl="2">
      <w:start w:val="1"/>
      <w:numFmt w:val="decimal"/>
      <w:isLgl/>
      <w:lvlText w:val="%1.%2.%3"/>
      <w:lvlJc w:val="left"/>
      <w:pPr>
        <w:ind w:left="1080" w:hanging="720"/>
      </w:pPr>
      <w:rPr>
        <w:rFonts w:hint="eastAsia"/>
      </w:rPr>
    </w:lvl>
    <w:lvl w:ilvl="3">
      <w:start w:val="1"/>
      <w:numFmt w:val="decimal"/>
      <w:isLgl/>
      <w:lvlText w:val="%1.%2.%3.%4"/>
      <w:lvlJc w:val="left"/>
      <w:pPr>
        <w:ind w:left="1440" w:hanging="1080"/>
      </w:pPr>
      <w:rPr>
        <w:rFonts w:hint="eastAsia"/>
      </w:rPr>
    </w:lvl>
    <w:lvl w:ilvl="4">
      <w:start w:val="1"/>
      <w:numFmt w:val="decimal"/>
      <w:isLgl/>
      <w:lvlText w:val="%1.%2.%3.%4.%5"/>
      <w:lvlJc w:val="left"/>
      <w:pPr>
        <w:ind w:left="1440" w:hanging="1080"/>
      </w:pPr>
      <w:rPr>
        <w:rFonts w:hint="eastAsia"/>
      </w:rPr>
    </w:lvl>
    <w:lvl w:ilvl="5">
      <w:start w:val="1"/>
      <w:numFmt w:val="decimal"/>
      <w:isLgl/>
      <w:lvlText w:val="%1.%2.%3.%4.%5.%6"/>
      <w:lvlJc w:val="left"/>
      <w:pPr>
        <w:ind w:left="1800" w:hanging="1440"/>
      </w:pPr>
      <w:rPr>
        <w:rFonts w:hint="eastAsia"/>
      </w:rPr>
    </w:lvl>
    <w:lvl w:ilvl="6">
      <w:start w:val="1"/>
      <w:numFmt w:val="decimal"/>
      <w:isLgl/>
      <w:lvlText w:val="%1.%2.%3.%4.%5.%6.%7"/>
      <w:lvlJc w:val="left"/>
      <w:pPr>
        <w:ind w:left="1800" w:hanging="1440"/>
      </w:pPr>
      <w:rPr>
        <w:rFonts w:hint="eastAsia"/>
      </w:rPr>
    </w:lvl>
    <w:lvl w:ilvl="7">
      <w:start w:val="1"/>
      <w:numFmt w:val="decimal"/>
      <w:isLgl/>
      <w:lvlText w:val="%1.%2.%3.%4.%5.%6.%7.%8"/>
      <w:lvlJc w:val="left"/>
      <w:pPr>
        <w:ind w:left="2160" w:hanging="1800"/>
      </w:pPr>
      <w:rPr>
        <w:rFonts w:hint="eastAsia"/>
      </w:rPr>
    </w:lvl>
    <w:lvl w:ilvl="8">
      <w:start w:val="1"/>
      <w:numFmt w:val="decimal"/>
      <w:isLgl/>
      <w:lvlText w:val="%1.%2.%3.%4.%5.%6.%7.%8.%9"/>
      <w:lvlJc w:val="left"/>
      <w:pPr>
        <w:ind w:left="2160" w:hanging="1800"/>
      </w:pPr>
      <w:rPr>
        <w:rFonts w:hint="eastAsia"/>
      </w:rPr>
    </w:lvl>
  </w:abstractNum>
  <w:abstractNum w:abstractNumId="2" w15:restartNumberingAfterBreak="0">
    <w:nsid w:val="2D6C5440"/>
    <w:multiLevelType w:val="hybridMultilevel"/>
    <w:tmpl w:val="25069FE8"/>
    <w:lvl w:ilvl="0" w:tplc="6A4E9756">
      <w:start w:val="2"/>
      <w:numFmt w:val="bullet"/>
      <w:lvlText w:val="-"/>
      <w:lvlJc w:val="left"/>
      <w:pPr>
        <w:ind w:left="720" w:hanging="360"/>
      </w:pPr>
      <w:rPr>
        <w:rFonts w:ascii="Dotum" w:eastAsia="Dotum" w:hAnsi="Dotum" w:cstheme="minorBidi" w:hint="eastAsi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A06066"/>
    <w:multiLevelType w:val="hybridMultilevel"/>
    <w:tmpl w:val="AEF6B194"/>
    <w:lvl w:ilvl="0" w:tplc="11B4A84A">
      <w:numFmt w:val="bullet"/>
      <w:lvlText w:val="-"/>
      <w:lvlJc w:val="left"/>
      <w:pPr>
        <w:ind w:left="720" w:hanging="360"/>
      </w:pPr>
      <w:rPr>
        <w:rFonts w:ascii="Dotum" w:eastAsia="Dotum" w:hAnsi="Dotum" w:cs="Calibri" w:hint="eastAsia"/>
        <w:color w:val="00000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51385D"/>
    <w:multiLevelType w:val="hybridMultilevel"/>
    <w:tmpl w:val="F2043EE0"/>
    <w:lvl w:ilvl="0" w:tplc="A330DC82">
      <w:numFmt w:val="bullet"/>
      <w:lvlText w:val="-"/>
      <w:lvlJc w:val="left"/>
      <w:pPr>
        <w:ind w:left="720" w:hanging="360"/>
      </w:pPr>
      <w:rPr>
        <w:rFonts w:ascii="Dotum" w:eastAsia="Dotum" w:hAnsi="Dotum" w:cs="Calibr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AC34D5"/>
    <w:multiLevelType w:val="hybridMultilevel"/>
    <w:tmpl w:val="FAA2A92E"/>
    <w:lvl w:ilvl="0" w:tplc="C77A1026">
      <w:start w:val="2"/>
      <w:numFmt w:val="bullet"/>
      <w:lvlText w:val="-"/>
      <w:lvlJc w:val="left"/>
      <w:pPr>
        <w:ind w:left="720" w:hanging="360"/>
      </w:pPr>
      <w:rPr>
        <w:rFonts w:ascii="Dotum" w:eastAsia="Dotum" w:hAnsi="Dotum"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7F7EEA"/>
    <w:multiLevelType w:val="hybridMultilevel"/>
    <w:tmpl w:val="E6CCC7D8"/>
    <w:lvl w:ilvl="0" w:tplc="8B4EBA0C">
      <w:start w:val="1999"/>
      <w:numFmt w:val="bullet"/>
      <w:lvlText w:val="-"/>
      <w:lvlJc w:val="left"/>
      <w:pPr>
        <w:ind w:left="720" w:hanging="360"/>
      </w:pPr>
      <w:rPr>
        <w:rFonts w:ascii="Dotum" w:eastAsia="Dotum" w:hAnsi="Dotum"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3D347C"/>
    <w:multiLevelType w:val="hybridMultilevel"/>
    <w:tmpl w:val="A2541BA0"/>
    <w:lvl w:ilvl="0" w:tplc="9CBE9312">
      <w:numFmt w:val="bullet"/>
      <w:lvlText w:val="-"/>
      <w:lvlJc w:val="left"/>
      <w:pPr>
        <w:ind w:left="720" w:hanging="360"/>
      </w:pPr>
      <w:rPr>
        <w:rFonts w:ascii="Dotum" w:eastAsia="Dotum" w:hAnsi="Dotum" w:cs="Calibr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8B3451"/>
    <w:multiLevelType w:val="multilevel"/>
    <w:tmpl w:val="7D48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F85956"/>
    <w:multiLevelType w:val="hybridMultilevel"/>
    <w:tmpl w:val="364A1CD4"/>
    <w:lvl w:ilvl="0" w:tplc="D79C2FD4">
      <w:start w:val="2"/>
      <w:numFmt w:val="bullet"/>
      <w:lvlText w:val="-"/>
      <w:lvlJc w:val="left"/>
      <w:pPr>
        <w:ind w:left="720" w:hanging="360"/>
      </w:pPr>
      <w:rPr>
        <w:rFonts w:ascii="Dotum" w:eastAsia="Dotum" w:hAnsi="Dotum"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D8099D"/>
    <w:multiLevelType w:val="multilevel"/>
    <w:tmpl w:val="D63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928614">
    <w:abstractNumId w:val="6"/>
  </w:num>
  <w:num w:numId="2" w16cid:durableId="1469669431">
    <w:abstractNumId w:val="2"/>
  </w:num>
  <w:num w:numId="3" w16cid:durableId="1261765960">
    <w:abstractNumId w:val="1"/>
  </w:num>
  <w:num w:numId="4" w16cid:durableId="539510784">
    <w:abstractNumId w:val="9"/>
  </w:num>
  <w:num w:numId="5" w16cid:durableId="2102866753">
    <w:abstractNumId w:val="5"/>
  </w:num>
  <w:num w:numId="6" w16cid:durableId="2016612645">
    <w:abstractNumId w:val="10"/>
  </w:num>
  <w:num w:numId="7" w16cid:durableId="421534123">
    <w:abstractNumId w:val="0"/>
  </w:num>
  <w:num w:numId="8" w16cid:durableId="1481382750">
    <w:abstractNumId w:val="8"/>
  </w:num>
  <w:num w:numId="9" w16cid:durableId="2062289856">
    <w:abstractNumId w:val="3"/>
  </w:num>
  <w:num w:numId="10" w16cid:durableId="568812485">
    <w:abstractNumId w:val="7"/>
  </w:num>
  <w:num w:numId="11" w16cid:durableId="1386028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4"/>
    <w:rsid w:val="00005B3C"/>
    <w:rsid w:val="00015C15"/>
    <w:rsid w:val="00023BA8"/>
    <w:rsid w:val="00023F94"/>
    <w:rsid w:val="0003062E"/>
    <w:rsid w:val="000417C3"/>
    <w:rsid w:val="00047390"/>
    <w:rsid w:val="00055F84"/>
    <w:rsid w:val="00082938"/>
    <w:rsid w:val="00087119"/>
    <w:rsid w:val="000874E9"/>
    <w:rsid w:val="000A6073"/>
    <w:rsid w:val="000A749D"/>
    <w:rsid w:val="000C59CC"/>
    <w:rsid w:val="000E1CD6"/>
    <w:rsid w:val="00120B33"/>
    <w:rsid w:val="00123BDD"/>
    <w:rsid w:val="0013254A"/>
    <w:rsid w:val="001438B7"/>
    <w:rsid w:val="001710D2"/>
    <w:rsid w:val="00174A00"/>
    <w:rsid w:val="001757A3"/>
    <w:rsid w:val="00182807"/>
    <w:rsid w:val="00193CDD"/>
    <w:rsid w:val="001D5228"/>
    <w:rsid w:val="001E09A7"/>
    <w:rsid w:val="001E72B2"/>
    <w:rsid w:val="00207D9D"/>
    <w:rsid w:val="00210736"/>
    <w:rsid w:val="002179AB"/>
    <w:rsid w:val="00220930"/>
    <w:rsid w:val="0024740B"/>
    <w:rsid w:val="0025415A"/>
    <w:rsid w:val="002554F6"/>
    <w:rsid w:val="002635BA"/>
    <w:rsid w:val="002669ED"/>
    <w:rsid w:val="002778F8"/>
    <w:rsid w:val="0027794A"/>
    <w:rsid w:val="00287ED8"/>
    <w:rsid w:val="00291D94"/>
    <w:rsid w:val="002B2C78"/>
    <w:rsid w:val="002B40EE"/>
    <w:rsid w:val="002B6D19"/>
    <w:rsid w:val="002D5DD4"/>
    <w:rsid w:val="00314D2B"/>
    <w:rsid w:val="0032333C"/>
    <w:rsid w:val="0032407D"/>
    <w:rsid w:val="003276E7"/>
    <w:rsid w:val="00336896"/>
    <w:rsid w:val="00351D73"/>
    <w:rsid w:val="0037307D"/>
    <w:rsid w:val="00392508"/>
    <w:rsid w:val="003D20CA"/>
    <w:rsid w:val="00416317"/>
    <w:rsid w:val="00417857"/>
    <w:rsid w:val="00420398"/>
    <w:rsid w:val="00432E44"/>
    <w:rsid w:val="00443367"/>
    <w:rsid w:val="00443830"/>
    <w:rsid w:val="00451511"/>
    <w:rsid w:val="004629A5"/>
    <w:rsid w:val="00477475"/>
    <w:rsid w:val="00483F40"/>
    <w:rsid w:val="004A1669"/>
    <w:rsid w:val="004A7E53"/>
    <w:rsid w:val="004B4C64"/>
    <w:rsid w:val="004D0322"/>
    <w:rsid w:val="004E14C9"/>
    <w:rsid w:val="004E15B3"/>
    <w:rsid w:val="004E6382"/>
    <w:rsid w:val="00505C71"/>
    <w:rsid w:val="00511C82"/>
    <w:rsid w:val="00515615"/>
    <w:rsid w:val="005943E1"/>
    <w:rsid w:val="005A51EB"/>
    <w:rsid w:val="005B0940"/>
    <w:rsid w:val="005B148E"/>
    <w:rsid w:val="005D7CF3"/>
    <w:rsid w:val="005F2CCD"/>
    <w:rsid w:val="0060031E"/>
    <w:rsid w:val="00603283"/>
    <w:rsid w:val="00607229"/>
    <w:rsid w:val="006079B1"/>
    <w:rsid w:val="00613EE5"/>
    <w:rsid w:val="0061610E"/>
    <w:rsid w:val="00617F5D"/>
    <w:rsid w:val="00633038"/>
    <w:rsid w:val="006345AC"/>
    <w:rsid w:val="006635F1"/>
    <w:rsid w:val="00665610"/>
    <w:rsid w:val="006724E4"/>
    <w:rsid w:val="00685175"/>
    <w:rsid w:val="006A30A5"/>
    <w:rsid w:val="006A7E0F"/>
    <w:rsid w:val="006B3383"/>
    <w:rsid w:val="006D15C0"/>
    <w:rsid w:val="006D6F41"/>
    <w:rsid w:val="006E05B9"/>
    <w:rsid w:val="006E5770"/>
    <w:rsid w:val="006F144D"/>
    <w:rsid w:val="006F6DD5"/>
    <w:rsid w:val="00700B77"/>
    <w:rsid w:val="007046F7"/>
    <w:rsid w:val="007309CC"/>
    <w:rsid w:val="00736445"/>
    <w:rsid w:val="00746156"/>
    <w:rsid w:val="007558B0"/>
    <w:rsid w:val="007634CC"/>
    <w:rsid w:val="00764B7B"/>
    <w:rsid w:val="007717FA"/>
    <w:rsid w:val="00774350"/>
    <w:rsid w:val="00783271"/>
    <w:rsid w:val="007A6C88"/>
    <w:rsid w:val="007B7804"/>
    <w:rsid w:val="007D68DA"/>
    <w:rsid w:val="007E0711"/>
    <w:rsid w:val="007E31C4"/>
    <w:rsid w:val="007E54CC"/>
    <w:rsid w:val="00811668"/>
    <w:rsid w:val="00825775"/>
    <w:rsid w:val="008438C4"/>
    <w:rsid w:val="00852D55"/>
    <w:rsid w:val="008604C9"/>
    <w:rsid w:val="008738F9"/>
    <w:rsid w:val="00875942"/>
    <w:rsid w:val="00884335"/>
    <w:rsid w:val="008B4310"/>
    <w:rsid w:val="008B4EC5"/>
    <w:rsid w:val="008B7DB8"/>
    <w:rsid w:val="008B7EA6"/>
    <w:rsid w:val="008D5B00"/>
    <w:rsid w:val="008F17E8"/>
    <w:rsid w:val="009117E2"/>
    <w:rsid w:val="00912A5F"/>
    <w:rsid w:val="00922894"/>
    <w:rsid w:val="00957BD7"/>
    <w:rsid w:val="00971AFB"/>
    <w:rsid w:val="009753FE"/>
    <w:rsid w:val="00992DC6"/>
    <w:rsid w:val="009B4E13"/>
    <w:rsid w:val="009D3520"/>
    <w:rsid w:val="009D4A99"/>
    <w:rsid w:val="009D4BB5"/>
    <w:rsid w:val="009E02DE"/>
    <w:rsid w:val="009F0678"/>
    <w:rsid w:val="009F42E4"/>
    <w:rsid w:val="00A20F82"/>
    <w:rsid w:val="00A3282C"/>
    <w:rsid w:val="00A43A61"/>
    <w:rsid w:val="00A55F6A"/>
    <w:rsid w:val="00A57D79"/>
    <w:rsid w:val="00A76608"/>
    <w:rsid w:val="00A800D6"/>
    <w:rsid w:val="00A9206B"/>
    <w:rsid w:val="00AA5D2B"/>
    <w:rsid w:val="00AB3457"/>
    <w:rsid w:val="00AB3693"/>
    <w:rsid w:val="00AE1F11"/>
    <w:rsid w:val="00B077DF"/>
    <w:rsid w:val="00B21AD3"/>
    <w:rsid w:val="00B25CC1"/>
    <w:rsid w:val="00B366AD"/>
    <w:rsid w:val="00B3706F"/>
    <w:rsid w:val="00B453CB"/>
    <w:rsid w:val="00B55E6F"/>
    <w:rsid w:val="00BD371F"/>
    <w:rsid w:val="00BD6BB0"/>
    <w:rsid w:val="00BE1CD8"/>
    <w:rsid w:val="00BE6242"/>
    <w:rsid w:val="00BF092F"/>
    <w:rsid w:val="00C3235F"/>
    <w:rsid w:val="00C4782D"/>
    <w:rsid w:val="00C629E5"/>
    <w:rsid w:val="00C8492D"/>
    <w:rsid w:val="00CA2346"/>
    <w:rsid w:val="00CA4577"/>
    <w:rsid w:val="00CB7521"/>
    <w:rsid w:val="00CC308D"/>
    <w:rsid w:val="00CC3E02"/>
    <w:rsid w:val="00CC4202"/>
    <w:rsid w:val="00CC4854"/>
    <w:rsid w:val="00CD4C02"/>
    <w:rsid w:val="00CE34EF"/>
    <w:rsid w:val="00D06CBF"/>
    <w:rsid w:val="00D10313"/>
    <w:rsid w:val="00D164E6"/>
    <w:rsid w:val="00D419C9"/>
    <w:rsid w:val="00D428B5"/>
    <w:rsid w:val="00D75B73"/>
    <w:rsid w:val="00D939C7"/>
    <w:rsid w:val="00D96044"/>
    <w:rsid w:val="00D970EE"/>
    <w:rsid w:val="00DD2DBA"/>
    <w:rsid w:val="00DD5C27"/>
    <w:rsid w:val="00DE1CF2"/>
    <w:rsid w:val="00DE2059"/>
    <w:rsid w:val="00DE277D"/>
    <w:rsid w:val="00E03CD2"/>
    <w:rsid w:val="00E054E1"/>
    <w:rsid w:val="00E07A6F"/>
    <w:rsid w:val="00E33AB2"/>
    <w:rsid w:val="00E36FDE"/>
    <w:rsid w:val="00E43C2A"/>
    <w:rsid w:val="00E45422"/>
    <w:rsid w:val="00E466BD"/>
    <w:rsid w:val="00E54AC3"/>
    <w:rsid w:val="00E82B04"/>
    <w:rsid w:val="00EB3F9E"/>
    <w:rsid w:val="00EE67BF"/>
    <w:rsid w:val="00EF5D02"/>
    <w:rsid w:val="00F06F58"/>
    <w:rsid w:val="00F14187"/>
    <w:rsid w:val="00F274A8"/>
    <w:rsid w:val="00F3262B"/>
    <w:rsid w:val="00F40436"/>
    <w:rsid w:val="00F64F94"/>
    <w:rsid w:val="00F673EE"/>
    <w:rsid w:val="00F82A6E"/>
    <w:rsid w:val="00F93250"/>
    <w:rsid w:val="00F97CC3"/>
    <w:rsid w:val="00FA4150"/>
    <w:rsid w:val="00FA50FB"/>
    <w:rsid w:val="00FD5278"/>
    <w:rsid w:val="00FE579B"/>
    <w:rsid w:val="00FF4A00"/>
    <w:rsid w:val="00FF7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5BC0"/>
  <w15:chartTrackingRefBased/>
  <w15:docId w15:val="{47B4B266-293D-B649-8F2D-69F43A90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72B2"/>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8604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8604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6724E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4F94"/>
    <w:pPr>
      <w:ind w:left="720"/>
      <w:contextualSpacing/>
    </w:pPr>
    <w:rPr>
      <w:rFonts w:asciiTheme="minorHAnsi" w:eastAsiaTheme="minorEastAsia" w:hAnsiTheme="minorHAnsi" w:cstheme="minorBidi"/>
      <w:sz w:val="22"/>
      <w:szCs w:val="22"/>
    </w:rPr>
  </w:style>
  <w:style w:type="paragraph" w:styleId="Revisie">
    <w:name w:val="Revision"/>
    <w:hidden/>
    <w:uiPriority w:val="99"/>
    <w:semiHidden/>
    <w:rsid w:val="009753FE"/>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7BD7"/>
    <w:pPr>
      <w:tabs>
        <w:tab w:val="center" w:pos="4536"/>
        <w:tab w:val="right" w:pos="9072"/>
      </w:tabs>
    </w:pPr>
  </w:style>
  <w:style w:type="character" w:customStyle="1" w:styleId="VoettekstChar">
    <w:name w:val="Voettekst Char"/>
    <w:basedOn w:val="Standaardalinea-lettertype"/>
    <w:link w:val="Voettekst"/>
    <w:uiPriority w:val="99"/>
    <w:rsid w:val="00957BD7"/>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957BD7"/>
  </w:style>
  <w:style w:type="paragraph" w:styleId="Koptekst">
    <w:name w:val="header"/>
    <w:basedOn w:val="Standaard"/>
    <w:link w:val="KoptekstChar"/>
    <w:uiPriority w:val="99"/>
    <w:unhideWhenUsed/>
    <w:rsid w:val="00957BD7"/>
    <w:pPr>
      <w:tabs>
        <w:tab w:val="center" w:pos="4536"/>
        <w:tab w:val="right" w:pos="9072"/>
      </w:tabs>
    </w:pPr>
  </w:style>
  <w:style w:type="character" w:customStyle="1" w:styleId="KoptekstChar">
    <w:name w:val="Koptekst Char"/>
    <w:basedOn w:val="Standaardalinea-lettertype"/>
    <w:link w:val="Koptekst"/>
    <w:uiPriority w:val="99"/>
    <w:rsid w:val="00957BD7"/>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8B4310"/>
    <w:rPr>
      <w:sz w:val="16"/>
      <w:szCs w:val="16"/>
    </w:rPr>
  </w:style>
  <w:style w:type="paragraph" w:styleId="Tekstopmerking">
    <w:name w:val="annotation text"/>
    <w:basedOn w:val="Standaard"/>
    <w:link w:val="TekstopmerkingChar"/>
    <w:uiPriority w:val="99"/>
    <w:semiHidden/>
    <w:unhideWhenUsed/>
    <w:rsid w:val="008B4310"/>
    <w:rPr>
      <w:sz w:val="20"/>
      <w:szCs w:val="20"/>
    </w:rPr>
  </w:style>
  <w:style w:type="character" w:customStyle="1" w:styleId="TekstopmerkingChar">
    <w:name w:val="Tekst opmerking Char"/>
    <w:basedOn w:val="Standaardalinea-lettertype"/>
    <w:link w:val="Tekstopmerking"/>
    <w:uiPriority w:val="99"/>
    <w:semiHidden/>
    <w:rsid w:val="008B431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B4310"/>
    <w:rPr>
      <w:b/>
      <w:bCs/>
    </w:rPr>
  </w:style>
  <w:style w:type="character" w:customStyle="1" w:styleId="OnderwerpvanopmerkingChar">
    <w:name w:val="Onderwerp van opmerking Char"/>
    <w:basedOn w:val="TekstopmerkingChar"/>
    <w:link w:val="Onderwerpvanopmerking"/>
    <w:uiPriority w:val="99"/>
    <w:semiHidden/>
    <w:rsid w:val="008B4310"/>
    <w:rPr>
      <w:rFonts w:ascii="Times New Roman" w:eastAsia="Times New Roman" w:hAnsi="Times New Roman" w:cs="Times New Roman"/>
      <w:b/>
      <w:bCs/>
      <w:sz w:val="20"/>
      <w:szCs w:val="20"/>
      <w:lang w:eastAsia="nl-NL"/>
    </w:rPr>
  </w:style>
  <w:style w:type="paragraph" w:styleId="Voetnoottekst">
    <w:name w:val="footnote text"/>
    <w:basedOn w:val="Standaard"/>
    <w:link w:val="VoetnoottekstChar"/>
    <w:uiPriority w:val="99"/>
    <w:semiHidden/>
    <w:unhideWhenUsed/>
    <w:rsid w:val="008B4310"/>
    <w:rPr>
      <w:sz w:val="20"/>
      <w:szCs w:val="20"/>
    </w:rPr>
  </w:style>
  <w:style w:type="character" w:customStyle="1" w:styleId="VoetnoottekstChar">
    <w:name w:val="Voetnoottekst Char"/>
    <w:basedOn w:val="Standaardalinea-lettertype"/>
    <w:link w:val="Voetnoottekst"/>
    <w:uiPriority w:val="99"/>
    <w:semiHidden/>
    <w:rsid w:val="008B431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8B4310"/>
    <w:rPr>
      <w:vertAlign w:val="superscript"/>
    </w:rPr>
  </w:style>
  <w:style w:type="character" w:customStyle="1" w:styleId="Kop2Char">
    <w:name w:val="Kop 2 Char"/>
    <w:basedOn w:val="Standaardalinea-lettertype"/>
    <w:link w:val="Kop2"/>
    <w:uiPriority w:val="9"/>
    <w:semiHidden/>
    <w:rsid w:val="008604C9"/>
    <w:rPr>
      <w:rFonts w:asciiTheme="majorHAnsi" w:eastAsiaTheme="majorEastAsia" w:hAnsiTheme="majorHAnsi" w:cstheme="majorBidi"/>
      <w:color w:val="2F5496" w:themeColor="accent1" w:themeShade="BF"/>
      <w:sz w:val="26"/>
      <w:szCs w:val="26"/>
      <w:lang w:eastAsia="nl-NL"/>
    </w:rPr>
  </w:style>
  <w:style w:type="character" w:customStyle="1" w:styleId="Kop1Char">
    <w:name w:val="Kop 1 Char"/>
    <w:basedOn w:val="Standaardalinea-lettertype"/>
    <w:link w:val="Kop1"/>
    <w:uiPriority w:val="9"/>
    <w:rsid w:val="008604C9"/>
    <w:rPr>
      <w:rFonts w:asciiTheme="majorHAnsi" w:eastAsiaTheme="majorEastAsia" w:hAnsiTheme="majorHAnsi" w:cstheme="majorBidi"/>
      <w:color w:val="2F5496" w:themeColor="accent1" w:themeShade="BF"/>
      <w:sz w:val="32"/>
      <w:szCs w:val="32"/>
      <w:lang w:eastAsia="nl-NL"/>
    </w:rPr>
  </w:style>
  <w:style w:type="paragraph" w:styleId="Kopvaninhoudsopgave">
    <w:name w:val="TOC Heading"/>
    <w:basedOn w:val="Kop1"/>
    <w:next w:val="Standaard"/>
    <w:uiPriority w:val="39"/>
    <w:unhideWhenUsed/>
    <w:qFormat/>
    <w:rsid w:val="008604C9"/>
    <w:pPr>
      <w:spacing w:before="480" w:line="276" w:lineRule="auto"/>
      <w:outlineLvl w:val="9"/>
    </w:pPr>
    <w:rPr>
      <w:b/>
      <w:bCs/>
      <w:sz w:val="28"/>
      <w:szCs w:val="28"/>
    </w:rPr>
  </w:style>
  <w:style w:type="paragraph" w:styleId="Inhopg2">
    <w:name w:val="toc 2"/>
    <w:basedOn w:val="Standaard"/>
    <w:next w:val="Standaard"/>
    <w:autoRedefine/>
    <w:uiPriority w:val="39"/>
    <w:unhideWhenUsed/>
    <w:rsid w:val="00B366AD"/>
    <w:pPr>
      <w:tabs>
        <w:tab w:val="left" w:pos="1276"/>
        <w:tab w:val="right" w:leader="dot" w:pos="9062"/>
      </w:tabs>
      <w:spacing w:before="120"/>
      <w:ind w:left="567"/>
    </w:pPr>
    <w:rPr>
      <w:rFonts w:asciiTheme="minorHAnsi" w:hAnsiTheme="minorHAnsi" w:cstheme="minorHAnsi"/>
      <w:i/>
      <w:iCs/>
      <w:sz w:val="20"/>
      <w:szCs w:val="20"/>
    </w:rPr>
  </w:style>
  <w:style w:type="paragraph" w:styleId="Inhopg1">
    <w:name w:val="toc 1"/>
    <w:basedOn w:val="Standaard"/>
    <w:next w:val="Standaard"/>
    <w:autoRedefine/>
    <w:uiPriority w:val="39"/>
    <w:unhideWhenUsed/>
    <w:rsid w:val="00B366AD"/>
    <w:pPr>
      <w:tabs>
        <w:tab w:val="left" w:pos="567"/>
        <w:tab w:val="right" w:leader="dot" w:pos="9062"/>
      </w:tabs>
      <w:spacing w:before="240" w:after="120"/>
    </w:pPr>
    <w:rPr>
      <w:rFonts w:ascii="Dotum" w:eastAsia="Dotum" w:hAnsi="Dotum" w:cstheme="minorHAnsi"/>
      <w:noProof/>
      <w:color w:val="007E9A"/>
    </w:rPr>
  </w:style>
  <w:style w:type="paragraph" w:styleId="Inhopg3">
    <w:name w:val="toc 3"/>
    <w:basedOn w:val="Standaard"/>
    <w:next w:val="Standaard"/>
    <w:autoRedefine/>
    <w:uiPriority w:val="39"/>
    <w:unhideWhenUsed/>
    <w:rsid w:val="008604C9"/>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604C9"/>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604C9"/>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604C9"/>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604C9"/>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604C9"/>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604C9"/>
    <w:pPr>
      <w:ind w:left="1920"/>
    </w:pPr>
    <w:rPr>
      <w:rFonts w:asciiTheme="minorHAnsi" w:hAnsiTheme="minorHAnsi" w:cstheme="minorHAnsi"/>
      <w:sz w:val="20"/>
      <w:szCs w:val="20"/>
    </w:rPr>
  </w:style>
  <w:style w:type="character" w:styleId="Hyperlink">
    <w:name w:val="Hyperlink"/>
    <w:basedOn w:val="Standaardalinea-lettertype"/>
    <w:uiPriority w:val="99"/>
    <w:unhideWhenUsed/>
    <w:rsid w:val="008438C4"/>
    <w:rPr>
      <w:color w:val="0563C1" w:themeColor="hyperlink"/>
      <w:u w:val="single"/>
    </w:rPr>
  </w:style>
  <w:style w:type="character" w:customStyle="1" w:styleId="Kop3Char">
    <w:name w:val="Kop 3 Char"/>
    <w:basedOn w:val="Standaardalinea-lettertype"/>
    <w:link w:val="Kop3"/>
    <w:uiPriority w:val="9"/>
    <w:semiHidden/>
    <w:rsid w:val="006724E4"/>
    <w:rPr>
      <w:rFonts w:asciiTheme="majorHAnsi" w:eastAsiaTheme="majorEastAsia" w:hAnsiTheme="majorHAnsi" w:cstheme="majorBidi"/>
      <w:color w:val="1F3763" w:themeColor="accent1" w:themeShade="7F"/>
      <w:lang w:eastAsia="nl-NL"/>
    </w:rPr>
  </w:style>
  <w:style w:type="paragraph" w:styleId="Normaalweb">
    <w:name w:val="Normal (Web)"/>
    <w:basedOn w:val="Standaard"/>
    <w:uiPriority w:val="99"/>
    <w:semiHidden/>
    <w:unhideWhenUsed/>
    <w:rsid w:val="00417857"/>
  </w:style>
  <w:style w:type="character" w:styleId="Onopgelostemelding">
    <w:name w:val="Unresolved Mention"/>
    <w:basedOn w:val="Standaardalinea-lettertype"/>
    <w:uiPriority w:val="99"/>
    <w:semiHidden/>
    <w:unhideWhenUsed/>
    <w:rsid w:val="00EE67BF"/>
    <w:rPr>
      <w:color w:val="605E5C"/>
      <w:shd w:val="clear" w:color="auto" w:fill="E1DFDD"/>
    </w:rPr>
  </w:style>
  <w:style w:type="character" w:styleId="GevolgdeHyperlink">
    <w:name w:val="FollowedHyperlink"/>
    <w:basedOn w:val="Standaardalinea-lettertype"/>
    <w:uiPriority w:val="99"/>
    <w:semiHidden/>
    <w:unhideWhenUsed/>
    <w:rsid w:val="008738F9"/>
    <w:rPr>
      <w:color w:val="954F72" w:themeColor="followedHyperlink"/>
      <w:u w:val="single"/>
    </w:rPr>
  </w:style>
  <w:style w:type="table" w:styleId="Tabelraster">
    <w:name w:val="Table Grid"/>
    <w:basedOn w:val="Standaardtabel"/>
    <w:uiPriority w:val="39"/>
    <w:rsid w:val="00E0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557">
      <w:bodyDiv w:val="1"/>
      <w:marLeft w:val="0"/>
      <w:marRight w:val="0"/>
      <w:marTop w:val="0"/>
      <w:marBottom w:val="0"/>
      <w:divBdr>
        <w:top w:val="none" w:sz="0" w:space="0" w:color="auto"/>
        <w:left w:val="none" w:sz="0" w:space="0" w:color="auto"/>
        <w:bottom w:val="none" w:sz="0" w:space="0" w:color="auto"/>
        <w:right w:val="none" w:sz="0" w:space="0" w:color="auto"/>
      </w:divBdr>
    </w:div>
    <w:div w:id="121119187">
      <w:bodyDiv w:val="1"/>
      <w:marLeft w:val="0"/>
      <w:marRight w:val="0"/>
      <w:marTop w:val="0"/>
      <w:marBottom w:val="0"/>
      <w:divBdr>
        <w:top w:val="none" w:sz="0" w:space="0" w:color="auto"/>
        <w:left w:val="none" w:sz="0" w:space="0" w:color="auto"/>
        <w:bottom w:val="none" w:sz="0" w:space="0" w:color="auto"/>
        <w:right w:val="none" w:sz="0" w:space="0" w:color="auto"/>
      </w:divBdr>
    </w:div>
    <w:div w:id="133262304">
      <w:bodyDiv w:val="1"/>
      <w:marLeft w:val="0"/>
      <w:marRight w:val="0"/>
      <w:marTop w:val="0"/>
      <w:marBottom w:val="0"/>
      <w:divBdr>
        <w:top w:val="none" w:sz="0" w:space="0" w:color="auto"/>
        <w:left w:val="none" w:sz="0" w:space="0" w:color="auto"/>
        <w:bottom w:val="none" w:sz="0" w:space="0" w:color="auto"/>
        <w:right w:val="none" w:sz="0" w:space="0" w:color="auto"/>
      </w:divBdr>
    </w:div>
    <w:div w:id="346758266">
      <w:bodyDiv w:val="1"/>
      <w:marLeft w:val="0"/>
      <w:marRight w:val="0"/>
      <w:marTop w:val="0"/>
      <w:marBottom w:val="0"/>
      <w:divBdr>
        <w:top w:val="none" w:sz="0" w:space="0" w:color="auto"/>
        <w:left w:val="none" w:sz="0" w:space="0" w:color="auto"/>
        <w:bottom w:val="none" w:sz="0" w:space="0" w:color="auto"/>
        <w:right w:val="none" w:sz="0" w:space="0" w:color="auto"/>
      </w:divBdr>
    </w:div>
    <w:div w:id="360402235">
      <w:bodyDiv w:val="1"/>
      <w:marLeft w:val="0"/>
      <w:marRight w:val="0"/>
      <w:marTop w:val="0"/>
      <w:marBottom w:val="0"/>
      <w:divBdr>
        <w:top w:val="none" w:sz="0" w:space="0" w:color="auto"/>
        <w:left w:val="none" w:sz="0" w:space="0" w:color="auto"/>
        <w:bottom w:val="none" w:sz="0" w:space="0" w:color="auto"/>
        <w:right w:val="none" w:sz="0" w:space="0" w:color="auto"/>
      </w:divBdr>
    </w:div>
    <w:div w:id="381908537">
      <w:bodyDiv w:val="1"/>
      <w:marLeft w:val="0"/>
      <w:marRight w:val="0"/>
      <w:marTop w:val="0"/>
      <w:marBottom w:val="0"/>
      <w:divBdr>
        <w:top w:val="none" w:sz="0" w:space="0" w:color="auto"/>
        <w:left w:val="none" w:sz="0" w:space="0" w:color="auto"/>
        <w:bottom w:val="none" w:sz="0" w:space="0" w:color="auto"/>
        <w:right w:val="none" w:sz="0" w:space="0" w:color="auto"/>
      </w:divBdr>
    </w:div>
    <w:div w:id="389689457">
      <w:bodyDiv w:val="1"/>
      <w:marLeft w:val="0"/>
      <w:marRight w:val="0"/>
      <w:marTop w:val="0"/>
      <w:marBottom w:val="0"/>
      <w:divBdr>
        <w:top w:val="none" w:sz="0" w:space="0" w:color="auto"/>
        <w:left w:val="none" w:sz="0" w:space="0" w:color="auto"/>
        <w:bottom w:val="none" w:sz="0" w:space="0" w:color="auto"/>
        <w:right w:val="none" w:sz="0" w:space="0" w:color="auto"/>
      </w:divBdr>
    </w:div>
    <w:div w:id="601184458">
      <w:bodyDiv w:val="1"/>
      <w:marLeft w:val="0"/>
      <w:marRight w:val="0"/>
      <w:marTop w:val="0"/>
      <w:marBottom w:val="0"/>
      <w:divBdr>
        <w:top w:val="none" w:sz="0" w:space="0" w:color="auto"/>
        <w:left w:val="none" w:sz="0" w:space="0" w:color="auto"/>
        <w:bottom w:val="none" w:sz="0" w:space="0" w:color="auto"/>
        <w:right w:val="none" w:sz="0" w:space="0" w:color="auto"/>
      </w:divBdr>
    </w:div>
    <w:div w:id="641617645">
      <w:bodyDiv w:val="1"/>
      <w:marLeft w:val="0"/>
      <w:marRight w:val="0"/>
      <w:marTop w:val="0"/>
      <w:marBottom w:val="0"/>
      <w:divBdr>
        <w:top w:val="none" w:sz="0" w:space="0" w:color="auto"/>
        <w:left w:val="none" w:sz="0" w:space="0" w:color="auto"/>
        <w:bottom w:val="none" w:sz="0" w:space="0" w:color="auto"/>
        <w:right w:val="none" w:sz="0" w:space="0" w:color="auto"/>
      </w:divBdr>
    </w:div>
    <w:div w:id="646132821">
      <w:bodyDiv w:val="1"/>
      <w:marLeft w:val="0"/>
      <w:marRight w:val="0"/>
      <w:marTop w:val="0"/>
      <w:marBottom w:val="0"/>
      <w:divBdr>
        <w:top w:val="none" w:sz="0" w:space="0" w:color="auto"/>
        <w:left w:val="none" w:sz="0" w:space="0" w:color="auto"/>
        <w:bottom w:val="none" w:sz="0" w:space="0" w:color="auto"/>
        <w:right w:val="none" w:sz="0" w:space="0" w:color="auto"/>
      </w:divBdr>
    </w:div>
    <w:div w:id="675380626">
      <w:bodyDiv w:val="1"/>
      <w:marLeft w:val="0"/>
      <w:marRight w:val="0"/>
      <w:marTop w:val="0"/>
      <w:marBottom w:val="0"/>
      <w:divBdr>
        <w:top w:val="none" w:sz="0" w:space="0" w:color="auto"/>
        <w:left w:val="none" w:sz="0" w:space="0" w:color="auto"/>
        <w:bottom w:val="none" w:sz="0" w:space="0" w:color="auto"/>
        <w:right w:val="none" w:sz="0" w:space="0" w:color="auto"/>
      </w:divBdr>
    </w:div>
    <w:div w:id="695619095">
      <w:bodyDiv w:val="1"/>
      <w:marLeft w:val="0"/>
      <w:marRight w:val="0"/>
      <w:marTop w:val="0"/>
      <w:marBottom w:val="0"/>
      <w:divBdr>
        <w:top w:val="none" w:sz="0" w:space="0" w:color="auto"/>
        <w:left w:val="none" w:sz="0" w:space="0" w:color="auto"/>
        <w:bottom w:val="none" w:sz="0" w:space="0" w:color="auto"/>
        <w:right w:val="none" w:sz="0" w:space="0" w:color="auto"/>
      </w:divBdr>
    </w:div>
    <w:div w:id="757942708">
      <w:bodyDiv w:val="1"/>
      <w:marLeft w:val="0"/>
      <w:marRight w:val="0"/>
      <w:marTop w:val="0"/>
      <w:marBottom w:val="0"/>
      <w:divBdr>
        <w:top w:val="none" w:sz="0" w:space="0" w:color="auto"/>
        <w:left w:val="none" w:sz="0" w:space="0" w:color="auto"/>
        <w:bottom w:val="none" w:sz="0" w:space="0" w:color="auto"/>
        <w:right w:val="none" w:sz="0" w:space="0" w:color="auto"/>
      </w:divBdr>
    </w:div>
    <w:div w:id="874777543">
      <w:bodyDiv w:val="1"/>
      <w:marLeft w:val="0"/>
      <w:marRight w:val="0"/>
      <w:marTop w:val="0"/>
      <w:marBottom w:val="0"/>
      <w:divBdr>
        <w:top w:val="none" w:sz="0" w:space="0" w:color="auto"/>
        <w:left w:val="none" w:sz="0" w:space="0" w:color="auto"/>
        <w:bottom w:val="none" w:sz="0" w:space="0" w:color="auto"/>
        <w:right w:val="none" w:sz="0" w:space="0" w:color="auto"/>
      </w:divBdr>
    </w:div>
    <w:div w:id="891310035">
      <w:bodyDiv w:val="1"/>
      <w:marLeft w:val="0"/>
      <w:marRight w:val="0"/>
      <w:marTop w:val="0"/>
      <w:marBottom w:val="0"/>
      <w:divBdr>
        <w:top w:val="none" w:sz="0" w:space="0" w:color="auto"/>
        <w:left w:val="none" w:sz="0" w:space="0" w:color="auto"/>
        <w:bottom w:val="none" w:sz="0" w:space="0" w:color="auto"/>
        <w:right w:val="none" w:sz="0" w:space="0" w:color="auto"/>
      </w:divBdr>
    </w:div>
    <w:div w:id="1012687746">
      <w:bodyDiv w:val="1"/>
      <w:marLeft w:val="0"/>
      <w:marRight w:val="0"/>
      <w:marTop w:val="0"/>
      <w:marBottom w:val="0"/>
      <w:divBdr>
        <w:top w:val="none" w:sz="0" w:space="0" w:color="auto"/>
        <w:left w:val="none" w:sz="0" w:space="0" w:color="auto"/>
        <w:bottom w:val="none" w:sz="0" w:space="0" w:color="auto"/>
        <w:right w:val="none" w:sz="0" w:space="0" w:color="auto"/>
      </w:divBdr>
    </w:div>
    <w:div w:id="1027022496">
      <w:bodyDiv w:val="1"/>
      <w:marLeft w:val="0"/>
      <w:marRight w:val="0"/>
      <w:marTop w:val="0"/>
      <w:marBottom w:val="0"/>
      <w:divBdr>
        <w:top w:val="none" w:sz="0" w:space="0" w:color="auto"/>
        <w:left w:val="none" w:sz="0" w:space="0" w:color="auto"/>
        <w:bottom w:val="none" w:sz="0" w:space="0" w:color="auto"/>
        <w:right w:val="none" w:sz="0" w:space="0" w:color="auto"/>
      </w:divBdr>
      <w:divsChild>
        <w:div w:id="650257812">
          <w:marLeft w:val="0"/>
          <w:marRight w:val="0"/>
          <w:marTop w:val="0"/>
          <w:marBottom w:val="0"/>
          <w:divBdr>
            <w:top w:val="none" w:sz="0" w:space="0" w:color="auto"/>
            <w:left w:val="none" w:sz="0" w:space="0" w:color="auto"/>
            <w:bottom w:val="none" w:sz="0" w:space="0" w:color="auto"/>
            <w:right w:val="none" w:sz="0" w:space="0" w:color="auto"/>
          </w:divBdr>
          <w:divsChild>
            <w:div w:id="1187210428">
              <w:marLeft w:val="0"/>
              <w:marRight w:val="0"/>
              <w:marTop w:val="0"/>
              <w:marBottom w:val="0"/>
              <w:divBdr>
                <w:top w:val="none" w:sz="0" w:space="0" w:color="auto"/>
                <w:left w:val="none" w:sz="0" w:space="0" w:color="auto"/>
                <w:bottom w:val="none" w:sz="0" w:space="0" w:color="auto"/>
                <w:right w:val="none" w:sz="0" w:space="0" w:color="auto"/>
              </w:divBdr>
              <w:divsChild>
                <w:div w:id="7909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348">
      <w:bodyDiv w:val="1"/>
      <w:marLeft w:val="0"/>
      <w:marRight w:val="0"/>
      <w:marTop w:val="0"/>
      <w:marBottom w:val="0"/>
      <w:divBdr>
        <w:top w:val="none" w:sz="0" w:space="0" w:color="auto"/>
        <w:left w:val="none" w:sz="0" w:space="0" w:color="auto"/>
        <w:bottom w:val="none" w:sz="0" w:space="0" w:color="auto"/>
        <w:right w:val="none" w:sz="0" w:space="0" w:color="auto"/>
      </w:divBdr>
    </w:div>
    <w:div w:id="1415127455">
      <w:bodyDiv w:val="1"/>
      <w:marLeft w:val="0"/>
      <w:marRight w:val="0"/>
      <w:marTop w:val="0"/>
      <w:marBottom w:val="0"/>
      <w:divBdr>
        <w:top w:val="none" w:sz="0" w:space="0" w:color="auto"/>
        <w:left w:val="none" w:sz="0" w:space="0" w:color="auto"/>
        <w:bottom w:val="none" w:sz="0" w:space="0" w:color="auto"/>
        <w:right w:val="none" w:sz="0" w:space="0" w:color="auto"/>
      </w:divBdr>
    </w:div>
    <w:div w:id="1415317779">
      <w:bodyDiv w:val="1"/>
      <w:marLeft w:val="0"/>
      <w:marRight w:val="0"/>
      <w:marTop w:val="0"/>
      <w:marBottom w:val="0"/>
      <w:divBdr>
        <w:top w:val="none" w:sz="0" w:space="0" w:color="auto"/>
        <w:left w:val="none" w:sz="0" w:space="0" w:color="auto"/>
        <w:bottom w:val="none" w:sz="0" w:space="0" w:color="auto"/>
        <w:right w:val="none" w:sz="0" w:space="0" w:color="auto"/>
      </w:divBdr>
    </w:div>
    <w:div w:id="1436634381">
      <w:bodyDiv w:val="1"/>
      <w:marLeft w:val="0"/>
      <w:marRight w:val="0"/>
      <w:marTop w:val="0"/>
      <w:marBottom w:val="0"/>
      <w:divBdr>
        <w:top w:val="none" w:sz="0" w:space="0" w:color="auto"/>
        <w:left w:val="none" w:sz="0" w:space="0" w:color="auto"/>
        <w:bottom w:val="none" w:sz="0" w:space="0" w:color="auto"/>
        <w:right w:val="none" w:sz="0" w:space="0" w:color="auto"/>
      </w:divBdr>
    </w:div>
    <w:div w:id="1606108936">
      <w:bodyDiv w:val="1"/>
      <w:marLeft w:val="0"/>
      <w:marRight w:val="0"/>
      <w:marTop w:val="0"/>
      <w:marBottom w:val="0"/>
      <w:divBdr>
        <w:top w:val="none" w:sz="0" w:space="0" w:color="auto"/>
        <w:left w:val="none" w:sz="0" w:space="0" w:color="auto"/>
        <w:bottom w:val="none" w:sz="0" w:space="0" w:color="auto"/>
        <w:right w:val="none" w:sz="0" w:space="0" w:color="auto"/>
      </w:divBdr>
    </w:div>
    <w:div w:id="1661734529">
      <w:bodyDiv w:val="1"/>
      <w:marLeft w:val="0"/>
      <w:marRight w:val="0"/>
      <w:marTop w:val="0"/>
      <w:marBottom w:val="0"/>
      <w:divBdr>
        <w:top w:val="none" w:sz="0" w:space="0" w:color="auto"/>
        <w:left w:val="none" w:sz="0" w:space="0" w:color="auto"/>
        <w:bottom w:val="none" w:sz="0" w:space="0" w:color="auto"/>
        <w:right w:val="none" w:sz="0" w:space="0" w:color="auto"/>
      </w:divBdr>
    </w:div>
    <w:div w:id="1726176160">
      <w:bodyDiv w:val="1"/>
      <w:marLeft w:val="0"/>
      <w:marRight w:val="0"/>
      <w:marTop w:val="0"/>
      <w:marBottom w:val="0"/>
      <w:divBdr>
        <w:top w:val="none" w:sz="0" w:space="0" w:color="auto"/>
        <w:left w:val="none" w:sz="0" w:space="0" w:color="auto"/>
        <w:bottom w:val="none" w:sz="0" w:space="0" w:color="auto"/>
        <w:right w:val="none" w:sz="0" w:space="0" w:color="auto"/>
      </w:divBdr>
    </w:div>
    <w:div w:id="1797405410">
      <w:bodyDiv w:val="1"/>
      <w:marLeft w:val="0"/>
      <w:marRight w:val="0"/>
      <w:marTop w:val="0"/>
      <w:marBottom w:val="0"/>
      <w:divBdr>
        <w:top w:val="none" w:sz="0" w:space="0" w:color="auto"/>
        <w:left w:val="none" w:sz="0" w:space="0" w:color="auto"/>
        <w:bottom w:val="none" w:sz="0" w:space="0" w:color="auto"/>
        <w:right w:val="none" w:sz="0" w:space="0" w:color="auto"/>
      </w:divBdr>
    </w:div>
    <w:div w:id="1810053166">
      <w:bodyDiv w:val="1"/>
      <w:marLeft w:val="0"/>
      <w:marRight w:val="0"/>
      <w:marTop w:val="0"/>
      <w:marBottom w:val="0"/>
      <w:divBdr>
        <w:top w:val="none" w:sz="0" w:space="0" w:color="auto"/>
        <w:left w:val="none" w:sz="0" w:space="0" w:color="auto"/>
        <w:bottom w:val="none" w:sz="0" w:space="0" w:color="auto"/>
        <w:right w:val="none" w:sz="0" w:space="0" w:color="auto"/>
      </w:divBdr>
    </w:div>
    <w:div w:id="1846894928">
      <w:bodyDiv w:val="1"/>
      <w:marLeft w:val="0"/>
      <w:marRight w:val="0"/>
      <w:marTop w:val="0"/>
      <w:marBottom w:val="0"/>
      <w:divBdr>
        <w:top w:val="none" w:sz="0" w:space="0" w:color="auto"/>
        <w:left w:val="none" w:sz="0" w:space="0" w:color="auto"/>
        <w:bottom w:val="none" w:sz="0" w:space="0" w:color="auto"/>
        <w:right w:val="none" w:sz="0" w:space="0" w:color="auto"/>
      </w:divBdr>
      <w:divsChild>
        <w:div w:id="129135307">
          <w:marLeft w:val="0"/>
          <w:marRight w:val="0"/>
          <w:marTop w:val="0"/>
          <w:marBottom w:val="0"/>
          <w:divBdr>
            <w:top w:val="none" w:sz="0" w:space="0" w:color="auto"/>
            <w:left w:val="none" w:sz="0" w:space="0" w:color="auto"/>
            <w:bottom w:val="none" w:sz="0" w:space="0" w:color="auto"/>
            <w:right w:val="none" w:sz="0" w:space="0" w:color="auto"/>
          </w:divBdr>
          <w:divsChild>
            <w:div w:id="1721854970">
              <w:marLeft w:val="0"/>
              <w:marRight w:val="0"/>
              <w:marTop w:val="0"/>
              <w:marBottom w:val="0"/>
              <w:divBdr>
                <w:top w:val="none" w:sz="0" w:space="0" w:color="auto"/>
                <w:left w:val="none" w:sz="0" w:space="0" w:color="auto"/>
                <w:bottom w:val="none" w:sz="0" w:space="0" w:color="auto"/>
                <w:right w:val="none" w:sz="0" w:space="0" w:color="auto"/>
              </w:divBdr>
              <w:divsChild>
                <w:div w:id="5361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08949">
      <w:bodyDiv w:val="1"/>
      <w:marLeft w:val="0"/>
      <w:marRight w:val="0"/>
      <w:marTop w:val="0"/>
      <w:marBottom w:val="0"/>
      <w:divBdr>
        <w:top w:val="none" w:sz="0" w:space="0" w:color="auto"/>
        <w:left w:val="none" w:sz="0" w:space="0" w:color="auto"/>
        <w:bottom w:val="none" w:sz="0" w:space="0" w:color="auto"/>
        <w:right w:val="none" w:sz="0" w:space="0" w:color="auto"/>
      </w:divBdr>
    </w:div>
    <w:div w:id="1954894878">
      <w:bodyDiv w:val="1"/>
      <w:marLeft w:val="0"/>
      <w:marRight w:val="0"/>
      <w:marTop w:val="0"/>
      <w:marBottom w:val="0"/>
      <w:divBdr>
        <w:top w:val="none" w:sz="0" w:space="0" w:color="auto"/>
        <w:left w:val="none" w:sz="0" w:space="0" w:color="auto"/>
        <w:bottom w:val="none" w:sz="0" w:space="0" w:color="auto"/>
        <w:right w:val="none" w:sz="0" w:space="0" w:color="auto"/>
      </w:divBdr>
    </w:div>
    <w:div w:id="2056465209">
      <w:bodyDiv w:val="1"/>
      <w:marLeft w:val="0"/>
      <w:marRight w:val="0"/>
      <w:marTop w:val="0"/>
      <w:marBottom w:val="0"/>
      <w:divBdr>
        <w:top w:val="none" w:sz="0" w:space="0" w:color="auto"/>
        <w:left w:val="none" w:sz="0" w:space="0" w:color="auto"/>
        <w:bottom w:val="none" w:sz="0" w:space="0" w:color="auto"/>
        <w:right w:val="none" w:sz="0" w:space="0" w:color="auto"/>
      </w:divBdr>
    </w:div>
    <w:div w:id="2056810173">
      <w:bodyDiv w:val="1"/>
      <w:marLeft w:val="0"/>
      <w:marRight w:val="0"/>
      <w:marTop w:val="0"/>
      <w:marBottom w:val="0"/>
      <w:divBdr>
        <w:top w:val="none" w:sz="0" w:space="0" w:color="auto"/>
        <w:left w:val="none" w:sz="0" w:space="0" w:color="auto"/>
        <w:bottom w:val="none" w:sz="0" w:space="0" w:color="auto"/>
        <w:right w:val="none" w:sz="0" w:space="0" w:color="auto"/>
      </w:divBdr>
    </w:div>
    <w:div w:id="2063748437">
      <w:bodyDiv w:val="1"/>
      <w:marLeft w:val="0"/>
      <w:marRight w:val="0"/>
      <w:marTop w:val="0"/>
      <w:marBottom w:val="0"/>
      <w:divBdr>
        <w:top w:val="none" w:sz="0" w:space="0" w:color="auto"/>
        <w:left w:val="none" w:sz="0" w:space="0" w:color="auto"/>
        <w:bottom w:val="none" w:sz="0" w:space="0" w:color="auto"/>
        <w:right w:val="none" w:sz="0" w:space="0" w:color="auto"/>
      </w:divBdr>
    </w:div>
    <w:div w:id="2076662088">
      <w:bodyDiv w:val="1"/>
      <w:marLeft w:val="0"/>
      <w:marRight w:val="0"/>
      <w:marTop w:val="0"/>
      <w:marBottom w:val="0"/>
      <w:divBdr>
        <w:top w:val="none" w:sz="0" w:space="0" w:color="auto"/>
        <w:left w:val="none" w:sz="0" w:space="0" w:color="auto"/>
        <w:bottom w:val="none" w:sz="0" w:space="0" w:color="auto"/>
        <w:right w:val="none" w:sz="0" w:space="0" w:color="auto"/>
      </w:divBdr>
    </w:div>
    <w:div w:id="2085949468">
      <w:bodyDiv w:val="1"/>
      <w:marLeft w:val="0"/>
      <w:marRight w:val="0"/>
      <w:marTop w:val="0"/>
      <w:marBottom w:val="0"/>
      <w:divBdr>
        <w:top w:val="none" w:sz="0" w:space="0" w:color="auto"/>
        <w:left w:val="none" w:sz="0" w:space="0" w:color="auto"/>
        <w:bottom w:val="none" w:sz="0" w:space="0" w:color="auto"/>
        <w:right w:val="none" w:sz="0" w:space="0" w:color="auto"/>
      </w:divBdr>
    </w:div>
    <w:div w:id="2120681761">
      <w:bodyDiv w:val="1"/>
      <w:marLeft w:val="0"/>
      <w:marRight w:val="0"/>
      <w:marTop w:val="0"/>
      <w:marBottom w:val="0"/>
      <w:divBdr>
        <w:top w:val="none" w:sz="0" w:space="0" w:color="auto"/>
        <w:left w:val="none" w:sz="0" w:space="0" w:color="auto"/>
        <w:bottom w:val="none" w:sz="0" w:space="0" w:color="auto"/>
        <w:right w:val="none" w:sz="0" w:space="0" w:color="auto"/>
      </w:divBdr>
    </w:div>
    <w:div w:id="21218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jksoverheid.nl/onderwerpen/jeugdhulp/" TargetMode="External"/><Relationship Id="rId18" Type="http://schemas.openxmlformats.org/officeDocument/2006/relationships/hyperlink" Target="https://www.cbs.nl/nl-nl/nieuws/2018/44/aantal-jongeren-met-jeugdzorg-daalt-eerste-helft-2018" TargetMode="External"/><Relationship Id="rId3" Type="http://schemas.openxmlformats.org/officeDocument/2006/relationships/styles" Target="styles.xml"/><Relationship Id="rId21" Type="http://schemas.openxmlformats.org/officeDocument/2006/relationships/hyperlink" Target="https://opendata.cbs.nl/statline/" TargetMode="External"/><Relationship Id="rId7" Type="http://schemas.openxmlformats.org/officeDocument/2006/relationships/endnotes" Target="endnotes.xml"/><Relationship Id="rId12" Type="http://schemas.openxmlformats.org/officeDocument/2006/relationships/hyperlink" Target="https://www.tweedekamer.nl/kamerstukken/wetsvoorstellen/detail?cfg=wetsvoorsteldetails&amp;qry=wetsvoorstel:36546" TargetMode="External"/><Relationship Id="rId17" Type="http://schemas.openxmlformats.org/officeDocument/2006/relationships/hyperlink" Target="https://vng.nl/nieuws/handreiking-voor-gemeenten-bij-uitvoering-hervormingsagend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jksoverheid.nl/onderwerpen/jeugdhulp/nieuws/2024/04/25/wetsvoorstel-verbetering-beschikbaarheid-jeugdzorg-ingediend-bij-tweede-kamer" TargetMode="External"/><Relationship Id="rId20" Type="http://schemas.openxmlformats.org/officeDocument/2006/relationships/hyperlink" Target="https://www.waarstaatjegemeente.nl/dashboard/dashboard/jeugd-en-jeugdhulpverle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overheid.nl/documenten/addec5d5-279c-40de-b607-7b64e8441602/fi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oordejeugdenhetgezin.nl/" TargetMode="External"/><Relationship Id="rId23" Type="http://schemas.openxmlformats.org/officeDocument/2006/relationships/footer" Target="footer2.xml"/><Relationship Id="rId10" Type="http://schemas.openxmlformats.org/officeDocument/2006/relationships/hyperlink" Target="https://voordejeugd.nl/" TargetMode="External"/><Relationship Id="rId19" Type="http://schemas.openxmlformats.org/officeDocument/2006/relationships/hyperlink" Target="https://www.cbs.nl/nl-nl/visualisaties/benchmark-jeugdzorg" TargetMode="External"/><Relationship Id="rId4" Type="http://schemas.openxmlformats.org/officeDocument/2006/relationships/settings" Target="settings.xml"/><Relationship Id="rId9" Type="http://schemas.openxmlformats.org/officeDocument/2006/relationships/hyperlink" Target="https://www.parlementairemonitor.nl/9353000/1/j4nvgs5kjg27kof_j9vvij5epmj1ey0/vkxym43ej5z9/f=/blg881075.pdf" TargetMode="External"/><Relationship Id="rId14" Type="http://schemas.openxmlformats.org/officeDocument/2006/relationships/hyperlink" Target="https://vng.nl/artikelen/over-de-hervormingsagenda-jeugd"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7A923-9786-2F47-8F98-3E89EAE8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20</Pages>
  <Words>5280</Words>
  <Characters>29043</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Baarda</dc:creator>
  <cp:keywords/>
  <dc:description/>
  <cp:lastModifiedBy>Corine Baarda</cp:lastModifiedBy>
  <cp:revision>29</cp:revision>
  <cp:lastPrinted>2021-06-15T09:56:00Z</cp:lastPrinted>
  <dcterms:created xsi:type="dcterms:W3CDTF">2024-07-25T12:24:00Z</dcterms:created>
  <dcterms:modified xsi:type="dcterms:W3CDTF">2024-09-13T12:34:00Z</dcterms:modified>
</cp:coreProperties>
</file>